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4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0"/>
      </w:tblGrid>
      <w:tr w:rsidR="007746C4" w14:paraId="441B8387" w14:textId="77777777">
        <w:tblPrEx>
          <w:tblCellMar>
            <w:top w:w="0" w:type="dxa"/>
            <w:bottom w:w="0" w:type="dxa"/>
          </w:tblCellMar>
        </w:tblPrEx>
        <w:tc>
          <w:tcPr>
            <w:tcW w:w="12240" w:type="dxa"/>
            <w:shd w:val="clear" w:color="auto" w:fill="1E90FF"/>
            <w:tcMar>
              <w:top w:w="220" w:type="dxa"/>
              <w:left w:w="1440" w:type="dxa"/>
              <w:bottom w:w="220" w:type="dxa"/>
              <w:right w:w="1440" w:type="dxa"/>
            </w:tcMar>
          </w:tcPr>
          <w:p w14:paraId="7D15B05B" w14:textId="77777777" w:rsidR="007746C4" w:rsidRDefault="007746C4">
            <w:pPr>
              <w:spacing w:line="276" w:lineRule="auto"/>
            </w:pPr>
          </w:p>
        </w:tc>
      </w:tr>
      <w:tr w:rsidR="007746C4" w14:paraId="3B79BCF6" w14:textId="77777777">
        <w:tblPrEx>
          <w:tblCellMar>
            <w:top w:w="0" w:type="dxa"/>
            <w:bottom w:w="0" w:type="dxa"/>
          </w:tblCellMar>
        </w:tblPrEx>
        <w:tc>
          <w:tcPr>
            <w:tcW w:w="12240" w:type="dxa"/>
            <w:shd w:val="clear" w:color="auto" w:fill="0B1C3A"/>
            <w:tcMar>
              <w:top w:w="2000" w:type="dxa"/>
              <w:left w:w="1440" w:type="dxa"/>
              <w:bottom w:w="0" w:type="dxa"/>
              <w:right w:w="1440" w:type="dxa"/>
            </w:tcMar>
          </w:tcPr>
          <w:p w14:paraId="6E919E3E" w14:textId="75C727A3" w:rsidR="007746C4" w:rsidRDefault="00170C5D">
            <w:pPr>
              <w:spacing w:after="180" w:line="276" w:lineRule="auto"/>
            </w:pPr>
            <w:r w:rsidRPr="00170C5D">
              <w:rPr>
                <w:color w:val="1E90FF"/>
                <w:sz w:val="52"/>
                <w:szCs w:val="52"/>
              </w:rPr>
              <w:t>MY</w:t>
            </w:r>
            <w:r w:rsidR="00000000">
              <w:rPr>
                <w:b/>
                <w:bCs/>
                <w:color w:val="FFFFFF"/>
                <w:sz w:val="52"/>
                <w:szCs w:val="52"/>
              </w:rPr>
              <w:t>EVO</w:t>
            </w:r>
            <w:r w:rsidR="00000000">
              <w:rPr>
                <w:color w:val="1E90FF"/>
                <w:sz w:val="52"/>
                <w:szCs w:val="52"/>
              </w:rPr>
              <w:t>CARD</w:t>
            </w:r>
          </w:p>
          <w:p w14:paraId="6370A64F" w14:textId="77777777" w:rsidR="007746C4" w:rsidRDefault="00000000">
            <w:pPr>
              <w:spacing w:after="1440" w:line="276" w:lineRule="auto"/>
            </w:pPr>
            <w:r>
              <w:rPr>
                <w:color w:val="C8D6E8"/>
              </w:rPr>
              <w:t>myevocard.com</w:t>
            </w:r>
          </w:p>
          <w:p w14:paraId="73A91337" w14:textId="0794F853" w:rsidR="007746C4" w:rsidRDefault="00000000">
            <w:pPr>
              <w:spacing w:after="200" w:line="276" w:lineRule="auto"/>
            </w:pPr>
            <w:r>
              <w:rPr>
                <w:b/>
                <w:bCs/>
                <w:color w:val="FFFFFF"/>
                <w:sz w:val="52"/>
                <w:szCs w:val="52"/>
              </w:rPr>
              <w:t xml:space="preserve">Getting the Most Out of </w:t>
            </w:r>
            <w:proofErr w:type="spellStart"/>
            <w:r w:rsidR="00170C5D">
              <w:rPr>
                <w:b/>
                <w:bCs/>
                <w:color w:val="FFFFFF"/>
                <w:sz w:val="52"/>
                <w:szCs w:val="52"/>
              </w:rPr>
              <w:t>My</w:t>
            </w:r>
            <w:r>
              <w:rPr>
                <w:b/>
                <w:bCs/>
                <w:color w:val="FFFFFF"/>
                <w:sz w:val="52"/>
                <w:szCs w:val="52"/>
              </w:rPr>
              <w:t>EvoCard</w:t>
            </w:r>
            <w:proofErr w:type="spellEnd"/>
          </w:p>
          <w:p w14:paraId="3853221D" w14:textId="77777777" w:rsidR="007746C4" w:rsidRDefault="00000000">
            <w:pPr>
              <w:spacing w:after="1440" w:line="276" w:lineRule="auto"/>
            </w:pPr>
            <w:r>
              <w:rPr>
                <w:b/>
                <w:bCs/>
                <w:color w:val="1E90FF"/>
                <w:sz w:val="36"/>
                <w:szCs w:val="36"/>
              </w:rPr>
              <w:t>Sales Team Playbook</w:t>
            </w:r>
          </w:p>
          <w:p w14:paraId="68507332" w14:textId="77777777" w:rsidR="007746C4" w:rsidRDefault="007746C4">
            <w:pPr>
              <w:pBdr>
                <w:bottom w:val="single" w:sz="6" w:space="1" w:color="1565C0"/>
              </w:pBdr>
              <w:spacing w:after="200" w:line="276" w:lineRule="auto"/>
            </w:pPr>
          </w:p>
          <w:p w14:paraId="71603BFF" w14:textId="77777777" w:rsidR="007746C4" w:rsidRDefault="00000000">
            <w:pPr>
              <w:spacing w:before="200" w:after="80" w:line="276" w:lineRule="auto"/>
            </w:pPr>
            <w:r>
              <w:rPr>
                <w:i/>
                <w:iCs/>
                <w:color w:val="C8D6E8"/>
                <w:sz w:val="24"/>
                <w:szCs w:val="24"/>
              </w:rPr>
              <w:t>Your complete guide to tapping, sharing, and converting leads</w:t>
            </w:r>
          </w:p>
          <w:p w14:paraId="13EAA8FD" w14:textId="77777777" w:rsidR="007746C4" w:rsidRDefault="00000000">
            <w:pPr>
              <w:spacing w:after="2400" w:line="276" w:lineRule="auto"/>
            </w:pPr>
            <w:r>
              <w:rPr>
                <w:i/>
                <w:iCs/>
                <w:color w:val="C8D6E8"/>
                <w:sz w:val="24"/>
                <w:szCs w:val="24"/>
              </w:rPr>
              <w:t xml:space="preserve">with your </w:t>
            </w:r>
            <w:proofErr w:type="spellStart"/>
            <w:r>
              <w:rPr>
                <w:i/>
                <w:iCs/>
                <w:color w:val="C8D6E8"/>
                <w:sz w:val="24"/>
                <w:szCs w:val="24"/>
              </w:rPr>
              <w:t>EvoCard</w:t>
            </w:r>
            <w:proofErr w:type="spellEnd"/>
            <w:r>
              <w:rPr>
                <w:i/>
                <w:iCs/>
                <w:color w:val="C8D6E8"/>
                <w:sz w:val="24"/>
                <w:szCs w:val="24"/>
              </w:rPr>
              <w:t xml:space="preserve"> NFC digital business card.</w:t>
            </w:r>
          </w:p>
          <w:p w14:paraId="2C61B56C" w14:textId="268CF565" w:rsidR="007746C4" w:rsidRDefault="00000000">
            <w:pPr>
              <w:spacing w:line="276" w:lineRule="auto"/>
            </w:pPr>
            <w:r>
              <w:rPr>
                <w:color w:val="8A9BB5"/>
                <w:sz w:val="18"/>
                <w:szCs w:val="18"/>
              </w:rPr>
              <w:t xml:space="preserve">For: Sales Reps &amp; Field </w:t>
            </w:r>
            <w:proofErr w:type="gramStart"/>
            <w:r>
              <w:rPr>
                <w:color w:val="8A9BB5"/>
                <w:sz w:val="18"/>
                <w:szCs w:val="18"/>
              </w:rPr>
              <w:t>Teams  •</w:t>
            </w:r>
            <w:proofErr w:type="gramEnd"/>
            <w:r>
              <w:rPr>
                <w:color w:val="8A9BB5"/>
                <w:sz w:val="18"/>
                <w:szCs w:val="18"/>
              </w:rPr>
              <w:t xml:space="preserve">  Version 1.0  •  202</w:t>
            </w:r>
            <w:r w:rsidR="00170C5D">
              <w:rPr>
                <w:color w:val="8A9BB5"/>
                <w:sz w:val="18"/>
                <w:szCs w:val="18"/>
              </w:rPr>
              <w:t>6</w:t>
            </w:r>
          </w:p>
        </w:tc>
      </w:tr>
      <w:tr w:rsidR="007746C4" w14:paraId="33AED9ED" w14:textId="77777777">
        <w:tblPrEx>
          <w:tblCellMar>
            <w:top w:w="0" w:type="dxa"/>
            <w:bottom w:w="0" w:type="dxa"/>
          </w:tblCellMar>
        </w:tblPrEx>
        <w:tc>
          <w:tcPr>
            <w:tcW w:w="12240" w:type="dxa"/>
            <w:shd w:val="clear" w:color="auto" w:fill="1565C0"/>
            <w:tcMar>
              <w:top w:w="180" w:type="dxa"/>
              <w:left w:w="1440" w:type="dxa"/>
              <w:bottom w:w="180" w:type="dxa"/>
              <w:right w:w="1440" w:type="dxa"/>
            </w:tcMar>
          </w:tcPr>
          <w:p w14:paraId="48530335" w14:textId="77777777" w:rsidR="007746C4" w:rsidRDefault="00000000">
            <w:pPr>
              <w:spacing w:line="276" w:lineRule="auto"/>
            </w:pPr>
            <w:r>
              <w:rPr>
                <w:color w:val="FFFFFF"/>
                <w:sz w:val="16"/>
                <w:szCs w:val="16"/>
              </w:rPr>
              <w:t>MY EVO DIGITAL BUSINESS CARDS L.L.C.</w:t>
            </w:r>
          </w:p>
        </w:tc>
      </w:tr>
    </w:tbl>
    <w:p w14:paraId="55EB327C" w14:textId="77777777" w:rsidR="007746C4" w:rsidRDefault="007746C4">
      <w:pPr>
        <w:sectPr w:rsidR="007746C4">
          <w:pgSz w:w="12240" w:h="15840"/>
          <w:pgMar w:top="0" w:right="0" w:bottom="0" w:left="0" w:header="708" w:footer="708" w:gutter="0"/>
          <w:cols w:space="720"/>
          <w:docGrid w:linePitch="360"/>
        </w:sectPr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800"/>
      </w:tblGrid>
      <w:tr w:rsidR="007746C4" w14:paraId="6B96D912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1E90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CB3A3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1</w:t>
            </w:r>
          </w:p>
        </w:tc>
        <w:tc>
          <w:tcPr>
            <w:tcW w:w="8800" w:type="dxa"/>
            <w:tcBorders>
              <w:bottom w:val="single" w:sz="4" w:space="0" w:color="1E90FF"/>
            </w:tcBorders>
            <w:shd w:val="clear" w:color="auto" w:fill="122550"/>
            <w:tcMar>
              <w:top w:w="80" w:type="dxa"/>
              <w:left w:w="220" w:type="dxa"/>
              <w:bottom w:w="80" w:type="dxa"/>
              <w:right w:w="120" w:type="dxa"/>
            </w:tcMar>
            <w:vAlign w:val="center"/>
          </w:tcPr>
          <w:p w14:paraId="0B843FF9" w14:textId="77777777" w:rsidR="007746C4" w:rsidRDefault="00000000">
            <w:pPr>
              <w:spacing w:line="276" w:lineRule="auto"/>
            </w:pPr>
            <w:proofErr w:type="gramStart"/>
            <w:r>
              <w:rPr>
                <w:color w:val="F5C842"/>
                <w:sz w:val="26"/>
                <w:szCs w:val="26"/>
              </w:rPr>
              <w:t xml:space="preserve">★  </w:t>
            </w:r>
            <w:r>
              <w:rPr>
                <w:b/>
                <w:bCs/>
                <w:color w:val="FFFFFF"/>
                <w:sz w:val="26"/>
                <w:szCs w:val="26"/>
              </w:rPr>
              <w:t>Why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Digital Cards Win</w:t>
            </w:r>
          </w:p>
        </w:tc>
      </w:tr>
    </w:tbl>
    <w:p w14:paraId="1512686D" w14:textId="77777777" w:rsidR="007746C4" w:rsidRDefault="007746C4">
      <w:pPr>
        <w:spacing w:after="160" w:line="276" w:lineRule="auto"/>
      </w:pPr>
    </w:p>
    <w:p w14:paraId="7E3CCBD3" w14:textId="60EC7DBE" w:rsidR="007746C4" w:rsidRDefault="00000000">
      <w:pPr>
        <w:spacing w:after="120" w:line="276" w:lineRule="auto"/>
      </w:pPr>
      <w:r>
        <w:t xml:space="preserve">Paper business cards get lost, go out of date, and give you zero insight into whether anyone actually followed up. </w:t>
      </w:r>
      <w:r w:rsidR="00170C5D">
        <w:t xml:space="preserve">My </w:t>
      </w:r>
      <w:r>
        <w:t>Evo</w:t>
      </w:r>
      <w:r w:rsidR="00170C5D">
        <w:t xml:space="preserve"> </w:t>
      </w:r>
      <w:r>
        <w:t>Card fixes all of that — and then some.</w:t>
      </w:r>
    </w:p>
    <w:p w14:paraId="7D6460A0" w14:textId="77777777" w:rsidR="007746C4" w:rsidRDefault="007746C4">
      <w:pPr>
        <w:spacing w:after="8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746C4" w14:paraId="29576B2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2" w:space="0" w:color="1E90FF"/>
            </w:tcBorders>
            <w:shd w:val="clear" w:color="auto" w:fill="12255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EDBC773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Always Fresh</w:t>
            </w:r>
          </w:p>
          <w:p w14:paraId="207F3ADB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Update your info once, everywhere</w:t>
            </w:r>
          </w:p>
        </w:tc>
        <w:tc>
          <w:tcPr>
            <w:tcW w:w="2340" w:type="dxa"/>
            <w:tcBorders>
              <w:top w:val="single" w:sz="12" w:space="0" w:color="1E90FF"/>
            </w:tcBorders>
            <w:shd w:val="clear" w:color="auto" w:fill="1A306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C01A040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Built-in Leads</w:t>
            </w:r>
          </w:p>
          <w:p w14:paraId="756D9608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Every form fill = a tracked lead</w:t>
            </w:r>
          </w:p>
        </w:tc>
        <w:tc>
          <w:tcPr>
            <w:tcW w:w="2340" w:type="dxa"/>
            <w:tcBorders>
              <w:top w:val="single" w:sz="12" w:space="0" w:color="1E90FF"/>
            </w:tcBorders>
            <w:shd w:val="clear" w:color="auto" w:fill="12255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821A87F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Trackable</w:t>
            </w:r>
          </w:p>
          <w:p w14:paraId="0E49BFB8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See views, taps, and saves</w:t>
            </w:r>
          </w:p>
        </w:tc>
        <w:tc>
          <w:tcPr>
            <w:tcW w:w="2340" w:type="dxa"/>
            <w:tcBorders>
              <w:top w:val="single" w:sz="12" w:space="0" w:color="1E90FF"/>
            </w:tcBorders>
            <w:shd w:val="clear" w:color="auto" w:fill="1A306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E4CB66F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No Reprinting</w:t>
            </w:r>
          </w:p>
          <w:p w14:paraId="1FFF89D5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One card, infinite updates</w:t>
            </w:r>
          </w:p>
        </w:tc>
      </w:tr>
    </w:tbl>
    <w:p w14:paraId="19B56DB0" w14:textId="77777777" w:rsidR="007746C4" w:rsidRDefault="007746C4">
      <w:pPr>
        <w:spacing w:after="160" w:line="276" w:lineRule="auto"/>
      </w:pPr>
    </w:p>
    <w:p w14:paraId="603DC237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No reprinting costs — update your profile instantly, your card always reflects the latest info</w:t>
      </w:r>
    </w:p>
    <w:p w14:paraId="3C50AA8C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Built-in lead capture — the contact form turns every tap into a trackable lead</w:t>
      </w:r>
    </w:p>
    <w:p w14:paraId="7DAB8C48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Always up to date — change your title, phone, or links without touching the card</w:t>
      </w:r>
    </w:p>
    <w:p w14:paraId="393194AD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Analytics built in — see who's engaging with your card and how often</w:t>
      </w:r>
    </w:p>
    <w:p w14:paraId="3E2187B1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Professional impression — a digital card signals that your team is modern and forward-thinking</w:t>
      </w:r>
    </w:p>
    <w:p w14:paraId="275F58C9" w14:textId="77777777" w:rsidR="007746C4" w:rsidRDefault="007746C4">
      <w:pPr>
        <w:spacing w:after="200" w:line="276" w:lineRule="auto"/>
      </w:pPr>
    </w:p>
    <w:p w14:paraId="0FDDD570" w14:textId="77777777" w:rsidR="007746C4" w:rsidRDefault="00000000">
      <w:r>
        <w:br w:type="page"/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800"/>
      </w:tblGrid>
      <w:tr w:rsidR="007746C4" w14:paraId="27E825B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1E90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E8ED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2</w:t>
            </w:r>
          </w:p>
        </w:tc>
        <w:tc>
          <w:tcPr>
            <w:tcW w:w="8800" w:type="dxa"/>
            <w:tcBorders>
              <w:bottom w:val="single" w:sz="4" w:space="0" w:color="1E90FF"/>
            </w:tcBorders>
            <w:shd w:val="clear" w:color="auto" w:fill="122550"/>
            <w:tcMar>
              <w:top w:w="80" w:type="dxa"/>
              <w:left w:w="220" w:type="dxa"/>
              <w:bottom w:w="80" w:type="dxa"/>
              <w:right w:w="120" w:type="dxa"/>
            </w:tcMar>
            <w:vAlign w:val="center"/>
          </w:tcPr>
          <w:p w14:paraId="7D61B19F" w14:textId="77777777" w:rsidR="007746C4" w:rsidRDefault="00000000">
            <w:pPr>
              <w:spacing w:line="276" w:lineRule="auto"/>
            </w:pPr>
            <w:proofErr w:type="gramStart"/>
            <w:r>
              <w:rPr>
                <w:color w:val="F5C842"/>
                <w:sz w:val="26"/>
                <w:szCs w:val="26"/>
              </w:rPr>
              <w:t xml:space="preserve">✔  </w:t>
            </w:r>
            <w:r>
              <w:rPr>
                <w:b/>
                <w:bCs/>
                <w:color w:val="FFFFFF"/>
                <w:sz w:val="26"/>
                <w:szCs w:val="26"/>
              </w:rPr>
              <w:t>Before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the Meeting</w:t>
            </w:r>
          </w:p>
        </w:tc>
      </w:tr>
    </w:tbl>
    <w:p w14:paraId="0FFA8D68" w14:textId="77777777" w:rsidR="007746C4" w:rsidRDefault="007746C4">
      <w:pPr>
        <w:spacing w:after="160" w:line="276" w:lineRule="auto"/>
      </w:pPr>
    </w:p>
    <w:p w14:paraId="1A0F98AA" w14:textId="4488C69F" w:rsidR="007746C4" w:rsidRDefault="00000000">
      <w:pPr>
        <w:spacing w:after="120" w:line="276" w:lineRule="auto"/>
      </w:pPr>
      <w:r>
        <w:t xml:space="preserve">A strong first impression starts before you walk through the door. Take two minutes before any meeting or event to make sure your </w:t>
      </w:r>
      <w:r w:rsidR="00170C5D">
        <w:t xml:space="preserve">My </w:t>
      </w:r>
      <w:r>
        <w:t>Evo</w:t>
      </w:r>
      <w:r w:rsidR="00170C5D">
        <w:t xml:space="preserve"> </w:t>
      </w:r>
      <w:r>
        <w:t>Card is ready to perform.</w:t>
      </w:r>
    </w:p>
    <w:p w14:paraId="636068FA" w14:textId="77777777" w:rsidR="007746C4" w:rsidRDefault="007746C4">
      <w:pPr>
        <w:spacing w:after="12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0F5269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E90FF"/>
              <w:left w:val="single" w:sz="6" w:space="0" w:color="1E90FF"/>
              <w:bottom w:val="single" w:sz="6" w:space="0" w:color="1E90FF"/>
              <w:right w:val="single" w:sz="6" w:space="0" w:color="1E90FF"/>
            </w:tcBorders>
            <w:shd w:val="clear" w:color="auto" w:fill="122550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04A83A02" w14:textId="77777777" w:rsidR="007746C4" w:rsidRDefault="00000000">
            <w:pPr>
              <w:spacing w:after="100" w:line="276" w:lineRule="auto"/>
            </w:pPr>
            <w:r>
              <w:rPr>
                <w:b/>
                <w:bCs/>
                <w:color w:val="FFFFFF"/>
              </w:rPr>
              <w:t>Pre-Meeting Checklist</w:t>
            </w:r>
          </w:p>
          <w:p w14:paraId="44C60384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Profile photo is professional and up to date</w:t>
            </w:r>
          </w:p>
          <w:p w14:paraId="7B81BFE8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Job title and company name are correct</w:t>
            </w:r>
          </w:p>
          <w:p w14:paraId="3BAC2922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Phone number and email are current</w:t>
            </w:r>
          </w:p>
          <w:p w14:paraId="56B2CEF3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LinkedIn profile is linked</w:t>
            </w:r>
          </w:p>
          <w:p w14:paraId="24BA12B3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Calendly or booking link is added</w:t>
            </w:r>
          </w:p>
          <w:p w14:paraId="116C2F60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Bio is complete and under 3 sentences</w:t>
            </w:r>
          </w:p>
          <w:p w14:paraId="7E624140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NFC card is physically assigned to your profile</w:t>
            </w:r>
          </w:p>
          <w:p w14:paraId="1A6E2A1D" w14:textId="77777777" w:rsidR="007746C4" w:rsidRDefault="00000000">
            <w:pPr>
              <w:spacing w:before="40" w:after="60" w:line="276" w:lineRule="auto"/>
              <w:ind w:left="160" w:hanging="160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color w:val="1E90FF"/>
                <w:sz w:val="20"/>
                <w:szCs w:val="20"/>
              </w:rPr>
              <w:t>[ ]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Test your card — tap it with your own phone to confirm it loads</w:t>
            </w:r>
          </w:p>
        </w:tc>
      </w:tr>
    </w:tbl>
    <w:p w14:paraId="67AF2AE9" w14:textId="77777777" w:rsidR="007746C4" w:rsidRDefault="007746C4">
      <w:pPr>
        <w:spacing w:after="1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59CBCF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20" w:space="0" w:color="1E90FF"/>
            </w:tcBorders>
            <w:shd w:val="clear" w:color="auto" w:fill="1A3060"/>
            <w:tcMar>
              <w:top w:w="140" w:type="dxa"/>
              <w:left w:w="260" w:type="dxa"/>
              <w:bottom w:w="140" w:type="dxa"/>
              <w:right w:w="160" w:type="dxa"/>
            </w:tcMar>
          </w:tcPr>
          <w:p w14:paraId="460E0FC6" w14:textId="77777777" w:rsidR="007746C4" w:rsidRDefault="00000000">
            <w:pPr>
              <w:spacing w:after="80" w:line="276" w:lineRule="auto"/>
            </w:pPr>
            <w:r>
              <w:rPr>
                <w:b/>
                <w:bCs/>
                <w:color w:val="F5C842"/>
                <w:sz w:val="20"/>
                <w:szCs w:val="20"/>
              </w:rPr>
              <w:t>Pro Tip: Test Before Every Event</w:t>
            </w:r>
          </w:p>
          <w:p w14:paraId="248004AF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Always tap your own card before a big meeting or trade show.</w:t>
            </w:r>
          </w:p>
          <w:p w14:paraId="5E407AAD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Takes 5 seconds and ensures the link is live and your profile looks right.</w:t>
            </w:r>
          </w:p>
          <w:p w14:paraId="6AAF152A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Nothing kills a first impression like a broken card tap.</w:t>
            </w:r>
          </w:p>
        </w:tc>
      </w:tr>
    </w:tbl>
    <w:p w14:paraId="7AEB6E32" w14:textId="77777777" w:rsidR="007746C4" w:rsidRDefault="007746C4">
      <w:pPr>
        <w:spacing w:after="200" w:line="276" w:lineRule="auto"/>
      </w:pPr>
    </w:p>
    <w:p w14:paraId="34EF7D82" w14:textId="77777777" w:rsidR="007746C4" w:rsidRDefault="00000000">
      <w:r>
        <w:br w:type="page"/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800"/>
      </w:tblGrid>
      <w:tr w:rsidR="007746C4" w14:paraId="43E2941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1E90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BC1E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3</w:t>
            </w:r>
          </w:p>
        </w:tc>
        <w:tc>
          <w:tcPr>
            <w:tcW w:w="8800" w:type="dxa"/>
            <w:tcBorders>
              <w:bottom w:val="single" w:sz="4" w:space="0" w:color="1E90FF"/>
            </w:tcBorders>
            <w:shd w:val="clear" w:color="auto" w:fill="122550"/>
            <w:tcMar>
              <w:top w:w="80" w:type="dxa"/>
              <w:left w:w="220" w:type="dxa"/>
              <w:bottom w:w="80" w:type="dxa"/>
              <w:right w:w="120" w:type="dxa"/>
            </w:tcMar>
            <w:vAlign w:val="center"/>
          </w:tcPr>
          <w:p w14:paraId="6473A735" w14:textId="77777777" w:rsidR="007746C4" w:rsidRDefault="00000000">
            <w:pPr>
              <w:spacing w:line="276" w:lineRule="auto"/>
            </w:pPr>
            <w:proofErr w:type="gramStart"/>
            <w:r>
              <w:rPr>
                <w:color w:val="F5C842"/>
                <w:sz w:val="26"/>
                <w:szCs w:val="26"/>
              </w:rPr>
              <w:t xml:space="preserve">⚡  </w:t>
            </w:r>
            <w:r>
              <w:rPr>
                <w:b/>
                <w:bCs/>
                <w:color w:val="FFFFFF"/>
                <w:sz w:val="26"/>
                <w:szCs w:val="26"/>
              </w:rPr>
              <w:t>During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the Meeting</w:t>
            </w:r>
          </w:p>
        </w:tc>
      </w:tr>
    </w:tbl>
    <w:p w14:paraId="665714A9" w14:textId="77777777" w:rsidR="007746C4" w:rsidRDefault="007746C4">
      <w:pPr>
        <w:spacing w:after="160" w:line="276" w:lineRule="auto"/>
      </w:pPr>
    </w:p>
    <w:p w14:paraId="35C071FC" w14:textId="77777777" w:rsidR="007746C4" w:rsidRDefault="00000000">
      <w:pPr>
        <w:spacing w:after="120" w:line="276" w:lineRule="auto"/>
      </w:pPr>
      <w:r>
        <w:t>You have a natural window to share your card — use it deliberately. The goal isn't just to exchange contact info, it's to make the experience memorable and get them to fill out the form.</w:t>
      </w:r>
    </w:p>
    <w:p w14:paraId="32E19B2D" w14:textId="77777777" w:rsidR="007746C4" w:rsidRDefault="007746C4">
      <w:pPr>
        <w:spacing w:after="120" w:line="276" w:lineRule="auto"/>
      </w:pPr>
    </w:p>
    <w:p w14:paraId="140AE3E5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Step-by-Step in the Room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3A9A642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573CE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17C84E60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Tap or show your QR code</w:t>
            </w:r>
          </w:p>
          <w:p w14:paraId="7A73769D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 xml:space="preserve">Hold the card near the top-center of their phone's back. If NFC doesn't connect, open your </w:t>
            </w:r>
            <w:proofErr w:type="spellStart"/>
            <w:r>
              <w:rPr>
                <w:sz w:val="20"/>
                <w:szCs w:val="20"/>
              </w:rPr>
              <w:t>EvoCard</w:t>
            </w:r>
            <w:proofErr w:type="spellEnd"/>
            <w:r>
              <w:rPr>
                <w:sz w:val="20"/>
                <w:szCs w:val="20"/>
              </w:rPr>
              <w:t xml:space="preserve"> app and show the QR code — it works every time.</w:t>
            </w:r>
          </w:p>
        </w:tc>
      </w:tr>
    </w:tbl>
    <w:p w14:paraId="5000F8D2" w14:textId="77777777" w:rsidR="007746C4" w:rsidRDefault="007746C4">
      <w:pPr>
        <w:spacing w:after="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3D40F36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6329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1D26F1B1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Walk them to the Save Contact button</w:t>
            </w:r>
          </w:p>
          <w:p w14:paraId="7A12C5F3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Once they're on your profile, point to the Save Contact button. Say: "Hit that button and I'm in your contacts instantly." Make it easy for them.</w:t>
            </w:r>
          </w:p>
        </w:tc>
      </w:tr>
    </w:tbl>
    <w:p w14:paraId="7FC5FD65" w14:textId="77777777" w:rsidR="007746C4" w:rsidRDefault="007746C4">
      <w:pPr>
        <w:spacing w:after="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4BD68B2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0320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615FD124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Highlight what's relevant</w:t>
            </w:r>
          </w:p>
          <w:p w14:paraId="33E74F36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If they mentioned LinkedIn, point to it. If they want to book time, show them your Calendly link. Customize the moment — don't just hand it off.</w:t>
            </w:r>
          </w:p>
        </w:tc>
      </w:tr>
    </w:tbl>
    <w:p w14:paraId="00A459E4" w14:textId="77777777" w:rsidR="007746C4" w:rsidRDefault="007746C4">
      <w:pPr>
        <w:spacing w:after="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1B11972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3EB2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F86F55A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Invite them to the contact form</w:t>
            </w:r>
          </w:p>
          <w:p w14:paraId="677F55F5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See Section 4 for the exact script to get them to fill out your lead form before the conversation ends.</w:t>
            </w:r>
          </w:p>
        </w:tc>
      </w:tr>
    </w:tbl>
    <w:p w14:paraId="0CE0BCBD" w14:textId="77777777" w:rsidR="007746C4" w:rsidRDefault="007746C4">
      <w:pPr>
        <w:spacing w:after="1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4BDB21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20" w:space="0" w:color="F5C842"/>
            </w:tcBorders>
            <w:shd w:val="clear" w:color="auto" w:fill="122550"/>
            <w:tcMar>
              <w:top w:w="140" w:type="dxa"/>
              <w:left w:w="260" w:type="dxa"/>
              <w:bottom w:w="140" w:type="dxa"/>
              <w:right w:w="160" w:type="dxa"/>
            </w:tcMar>
          </w:tcPr>
          <w:p w14:paraId="24B56505" w14:textId="77777777" w:rsidR="007746C4" w:rsidRDefault="00000000">
            <w:pPr>
              <w:spacing w:after="80" w:line="276" w:lineRule="auto"/>
            </w:pPr>
            <w:r>
              <w:rPr>
                <w:b/>
                <w:bCs/>
                <w:color w:val="F5C842"/>
                <w:sz w:val="20"/>
                <w:szCs w:val="20"/>
              </w:rPr>
              <w:t>What Great Looks Like</w:t>
            </w:r>
          </w:p>
          <w:p w14:paraId="5DF139CC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"Let me send you our info — just tap here and drop your email so I can follow up."</w:t>
            </w:r>
          </w:p>
          <w:p w14:paraId="0A431DCE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Confidence + a clear call to action = more leads captured in the room.</w:t>
            </w:r>
          </w:p>
        </w:tc>
      </w:tr>
    </w:tbl>
    <w:p w14:paraId="309C7343" w14:textId="77777777" w:rsidR="007746C4" w:rsidRDefault="007746C4">
      <w:pPr>
        <w:spacing w:after="200" w:line="276" w:lineRule="auto"/>
      </w:pPr>
    </w:p>
    <w:p w14:paraId="7CFE8FD4" w14:textId="77777777" w:rsidR="007746C4" w:rsidRDefault="00000000">
      <w:r>
        <w:br w:type="page"/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800"/>
      </w:tblGrid>
      <w:tr w:rsidR="007746C4" w14:paraId="4801095C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1E90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0A496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4</w:t>
            </w:r>
          </w:p>
        </w:tc>
        <w:tc>
          <w:tcPr>
            <w:tcW w:w="8800" w:type="dxa"/>
            <w:tcBorders>
              <w:bottom w:val="single" w:sz="4" w:space="0" w:color="1E90FF"/>
            </w:tcBorders>
            <w:shd w:val="clear" w:color="auto" w:fill="122550"/>
            <w:tcMar>
              <w:top w:w="80" w:type="dxa"/>
              <w:left w:w="220" w:type="dxa"/>
              <w:bottom w:w="80" w:type="dxa"/>
              <w:right w:w="120" w:type="dxa"/>
            </w:tcMar>
            <w:vAlign w:val="center"/>
          </w:tcPr>
          <w:p w14:paraId="6116EFF9" w14:textId="77777777" w:rsidR="007746C4" w:rsidRDefault="00000000">
            <w:pPr>
              <w:spacing w:line="276" w:lineRule="auto"/>
            </w:pPr>
            <w:proofErr w:type="gramStart"/>
            <w:r>
              <w:rPr>
                <w:color w:val="F5C842"/>
                <w:sz w:val="26"/>
                <w:szCs w:val="26"/>
              </w:rPr>
              <w:t xml:space="preserve">→  </w:t>
            </w:r>
            <w:r>
              <w:rPr>
                <w:b/>
                <w:bCs/>
                <w:color w:val="FFFFFF"/>
                <w:sz w:val="26"/>
                <w:szCs w:val="26"/>
              </w:rPr>
              <w:t>Getting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a Lead</w:t>
            </w:r>
          </w:p>
        </w:tc>
      </w:tr>
    </w:tbl>
    <w:p w14:paraId="6AD0E975" w14:textId="77777777" w:rsidR="007746C4" w:rsidRDefault="007746C4">
      <w:pPr>
        <w:spacing w:after="160" w:line="276" w:lineRule="auto"/>
      </w:pPr>
    </w:p>
    <w:p w14:paraId="6B9921F1" w14:textId="77777777" w:rsidR="007746C4" w:rsidRDefault="00000000">
      <w:pPr>
        <w:spacing w:after="120" w:line="276" w:lineRule="auto"/>
      </w:pPr>
      <w:r>
        <w:t xml:space="preserve">The contact form on your </w:t>
      </w:r>
      <w:proofErr w:type="spellStart"/>
      <w:r>
        <w:t>EvoCard</w:t>
      </w:r>
      <w:proofErr w:type="spellEnd"/>
      <w:r>
        <w:t xml:space="preserve"> profile is your secret weapon. When someone fills it out, they become a tracked lead in your dashboard — with their name, email, phone, company, and message all captured automatically.</w:t>
      </w:r>
    </w:p>
    <w:p w14:paraId="6CB7FEE1" w14:textId="77777777" w:rsidR="007746C4" w:rsidRDefault="007746C4">
      <w:pPr>
        <w:spacing w:after="120" w:line="276" w:lineRule="auto"/>
      </w:pPr>
    </w:p>
    <w:p w14:paraId="69B9DFF8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The Ask — Use This Script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072447B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20" w:space="0" w:color="F5C842"/>
            </w:tcBorders>
            <w:shd w:val="clear" w:color="auto" w:fill="1A2540"/>
            <w:tcMar>
              <w:top w:w="120" w:type="dxa"/>
              <w:left w:w="260" w:type="dxa"/>
              <w:bottom w:w="120" w:type="dxa"/>
              <w:right w:w="160" w:type="dxa"/>
            </w:tcMar>
          </w:tcPr>
          <w:p w14:paraId="1AD20C08" w14:textId="77777777" w:rsidR="007746C4" w:rsidRDefault="00000000">
            <w:pPr>
              <w:spacing w:line="276" w:lineRule="auto"/>
            </w:pPr>
            <w:r>
              <w:rPr>
                <w:i/>
                <w:iCs/>
                <w:color w:val="F5C842"/>
              </w:rPr>
              <w:t>"I'll send you our info — can you drop your details in here so I can follow up? Just takes a second."</w:t>
            </w:r>
          </w:p>
        </w:tc>
      </w:tr>
    </w:tbl>
    <w:p w14:paraId="15DF9218" w14:textId="77777777" w:rsidR="007746C4" w:rsidRDefault="007746C4">
      <w:pPr>
        <w:spacing w:after="120" w:line="276" w:lineRule="auto"/>
      </w:pPr>
    </w:p>
    <w:p w14:paraId="3CF4640F" w14:textId="77777777" w:rsidR="007746C4" w:rsidRDefault="00000000">
      <w:pPr>
        <w:spacing w:after="120" w:line="276" w:lineRule="auto"/>
      </w:pPr>
      <w:r>
        <w:t>That's it. Keep it casual, keep it simple. You're not asking them to commit to anything — you're making it easy for them to stay in touch.</w:t>
      </w:r>
    </w:p>
    <w:p w14:paraId="06AF55EA" w14:textId="77777777" w:rsidR="007746C4" w:rsidRDefault="007746C4">
      <w:pPr>
        <w:spacing w:after="80" w:line="276" w:lineRule="auto"/>
      </w:pPr>
    </w:p>
    <w:p w14:paraId="0F7FA9E8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 xml:space="preserve">Why the Form Beats a </w:t>
      </w:r>
      <w:proofErr w:type="spellStart"/>
      <w:r>
        <w:rPr>
          <w:b/>
          <w:bCs/>
          <w:color w:val="0B1C3A"/>
          <w:sz w:val="24"/>
          <w:szCs w:val="24"/>
        </w:rPr>
        <w:t>Vcard</w:t>
      </w:r>
      <w:proofErr w:type="spellEnd"/>
    </w:p>
    <w:p w14:paraId="2FA5F017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Their info lands directly in your dashboard — nothing to type, nothing to lose</w:t>
      </w:r>
    </w:p>
    <w:p w14:paraId="0BF86EC9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You get their name, email, phone, company, and any message they add</w:t>
      </w:r>
    </w:p>
    <w:p w14:paraId="54BED2FC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You capture email and SMS opt-in so your follow-up is always compliant</w:t>
      </w:r>
    </w:p>
    <w:p w14:paraId="37B0EFB4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The lead is timestamped and tied to your card automatically</w:t>
      </w:r>
    </w:p>
    <w:p w14:paraId="19E8A449" w14:textId="77777777" w:rsidR="007746C4" w:rsidRDefault="007746C4">
      <w:pPr>
        <w:spacing w:after="12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508862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20" w:space="0" w:color="1E90FF"/>
            </w:tcBorders>
            <w:shd w:val="clear" w:color="auto" w:fill="1A3060"/>
            <w:tcMar>
              <w:top w:w="140" w:type="dxa"/>
              <w:left w:w="260" w:type="dxa"/>
              <w:bottom w:w="140" w:type="dxa"/>
              <w:right w:w="160" w:type="dxa"/>
            </w:tcMar>
          </w:tcPr>
          <w:p w14:paraId="0CF33A79" w14:textId="77777777" w:rsidR="007746C4" w:rsidRDefault="00000000">
            <w:pPr>
              <w:spacing w:after="80" w:line="276" w:lineRule="auto"/>
            </w:pPr>
            <w:r>
              <w:rPr>
                <w:b/>
                <w:bCs/>
                <w:color w:val="F5C842"/>
                <w:sz w:val="20"/>
                <w:szCs w:val="20"/>
              </w:rPr>
              <w:t>Timing Is Everything</w:t>
            </w:r>
          </w:p>
          <w:p w14:paraId="6A16DF0A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Ask before the conversation wraps up, not on the way out the door.</w:t>
            </w:r>
          </w:p>
          <w:p w14:paraId="0A776D7C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The warmer the conversation, the more likely they are to fill it out.</w:t>
            </w:r>
          </w:p>
          <w:p w14:paraId="22AFE246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If they're in a rush, offer the QR code and follow up via email later.</w:t>
            </w:r>
          </w:p>
        </w:tc>
      </w:tr>
    </w:tbl>
    <w:p w14:paraId="1B26AFFE" w14:textId="77777777" w:rsidR="007746C4" w:rsidRDefault="007746C4">
      <w:pPr>
        <w:spacing w:after="200" w:line="276" w:lineRule="auto"/>
      </w:pPr>
    </w:p>
    <w:p w14:paraId="363A753F" w14:textId="77777777" w:rsidR="007746C4" w:rsidRDefault="00000000">
      <w:r>
        <w:br w:type="page"/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800"/>
      </w:tblGrid>
      <w:tr w:rsidR="007746C4" w14:paraId="37AA6FE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1E90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0C0C8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5</w:t>
            </w:r>
          </w:p>
        </w:tc>
        <w:tc>
          <w:tcPr>
            <w:tcW w:w="8800" w:type="dxa"/>
            <w:tcBorders>
              <w:bottom w:val="single" w:sz="4" w:space="0" w:color="1E90FF"/>
            </w:tcBorders>
            <w:shd w:val="clear" w:color="auto" w:fill="122550"/>
            <w:tcMar>
              <w:top w:w="80" w:type="dxa"/>
              <w:left w:w="220" w:type="dxa"/>
              <w:bottom w:w="80" w:type="dxa"/>
              <w:right w:w="120" w:type="dxa"/>
            </w:tcMar>
            <w:vAlign w:val="center"/>
          </w:tcPr>
          <w:p w14:paraId="46E0C320" w14:textId="77777777" w:rsidR="007746C4" w:rsidRDefault="00000000">
            <w:pPr>
              <w:spacing w:line="276" w:lineRule="auto"/>
            </w:pPr>
            <w:proofErr w:type="gramStart"/>
            <w:r>
              <w:rPr>
                <w:color w:val="F5C842"/>
                <w:sz w:val="26"/>
                <w:szCs w:val="26"/>
              </w:rPr>
              <w:t xml:space="preserve">◆  </w:t>
            </w:r>
            <w:r>
              <w:rPr>
                <w:b/>
                <w:bCs/>
                <w:color w:val="FFFFFF"/>
                <w:sz w:val="26"/>
                <w:szCs w:val="26"/>
              </w:rPr>
              <w:t>After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the Meeting</w:t>
            </w:r>
          </w:p>
        </w:tc>
      </w:tr>
    </w:tbl>
    <w:p w14:paraId="2092C8A2" w14:textId="77777777" w:rsidR="007746C4" w:rsidRDefault="007746C4">
      <w:pPr>
        <w:spacing w:after="160" w:line="276" w:lineRule="auto"/>
      </w:pPr>
    </w:p>
    <w:p w14:paraId="3A27A3AD" w14:textId="77777777" w:rsidR="007746C4" w:rsidRDefault="00000000">
      <w:pPr>
        <w:spacing w:after="120" w:line="276" w:lineRule="auto"/>
      </w:pPr>
      <w:r>
        <w:t>The meeting is over, but the work isn't. Speed and context are what separate forgettable follow-ups from ones that actually convert.</w:t>
      </w:r>
    </w:p>
    <w:p w14:paraId="1DBEFFDD" w14:textId="77777777" w:rsidR="007746C4" w:rsidRDefault="007746C4">
      <w:pPr>
        <w:spacing w:after="120" w:line="276" w:lineRule="auto"/>
      </w:pPr>
    </w:p>
    <w:p w14:paraId="436A76DC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Your Post-Meeting Routine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7AAFA53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EAAE3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8CEC5EB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Check your Leads dashboard</w:t>
            </w:r>
          </w:p>
          <w:p w14:paraId="0F8BA117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Log in to myevocard.com and go to the Leads section. You should see any form submissions from the meeting listed with full contact details.</w:t>
            </w:r>
          </w:p>
        </w:tc>
      </w:tr>
    </w:tbl>
    <w:p w14:paraId="3F6292EA" w14:textId="77777777" w:rsidR="007746C4" w:rsidRDefault="007746C4">
      <w:pPr>
        <w:spacing w:after="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42B11D9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E3C3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DF097FE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Follow up within 24 hours</w:t>
            </w:r>
          </w:p>
          <w:p w14:paraId="6203B12E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Reach out by email or phone the same day or next morning. Reference where you met and something specific from your conversation.</w:t>
            </w:r>
          </w:p>
        </w:tc>
      </w:tr>
    </w:tbl>
    <w:p w14:paraId="1FC9B2BB" w14:textId="77777777" w:rsidR="007746C4" w:rsidRDefault="007746C4">
      <w:pPr>
        <w:spacing w:after="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6EDA2EF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673C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30B71E39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Add a note to the lead record</w:t>
            </w:r>
          </w:p>
          <w:p w14:paraId="7C0F37BC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Open the lead in your dashboard and add a quick note with context: what you discussed, what they need, and what your next step is.</w:t>
            </w:r>
          </w:p>
        </w:tc>
      </w:tr>
    </w:tbl>
    <w:p w14:paraId="43499E50" w14:textId="77777777" w:rsidR="007746C4" w:rsidRDefault="007746C4">
      <w:pPr>
        <w:spacing w:after="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7746C4" w14:paraId="5D39907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shd w:val="clear" w:color="auto" w:fill="1565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4D62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8880" w:type="dxa"/>
            <w:tcBorders>
              <w:bottom w:val="single" w:sz="4" w:space="0" w:color="CCCCCC"/>
            </w:tcBorders>
            <w:shd w:val="clear" w:color="auto" w:fill="E8EEF6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35E49F24" w14:textId="77777777" w:rsidR="007746C4" w:rsidRDefault="00000000">
            <w:pPr>
              <w:spacing w:after="40" w:line="276" w:lineRule="auto"/>
            </w:pPr>
            <w:r>
              <w:rPr>
                <w:b/>
                <w:bCs/>
                <w:color w:val="0B1C3A"/>
              </w:rPr>
              <w:t>Schedule the next touchpoint</w:t>
            </w:r>
          </w:p>
          <w:p w14:paraId="1EB9E958" w14:textId="77777777" w:rsidR="007746C4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Don't leave the first follow-up without a next step. Propose a call, send a calendar link, or at minimum say when you'll follow up again.</w:t>
            </w:r>
          </w:p>
        </w:tc>
      </w:tr>
    </w:tbl>
    <w:p w14:paraId="0467E141" w14:textId="77777777" w:rsidR="007746C4" w:rsidRDefault="007746C4">
      <w:pPr>
        <w:spacing w:after="16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32344BE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20" w:space="0" w:color="F5C842"/>
            </w:tcBorders>
            <w:shd w:val="clear" w:color="auto" w:fill="1A0A0A"/>
            <w:tcMar>
              <w:top w:w="140" w:type="dxa"/>
              <w:left w:w="260" w:type="dxa"/>
              <w:bottom w:w="140" w:type="dxa"/>
              <w:right w:w="160" w:type="dxa"/>
            </w:tcMar>
          </w:tcPr>
          <w:p w14:paraId="20391AAF" w14:textId="77777777" w:rsidR="007746C4" w:rsidRDefault="00000000">
            <w:pPr>
              <w:spacing w:after="80" w:line="276" w:lineRule="auto"/>
            </w:pPr>
            <w:r>
              <w:rPr>
                <w:b/>
                <w:bCs/>
                <w:color w:val="F5C842"/>
                <w:sz w:val="20"/>
                <w:szCs w:val="20"/>
              </w:rPr>
              <w:t>24-Hour Rule</w:t>
            </w:r>
          </w:p>
          <w:p w14:paraId="49C17B86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Following up within 24 hours can dramatically increase your conversion rate.</w:t>
            </w:r>
          </w:p>
          <w:p w14:paraId="1EAC9641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After 48 hours, the connection starts to fade.</w:t>
            </w:r>
          </w:p>
          <w:p w14:paraId="5E0CF588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Set a phone reminder the moment you walk out of a meeting.</w:t>
            </w:r>
          </w:p>
        </w:tc>
      </w:tr>
    </w:tbl>
    <w:p w14:paraId="1B50D388" w14:textId="77777777" w:rsidR="007746C4" w:rsidRDefault="007746C4">
      <w:pPr>
        <w:spacing w:after="200" w:line="276" w:lineRule="auto"/>
      </w:pPr>
    </w:p>
    <w:p w14:paraId="06CFD07E" w14:textId="77777777" w:rsidR="007746C4" w:rsidRDefault="00000000">
      <w:r>
        <w:br w:type="page"/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800"/>
      </w:tblGrid>
      <w:tr w:rsidR="007746C4" w14:paraId="41449EC6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1E90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E1B35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6</w:t>
            </w:r>
          </w:p>
        </w:tc>
        <w:tc>
          <w:tcPr>
            <w:tcW w:w="8800" w:type="dxa"/>
            <w:tcBorders>
              <w:bottom w:val="single" w:sz="4" w:space="0" w:color="1E90FF"/>
            </w:tcBorders>
            <w:shd w:val="clear" w:color="auto" w:fill="122550"/>
            <w:tcMar>
              <w:top w:w="80" w:type="dxa"/>
              <w:left w:w="220" w:type="dxa"/>
              <w:bottom w:w="80" w:type="dxa"/>
              <w:right w:w="120" w:type="dxa"/>
            </w:tcMar>
            <w:vAlign w:val="center"/>
          </w:tcPr>
          <w:p w14:paraId="19E6AB41" w14:textId="77777777" w:rsidR="007746C4" w:rsidRDefault="00000000">
            <w:pPr>
              <w:spacing w:line="276" w:lineRule="auto"/>
            </w:pPr>
            <w:proofErr w:type="gramStart"/>
            <w:r>
              <w:rPr>
                <w:color w:val="F5C842"/>
                <w:sz w:val="26"/>
                <w:szCs w:val="26"/>
              </w:rPr>
              <w:t xml:space="preserve">✦  </w:t>
            </w:r>
            <w:r>
              <w:rPr>
                <w:b/>
                <w:bCs/>
                <w:color w:val="FFFFFF"/>
                <w:sz w:val="26"/>
                <w:szCs w:val="26"/>
              </w:rPr>
              <w:t>Best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Practices for Your Profile</w:t>
            </w:r>
          </w:p>
        </w:tc>
      </w:tr>
    </w:tbl>
    <w:p w14:paraId="008BFAAF" w14:textId="77777777" w:rsidR="007746C4" w:rsidRDefault="007746C4">
      <w:pPr>
        <w:spacing w:after="160" w:line="276" w:lineRule="auto"/>
      </w:pPr>
    </w:p>
    <w:p w14:paraId="151CBC81" w14:textId="165C9CB5" w:rsidR="007746C4" w:rsidRDefault="00000000">
      <w:pPr>
        <w:spacing w:after="120" w:line="276" w:lineRule="auto"/>
      </w:pPr>
      <w:r>
        <w:t xml:space="preserve">Your </w:t>
      </w:r>
      <w:r w:rsidR="00170C5D">
        <w:t xml:space="preserve">My </w:t>
      </w:r>
      <w:r>
        <w:t>Evo</w:t>
      </w:r>
      <w:r w:rsidR="00170C5D">
        <w:t xml:space="preserve"> </w:t>
      </w:r>
      <w:r>
        <w:t>Card profile is the first thing prospects see when they tap your card. Make it count — a polished profile builds trust before you say a word.</w:t>
      </w:r>
    </w:p>
    <w:p w14:paraId="0A786BCC" w14:textId="77777777" w:rsidR="007746C4" w:rsidRDefault="007746C4">
      <w:pPr>
        <w:spacing w:after="120" w:line="276" w:lineRule="auto"/>
      </w:pPr>
    </w:p>
    <w:p w14:paraId="48CC224D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Photo</w:t>
      </w:r>
    </w:p>
    <w:p w14:paraId="5A4CB41B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Use a professional headshot — well-lit, recent, and clear</w:t>
      </w:r>
    </w:p>
    <w:p w14:paraId="4BA666F2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Avoid logos, group photos, or casual selfies</w:t>
      </w:r>
    </w:p>
    <w:p w14:paraId="49C82469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 good photo increases profile saves by making you recognizable</w:t>
      </w:r>
    </w:p>
    <w:p w14:paraId="1E29A976" w14:textId="77777777" w:rsidR="007746C4" w:rsidRDefault="007746C4">
      <w:pPr>
        <w:spacing w:after="80" w:line="276" w:lineRule="auto"/>
      </w:pPr>
    </w:p>
    <w:p w14:paraId="3F56DB20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Bio</w:t>
      </w:r>
    </w:p>
    <w:p w14:paraId="02212A81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Keep it under 3 sentences</w:t>
      </w:r>
    </w:p>
    <w:p w14:paraId="4D683C1A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Lead with what you do and who you help, not your job title</w:t>
      </w:r>
    </w:p>
    <w:p w14:paraId="32D695DA" w14:textId="77777777" w:rsidR="007746C4" w:rsidRDefault="00000000">
      <w:pPr>
        <w:pStyle w:val="ListParagraph"/>
        <w:numPr>
          <w:ilvl w:val="0"/>
          <w:numId w:val="3"/>
        </w:numPr>
        <w:spacing w:before="20" w:after="60" w:line="276" w:lineRule="auto"/>
      </w:pPr>
      <w:r>
        <w:rPr>
          <w:color w:val="444466"/>
          <w:sz w:val="20"/>
          <w:szCs w:val="20"/>
        </w:rPr>
        <w:t>Example: "I help mid-size companies modernize their sales process. Ask me about our digital card program."</w:t>
      </w:r>
    </w:p>
    <w:p w14:paraId="6D3FA5F5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Avoid jargon — write like you'd speak to a new contact</w:t>
      </w:r>
    </w:p>
    <w:p w14:paraId="3DCE9912" w14:textId="77777777" w:rsidR="007746C4" w:rsidRDefault="007746C4">
      <w:pPr>
        <w:spacing w:after="80" w:line="276" w:lineRule="auto"/>
      </w:pPr>
    </w:p>
    <w:p w14:paraId="39D32520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Links &amp; Contact Info</w:t>
      </w:r>
    </w:p>
    <w:p w14:paraId="74441171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Always include: email, phone, LinkedIn</w:t>
      </w:r>
    </w:p>
    <w:p w14:paraId="725E0D90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Add a Calendly or booking link if you schedule meetings — it removes friction</w:t>
      </w:r>
    </w:p>
    <w:p w14:paraId="1D3B54B6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Include your company website</w:t>
      </w:r>
    </w:p>
    <w:p w14:paraId="082D864A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Add Instagram or Twitter only if you're active and it's professional</w:t>
      </w:r>
    </w:p>
    <w:p w14:paraId="558572E3" w14:textId="77777777" w:rsidR="007746C4" w:rsidRDefault="007746C4">
      <w:pPr>
        <w:spacing w:after="12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13AEDE0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20" w:space="0" w:color="1E90FF"/>
            </w:tcBorders>
            <w:shd w:val="clear" w:color="auto" w:fill="1A3060"/>
            <w:tcMar>
              <w:top w:w="140" w:type="dxa"/>
              <w:left w:w="260" w:type="dxa"/>
              <w:bottom w:w="140" w:type="dxa"/>
              <w:right w:w="160" w:type="dxa"/>
            </w:tcMar>
          </w:tcPr>
          <w:p w14:paraId="7B955C88" w14:textId="77777777" w:rsidR="007746C4" w:rsidRDefault="00000000">
            <w:pPr>
              <w:spacing w:after="80" w:line="276" w:lineRule="auto"/>
            </w:pPr>
            <w:r>
              <w:rPr>
                <w:b/>
                <w:bCs/>
                <w:color w:val="F5C842"/>
                <w:sz w:val="20"/>
                <w:szCs w:val="20"/>
              </w:rPr>
              <w:t>Profile Completeness = More Saves</w:t>
            </w:r>
          </w:p>
          <w:p w14:paraId="2C0BC717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Profiles with a photo, bio, and booking link get significantly more</w:t>
            </w:r>
          </w:p>
          <w:p w14:paraId="5AE19698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Save Contact actions than incomplete profiles.</w:t>
            </w:r>
          </w:p>
          <w:p w14:paraId="1B5B2BE0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Spend 10 minutes completing yours today — it pays off every tap.</w:t>
            </w:r>
          </w:p>
        </w:tc>
      </w:tr>
    </w:tbl>
    <w:p w14:paraId="3687BDF5" w14:textId="77777777" w:rsidR="007746C4" w:rsidRDefault="007746C4">
      <w:pPr>
        <w:spacing w:after="200" w:line="276" w:lineRule="auto"/>
      </w:pPr>
    </w:p>
    <w:p w14:paraId="108F2192" w14:textId="77777777" w:rsidR="007746C4" w:rsidRDefault="00000000">
      <w:r>
        <w:br w:type="page"/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800"/>
      </w:tblGrid>
      <w:tr w:rsidR="007746C4" w14:paraId="2E9C9B2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1E90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78F0A" w14:textId="77777777" w:rsidR="007746C4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7</w:t>
            </w:r>
          </w:p>
        </w:tc>
        <w:tc>
          <w:tcPr>
            <w:tcW w:w="8800" w:type="dxa"/>
            <w:tcBorders>
              <w:bottom w:val="single" w:sz="4" w:space="0" w:color="1E90FF"/>
            </w:tcBorders>
            <w:shd w:val="clear" w:color="auto" w:fill="122550"/>
            <w:tcMar>
              <w:top w:w="80" w:type="dxa"/>
              <w:left w:w="220" w:type="dxa"/>
              <w:bottom w:w="80" w:type="dxa"/>
              <w:right w:w="120" w:type="dxa"/>
            </w:tcMar>
            <w:vAlign w:val="center"/>
          </w:tcPr>
          <w:p w14:paraId="63076AE4" w14:textId="77777777" w:rsidR="007746C4" w:rsidRDefault="00000000">
            <w:pPr>
              <w:spacing w:line="276" w:lineRule="auto"/>
            </w:pPr>
            <w:proofErr w:type="gramStart"/>
            <w:r>
              <w:rPr>
                <w:color w:val="F5C842"/>
                <w:sz w:val="26"/>
                <w:szCs w:val="26"/>
              </w:rPr>
              <w:t xml:space="preserve">◉  </w:t>
            </w:r>
            <w:r>
              <w:rPr>
                <w:b/>
                <w:bCs/>
                <w:color w:val="FFFFFF"/>
                <w:sz w:val="26"/>
                <w:szCs w:val="26"/>
              </w:rPr>
              <w:t>Tracking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Your Performance</w:t>
            </w:r>
          </w:p>
        </w:tc>
      </w:tr>
    </w:tbl>
    <w:p w14:paraId="48F7DC7D" w14:textId="77777777" w:rsidR="007746C4" w:rsidRDefault="007746C4">
      <w:pPr>
        <w:spacing w:after="160" w:line="276" w:lineRule="auto"/>
      </w:pPr>
    </w:p>
    <w:p w14:paraId="67D27449" w14:textId="26696C65" w:rsidR="007746C4" w:rsidRDefault="00170C5D">
      <w:pPr>
        <w:spacing w:after="120" w:line="276" w:lineRule="auto"/>
      </w:pPr>
      <w:r>
        <w:t xml:space="preserve">My </w:t>
      </w:r>
      <w:r w:rsidR="00000000">
        <w:t>Evo</w:t>
      </w:r>
      <w:r>
        <w:t xml:space="preserve"> </w:t>
      </w:r>
      <w:r w:rsidR="00000000">
        <w:t>Card gives you visibility into exactly how your card is performing — so you can see what's working, spot opportunities, and stay motivated.</w:t>
      </w:r>
    </w:p>
    <w:p w14:paraId="0FC3FC4C" w14:textId="77777777" w:rsidR="007746C4" w:rsidRDefault="007746C4">
      <w:pPr>
        <w:spacing w:after="120" w:line="276" w:lineRule="auto"/>
      </w:pPr>
    </w:p>
    <w:p w14:paraId="6CB2B909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Where to Find Your Stats</w:t>
      </w:r>
    </w:p>
    <w:p w14:paraId="1F718EC6" w14:textId="77777777" w:rsidR="007746C4" w:rsidRDefault="00000000">
      <w:pPr>
        <w:spacing w:after="120" w:line="276" w:lineRule="auto"/>
      </w:pPr>
      <w:r>
        <w:t>Log in to myevocard.com and go to your Profile Analytics section. You'll see a dashboard with your key engagement metrics updated in real time.</w:t>
      </w:r>
    </w:p>
    <w:p w14:paraId="627F092F" w14:textId="77777777" w:rsidR="007746C4" w:rsidRDefault="007746C4">
      <w:pPr>
        <w:spacing w:after="10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7746C4" w14:paraId="6A959D5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2" w:space="0" w:color="1E90FF"/>
            </w:tcBorders>
            <w:shd w:val="clear" w:color="auto" w:fill="12255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E904650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Profile Views</w:t>
            </w:r>
          </w:p>
          <w:p w14:paraId="3FE636AA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How many times your card was opened</w:t>
            </w:r>
          </w:p>
        </w:tc>
        <w:tc>
          <w:tcPr>
            <w:tcW w:w="2340" w:type="dxa"/>
            <w:tcBorders>
              <w:top w:val="single" w:sz="12" w:space="0" w:color="1E90FF"/>
            </w:tcBorders>
            <w:shd w:val="clear" w:color="auto" w:fill="1A306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DCBFC29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Tap Count</w:t>
            </w:r>
          </w:p>
          <w:p w14:paraId="15959A06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NFC + QR scan interactions</w:t>
            </w:r>
          </w:p>
        </w:tc>
        <w:tc>
          <w:tcPr>
            <w:tcW w:w="2340" w:type="dxa"/>
            <w:tcBorders>
              <w:top w:val="single" w:sz="12" w:space="0" w:color="1E90FF"/>
            </w:tcBorders>
            <w:shd w:val="clear" w:color="auto" w:fill="12255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74285AA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Contact Saves</w:t>
            </w:r>
          </w:p>
          <w:p w14:paraId="3E0E880D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Saves to phone via Save Contact</w:t>
            </w:r>
          </w:p>
        </w:tc>
        <w:tc>
          <w:tcPr>
            <w:tcW w:w="2340" w:type="dxa"/>
            <w:tcBorders>
              <w:top w:val="single" w:sz="12" w:space="0" w:color="1E90FF"/>
            </w:tcBorders>
            <w:shd w:val="clear" w:color="auto" w:fill="1A306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E862487" w14:textId="77777777" w:rsidR="007746C4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1E90FF"/>
                <w:sz w:val="28"/>
                <w:szCs w:val="28"/>
              </w:rPr>
              <w:t>Lead Forms</w:t>
            </w:r>
          </w:p>
          <w:p w14:paraId="0B3425AA" w14:textId="77777777" w:rsidR="007746C4" w:rsidRDefault="00000000">
            <w:pPr>
              <w:spacing w:line="276" w:lineRule="auto"/>
              <w:jc w:val="center"/>
            </w:pPr>
            <w:r>
              <w:rPr>
                <w:color w:val="C8D6E8"/>
                <w:sz w:val="18"/>
                <w:szCs w:val="18"/>
              </w:rPr>
              <w:t>Contact form submissions</w:t>
            </w:r>
          </w:p>
        </w:tc>
      </w:tr>
    </w:tbl>
    <w:p w14:paraId="08C1B706" w14:textId="77777777" w:rsidR="007746C4" w:rsidRDefault="007746C4">
      <w:pPr>
        <w:spacing w:after="160" w:line="276" w:lineRule="auto"/>
      </w:pPr>
    </w:p>
    <w:p w14:paraId="0A971F4D" w14:textId="77777777" w:rsidR="007746C4" w:rsidRDefault="00000000">
      <w:pPr>
        <w:spacing w:before="120" w:after="80" w:line="276" w:lineRule="auto"/>
      </w:pPr>
      <w:r>
        <w:rPr>
          <w:b/>
          <w:bCs/>
          <w:color w:val="0B1C3A"/>
          <w:sz w:val="24"/>
          <w:szCs w:val="24"/>
        </w:rPr>
        <w:t>How to Use Your Numbers</w:t>
      </w:r>
    </w:p>
    <w:p w14:paraId="62987056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Views but no saves? Your profile may need a stronger photo or bio — update and recheck</w:t>
      </w:r>
    </w:p>
    <w:p w14:paraId="0D1A8942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Taps but no form fills? Practice your in-person ask — the form is the key conversion step</w:t>
      </w:r>
    </w:p>
    <w:p w14:paraId="4E105FAC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Lots of leads but low follow-up close rate? Review your follow-up timing and messaging</w:t>
      </w:r>
    </w:p>
    <w:p w14:paraId="65333A40" w14:textId="77777777" w:rsidR="007746C4" w:rsidRDefault="00000000">
      <w:pPr>
        <w:pStyle w:val="ListParagraph"/>
        <w:numPr>
          <w:ilvl w:val="0"/>
          <w:numId w:val="2"/>
        </w:numPr>
        <w:spacing w:before="40" w:after="80" w:line="276" w:lineRule="auto"/>
      </w:pPr>
      <w:r>
        <w:t>Compare week over week after events to see how active periods move the numbers</w:t>
      </w:r>
    </w:p>
    <w:p w14:paraId="794E913F" w14:textId="77777777" w:rsidR="007746C4" w:rsidRDefault="007746C4">
      <w:pPr>
        <w:spacing w:after="12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3ABDEA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left w:val="single" w:sz="20" w:space="0" w:color="1E90FF"/>
            </w:tcBorders>
            <w:shd w:val="clear" w:color="auto" w:fill="122550"/>
            <w:tcMar>
              <w:top w:w="140" w:type="dxa"/>
              <w:left w:w="260" w:type="dxa"/>
              <w:bottom w:w="140" w:type="dxa"/>
              <w:right w:w="160" w:type="dxa"/>
            </w:tcMar>
          </w:tcPr>
          <w:p w14:paraId="56272295" w14:textId="77777777" w:rsidR="007746C4" w:rsidRDefault="00000000">
            <w:pPr>
              <w:spacing w:after="80" w:line="276" w:lineRule="auto"/>
            </w:pPr>
            <w:r>
              <w:rPr>
                <w:b/>
                <w:bCs/>
                <w:color w:val="F5C842"/>
                <w:sz w:val="20"/>
                <w:szCs w:val="20"/>
              </w:rPr>
              <w:t>Make It a Habit</w:t>
            </w:r>
          </w:p>
          <w:p w14:paraId="3666A258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Check your analytics every Monday morning.</w:t>
            </w:r>
          </w:p>
          <w:p w14:paraId="1A6ED93F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Set a personal goal: 5 new taps and 2 form fills per week.</w:t>
            </w:r>
          </w:p>
          <w:p w14:paraId="2991001C" w14:textId="77777777" w:rsidR="007746C4" w:rsidRDefault="00000000">
            <w:pPr>
              <w:spacing w:after="60" w:line="276" w:lineRule="auto"/>
            </w:pPr>
            <w:r>
              <w:rPr>
                <w:color w:val="FFFFFF"/>
                <w:sz w:val="20"/>
                <w:szCs w:val="20"/>
              </w:rPr>
              <w:t>Share your numbers with your manager in 1:1s to show pipeline activity.</w:t>
            </w:r>
          </w:p>
        </w:tc>
      </w:tr>
    </w:tbl>
    <w:p w14:paraId="22E63A0E" w14:textId="77777777" w:rsidR="007746C4" w:rsidRDefault="007746C4">
      <w:pPr>
        <w:spacing w:after="200" w:line="276" w:lineRule="auto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6C4" w14:paraId="5DDCA1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22550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754DF4AA" w14:textId="77777777" w:rsidR="007746C4" w:rsidRDefault="00000000">
            <w:pPr>
              <w:spacing w:after="80" w:line="276" w:lineRule="auto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Ready to close more with your card?</w:t>
            </w:r>
          </w:p>
          <w:p w14:paraId="4AB005D5" w14:textId="5BB91C46" w:rsidR="007746C4" w:rsidRDefault="00000000">
            <w:pPr>
              <w:spacing w:line="276" w:lineRule="auto"/>
              <w:jc w:val="center"/>
            </w:pPr>
            <w:r>
              <w:rPr>
                <w:color w:val="1E90FF"/>
                <w:sz w:val="20"/>
                <w:szCs w:val="20"/>
              </w:rPr>
              <w:t xml:space="preserve">Log in at </w:t>
            </w:r>
            <w:proofErr w:type="gramStart"/>
            <w:r>
              <w:rPr>
                <w:color w:val="1E90FF"/>
                <w:sz w:val="20"/>
                <w:szCs w:val="20"/>
              </w:rPr>
              <w:t>myevocard.com  •</w:t>
            </w:r>
            <w:proofErr w:type="gramEnd"/>
            <w:r>
              <w:rPr>
                <w:color w:val="1E90FF"/>
                <w:sz w:val="20"/>
                <w:szCs w:val="20"/>
              </w:rPr>
              <w:t xml:space="preserve">  </w:t>
            </w:r>
            <w:r w:rsidR="00170C5D">
              <w:rPr>
                <w:color w:val="1E90FF"/>
                <w:sz w:val="20"/>
                <w:szCs w:val="20"/>
              </w:rPr>
              <w:t>myevocard@gmail</w:t>
            </w:r>
            <w:r>
              <w:rPr>
                <w:color w:val="1E90FF"/>
                <w:sz w:val="20"/>
                <w:szCs w:val="20"/>
              </w:rPr>
              <w:t>.com</w:t>
            </w:r>
          </w:p>
        </w:tc>
      </w:tr>
    </w:tbl>
    <w:p w14:paraId="74366019" w14:textId="77777777" w:rsidR="00D057F9" w:rsidRDefault="00D057F9"/>
    <w:sectPr w:rsidR="00D057F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3859" w14:textId="77777777" w:rsidR="00D057F9" w:rsidRDefault="00D057F9">
      <w:r>
        <w:separator/>
      </w:r>
    </w:p>
  </w:endnote>
  <w:endnote w:type="continuationSeparator" w:id="0">
    <w:p w14:paraId="7CB7D91A" w14:textId="77777777" w:rsidR="00D057F9" w:rsidRDefault="00D0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C4CB" w14:textId="54E0284C" w:rsidR="007746C4" w:rsidRDefault="00000000">
    <w:pPr>
      <w:pBdr>
        <w:top w:val="single" w:sz="4" w:space="1" w:color="1565C0"/>
      </w:pBdr>
      <w:spacing w:before="80" w:line="276" w:lineRule="auto"/>
      <w:jc w:val="center"/>
    </w:pPr>
    <w:r>
      <w:rPr>
        <w:color w:val="8A9BB5"/>
        <w:sz w:val="16"/>
        <w:szCs w:val="16"/>
      </w:rPr>
      <w:t>© 202</w:t>
    </w:r>
    <w:r w:rsidR="00170C5D">
      <w:rPr>
        <w:color w:val="8A9BB5"/>
        <w:sz w:val="16"/>
        <w:szCs w:val="16"/>
      </w:rPr>
      <w:t>6</w:t>
    </w:r>
    <w:r>
      <w:rPr>
        <w:color w:val="8A9BB5"/>
        <w:sz w:val="16"/>
        <w:szCs w:val="16"/>
      </w:rPr>
      <w:t xml:space="preserve"> MY EVO DIGITAL BUSINESS CARDS L.L.C.  •  myevocard.com     Page </w:t>
    </w:r>
    <w:r>
      <w:rPr>
        <w:color w:val="8A9BB5"/>
        <w:sz w:val="16"/>
        <w:szCs w:val="16"/>
      </w:rPr>
      <w:fldChar w:fldCharType="begin"/>
    </w:r>
    <w:r>
      <w:rPr>
        <w:color w:val="8A9BB5"/>
        <w:sz w:val="16"/>
        <w:szCs w:val="16"/>
      </w:rPr>
      <w:instrText>PAGE</w:instrText>
    </w:r>
    <w:r>
      <w:rPr>
        <w:color w:val="8A9BB5"/>
        <w:sz w:val="16"/>
        <w:szCs w:val="16"/>
      </w:rPr>
      <w:fldChar w:fldCharType="separate"/>
    </w:r>
    <w:r w:rsidR="00170C5D">
      <w:rPr>
        <w:noProof/>
        <w:color w:val="8A9BB5"/>
        <w:sz w:val="16"/>
        <w:szCs w:val="16"/>
      </w:rPr>
      <w:t>2</w:t>
    </w:r>
    <w:r>
      <w:rPr>
        <w:color w:val="8A9BB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8D84" w14:textId="77777777" w:rsidR="00D057F9" w:rsidRDefault="00D057F9">
      <w:r>
        <w:separator/>
      </w:r>
    </w:p>
  </w:footnote>
  <w:footnote w:type="continuationSeparator" w:id="0">
    <w:p w14:paraId="783CD90F" w14:textId="77777777" w:rsidR="00D057F9" w:rsidRDefault="00D0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48"/>
      <w:gridCol w:w="4212"/>
    </w:tblGrid>
    <w:tr w:rsidR="007746C4" w14:paraId="78C6A265" w14:textId="77777777">
      <w:tblPrEx>
        <w:tblCellMar>
          <w:top w:w="0" w:type="dxa"/>
          <w:bottom w:w="0" w:type="dxa"/>
        </w:tblCellMar>
      </w:tblPrEx>
      <w:tc>
        <w:tcPr>
          <w:tcW w:w="5148" w:type="dxa"/>
          <w:tcBorders>
            <w:bottom w:val="single" w:sz="6" w:space="0" w:color="1E90FF"/>
          </w:tcBorders>
          <w:tcMar>
            <w:top w:w="60" w:type="dxa"/>
            <w:left w:w="0" w:type="dxa"/>
            <w:bottom w:w="60" w:type="dxa"/>
            <w:right w:w="80" w:type="dxa"/>
          </w:tcMar>
        </w:tcPr>
        <w:p w14:paraId="54DF0269" w14:textId="59150097" w:rsidR="007746C4" w:rsidRDefault="00170C5D">
          <w:pPr>
            <w:spacing w:line="276" w:lineRule="auto"/>
          </w:pPr>
          <w:proofErr w:type="gramStart"/>
          <w:r w:rsidRPr="00170C5D">
            <w:rPr>
              <w:color w:val="1E90FF"/>
              <w:sz w:val="20"/>
              <w:szCs w:val="20"/>
            </w:rPr>
            <w:t>MY</w:t>
          </w:r>
          <w:r w:rsidR="00000000">
            <w:rPr>
              <w:b/>
              <w:bCs/>
              <w:color w:val="0B1C3A"/>
              <w:sz w:val="20"/>
              <w:szCs w:val="20"/>
            </w:rPr>
            <w:t>EVO</w:t>
          </w:r>
          <w:r w:rsidR="00000000">
            <w:rPr>
              <w:color w:val="1E90FF"/>
              <w:sz w:val="20"/>
              <w:szCs w:val="20"/>
            </w:rPr>
            <w:t>CARD</w:t>
          </w:r>
          <w:r w:rsidR="00000000">
            <w:rPr>
              <w:color w:val="8A9BB5"/>
              <w:sz w:val="18"/>
              <w:szCs w:val="18"/>
            </w:rPr>
            <w:t xml:space="preserve">  Sales</w:t>
          </w:r>
          <w:proofErr w:type="gramEnd"/>
          <w:r w:rsidR="00000000">
            <w:rPr>
              <w:color w:val="8A9BB5"/>
              <w:sz w:val="18"/>
              <w:szCs w:val="18"/>
            </w:rPr>
            <w:t xml:space="preserve"> Team Playbook</w:t>
          </w:r>
        </w:p>
      </w:tc>
      <w:tc>
        <w:tcPr>
          <w:tcW w:w="4212" w:type="dxa"/>
          <w:tcBorders>
            <w:bottom w:val="single" w:sz="6" w:space="0" w:color="1E90FF"/>
          </w:tcBorders>
          <w:tcMar>
            <w:top w:w="60" w:type="dxa"/>
            <w:left w:w="80" w:type="dxa"/>
            <w:bottom w:w="60" w:type="dxa"/>
            <w:right w:w="0" w:type="dxa"/>
          </w:tcMar>
        </w:tcPr>
        <w:p w14:paraId="0A6C535C" w14:textId="77777777" w:rsidR="007746C4" w:rsidRDefault="00000000">
          <w:pPr>
            <w:spacing w:line="276" w:lineRule="auto"/>
            <w:jc w:val="right"/>
          </w:pPr>
          <w:r>
            <w:rPr>
              <w:color w:val="8A9BB5"/>
              <w:sz w:val="18"/>
              <w:szCs w:val="18"/>
            </w:rPr>
            <w:t>myevocard.com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03DD"/>
    <w:multiLevelType w:val="hybridMultilevel"/>
    <w:tmpl w:val="AC9A02DA"/>
    <w:lvl w:ilvl="0" w:tplc="E0583A24">
      <w:start w:val="1"/>
      <w:numFmt w:val="bullet"/>
      <w:lvlText w:val="●"/>
      <w:lvlJc w:val="left"/>
      <w:pPr>
        <w:ind w:left="720" w:hanging="360"/>
      </w:pPr>
    </w:lvl>
    <w:lvl w:ilvl="1" w:tplc="DF705190">
      <w:start w:val="1"/>
      <w:numFmt w:val="bullet"/>
      <w:lvlText w:val="○"/>
      <w:lvlJc w:val="left"/>
      <w:pPr>
        <w:ind w:left="1440" w:hanging="360"/>
      </w:pPr>
    </w:lvl>
    <w:lvl w:ilvl="2" w:tplc="83640DCA">
      <w:start w:val="1"/>
      <w:numFmt w:val="bullet"/>
      <w:lvlText w:val="■"/>
      <w:lvlJc w:val="left"/>
      <w:pPr>
        <w:ind w:left="2160" w:hanging="360"/>
      </w:pPr>
    </w:lvl>
    <w:lvl w:ilvl="3" w:tplc="6F9ABF7C">
      <w:start w:val="1"/>
      <w:numFmt w:val="bullet"/>
      <w:lvlText w:val="●"/>
      <w:lvlJc w:val="left"/>
      <w:pPr>
        <w:ind w:left="2880" w:hanging="360"/>
      </w:pPr>
    </w:lvl>
    <w:lvl w:ilvl="4" w:tplc="79729568">
      <w:start w:val="1"/>
      <w:numFmt w:val="bullet"/>
      <w:lvlText w:val="○"/>
      <w:lvlJc w:val="left"/>
      <w:pPr>
        <w:ind w:left="3600" w:hanging="360"/>
      </w:pPr>
    </w:lvl>
    <w:lvl w:ilvl="5" w:tplc="3E387FCC">
      <w:start w:val="1"/>
      <w:numFmt w:val="bullet"/>
      <w:lvlText w:val="■"/>
      <w:lvlJc w:val="left"/>
      <w:pPr>
        <w:ind w:left="4320" w:hanging="360"/>
      </w:pPr>
    </w:lvl>
    <w:lvl w:ilvl="6" w:tplc="551EFC38">
      <w:start w:val="1"/>
      <w:numFmt w:val="bullet"/>
      <w:lvlText w:val="●"/>
      <w:lvlJc w:val="left"/>
      <w:pPr>
        <w:ind w:left="5040" w:hanging="360"/>
      </w:pPr>
    </w:lvl>
    <w:lvl w:ilvl="7" w:tplc="AA74C176">
      <w:start w:val="1"/>
      <w:numFmt w:val="bullet"/>
      <w:lvlText w:val="●"/>
      <w:lvlJc w:val="left"/>
      <w:pPr>
        <w:ind w:left="5760" w:hanging="360"/>
      </w:pPr>
    </w:lvl>
    <w:lvl w:ilvl="8" w:tplc="46E2A5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810695"/>
    <w:multiLevelType w:val="hybridMultilevel"/>
    <w:tmpl w:val="7C0C3CDA"/>
    <w:lvl w:ilvl="0" w:tplc="D59E90E0">
      <w:start w:val="1"/>
      <w:numFmt w:val="bullet"/>
      <w:lvlText w:val="•"/>
      <w:lvlJc w:val="left"/>
      <w:pPr>
        <w:ind w:left="540" w:hanging="300"/>
      </w:pPr>
    </w:lvl>
    <w:lvl w:ilvl="1" w:tplc="5D2001AA">
      <w:numFmt w:val="decimal"/>
      <w:lvlText w:val=""/>
      <w:lvlJc w:val="left"/>
    </w:lvl>
    <w:lvl w:ilvl="2" w:tplc="3D181AA0">
      <w:numFmt w:val="decimal"/>
      <w:lvlText w:val=""/>
      <w:lvlJc w:val="left"/>
    </w:lvl>
    <w:lvl w:ilvl="3" w:tplc="DE6E9AC0">
      <w:numFmt w:val="decimal"/>
      <w:lvlText w:val=""/>
      <w:lvlJc w:val="left"/>
    </w:lvl>
    <w:lvl w:ilvl="4" w:tplc="334C51FA">
      <w:numFmt w:val="decimal"/>
      <w:lvlText w:val=""/>
      <w:lvlJc w:val="left"/>
    </w:lvl>
    <w:lvl w:ilvl="5" w:tplc="70C6EAD4">
      <w:numFmt w:val="decimal"/>
      <w:lvlText w:val=""/>
      <w:lvlJc w:val="left"/>
    </w:lvl>
    <w:lvl w:ilvl="6" w:tplc="6E4CCB78">
      <w:numFmt w:val="decimal"/>
      <w:lvlText w:val=""/>
      <w:lvlJc w:val="left"/>
    </w:lvl>
    <w:lvl w:ilvl="7" w:tplc="527AAA3A">
      <w:numFmt w:val="decimal"/>
      <w:lvlText w:val=""/>
      <w:lvlJc w:val="left"/>
    </w:lvl>
    <w:lvl w:ilvl="8" w:tplc="1ABAD9FA">
      <w:numFmt w:val="decimal"/>
      <w:lvlText w:val=""/>
      <w:lvlJc w:val="left"/>
    </w:lvl>
  </w:abstractNum>
  <w:abstractNum w:abstractNumId="2" w15:restartNumberingAfterBreak="0">
    <w:nsid w:val="40AA0A6F"/>
    <w:multiLevelType w:val="hybridMultilevel"/>
    <w:tmpl w:val="D8525D74"/>
    <w:lvl w:ilvl="0" w:tplc="892AA83C">
      <w:start w:val="1"/>
      <w:numFmt w:val="bullet"/>
      <w:lvlText w:val="◦"/>
      <w:lvlJc w:val="left"/>
      <w:pPr>
        <w:ind w:left="900" w:hanging="300"/>
      </w:pPr>
    </w:lvl>
    <w:lvl w:ilvl="1" w:tplc="B4B88CE2">
      <w:numFmt w:val="decimal"/>
      <w:lvlText w:val=""/>
      <w:lvlJc w:val="left"/>
    </w:lvl>
    <w:lvl w:ilvl="2" w:tplc="24EA8792">
      <w:numFmt w:val="decimal"/>
      <w:lvlText w:val=""/>
      <w:lvlJc w:val="left"/>
    </w:lvl>
    <w:lvl w:ilvl="3" w:tplc="61380B92">
      <w:numFmt w:val="decimal"/>
      <w:lvlText w:val=""/>
      <w:lvlJc w:val="left"/>
    </w:lvl>
    <w:lvl w:ilvl="4" w:tplc="632ABE80">
      <w:numFmt w:val="decimal"/>
      <w:lvlText w:val=""/>
      <w:lvlJc w:val="left"/>
    </w:lvl>
    <w:lvl w:ilvl="5" w:tplc="D99CF260">
      <w:numFmt w:val="decimal"/>
      <w:lvlText w:val=""/>
      <w:lvlJc w:val="left"/>
    </w:lvl>
    <w:lvl w:ilvl="6" w:tplc="02E462D0">
      <w:numFmt w:val="decimal"/>
      <w:lvlText w:val=""/>
      <w:lvlJc w:val="left"/>
    </w:lvl>
    <w:lvl w:ilvl="7" w:tplc="371A34B0">
      <w:numFmt w:val="decimal"/>
      <w:lvlText w:val=""/>
      <w:lvlJc w:val="left"/>
    </w:lvl>
    <w:lvl w:ilvl="8" w:tplc="8BDC173C">
      <w:numFmt w:val="decimal"/>
      <w:lvlText w:val=""/>
      <w:lvlJc w:val="left"/>
    </w:lvl>
  </w:abstractNum>
  <w:num w:numId="1" w16cid:durableId="1254121938">
    <w:abstractNumId w:val="0"/>
    <w:lvlOverride w:ilvl="0">
      <w:startOverride w:val="1"/>
    </w:lvlOverride>
  </w:num>
  <w:num w:numId="2" w16cid:durableId="548537074">
    <w:abstractNumId w:val="1"/>
    <w:lvlOverride w:ilvl="0">
      <w:startOverride w:val="1"/>
    </w:lvlOverride>
  </w:num>
  <w:num w:numId="3" w16cid:durableId="1194175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C4"/>
    <w:rsid w:val="00170C5D"/>
    <w:rsid w:val="00471540"/>
    <w:rsid w:val="007746C4"/>
    <w:rsid w:val="00D0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2F65"/>
  <w15:docId w15:val="{3C3D616C-B2B5-4546-8D2D-2CD5FFD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0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5D"/>
  </w:style>
  <w:style w:type="paragraph" w:styleId="Footer">
    <w:name w:val="footer"/>
    <w:basedOn w:val="Normal"/>
    <w:link w:val="FooterChar"/>
    <w:uiPriority w:val="99"/>
    <w:unhideWhenUsed/>
    <w:rsid w:val="00170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Jacob Bedner</cp:lastModifiedBy>
  <cp:revision>2</cp:revision>
  <dcterms:created xsi:type="dcterms:W3CDTF">2026-06-13T22:33:00Z</dcterms:created>
  <dcterms:modified xsi:type="dcterms:W3CDTF">2026-06-13T22:44:00Z</dcterms:modified>
</cp:coreProperties>
</file>