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42F3" w14:textId="25D0CB02" w:rsidR="00CA36D5" w:rsidRPr="00B42B90" w:rsidRDefault="00B42B90" w:rsidP="00B42B90">
      <w:pPr>
        <w:pStyle w:val="BodyText"/>
        <w:spacing w:before="60"/>
        <w:jc w:val="right"/>
        <w:rPr>
          <w:sz w:val="16"/>
          <w:lang w:val="en"/>
        </w:rPr>
      </w:pPr>
      <w:bookmarkStart w:id="0" w:name="_Hlk213513086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897BEA2" wp14:editId="607903C6">
            <wp:simplePos x="0" y="0"/>
            <wp:positionH relativeFrom="column">
              <wp:posOffset>-55245</wp:posOffset>
            </wp:positionH>
            <wp:positionV relativeFrom="paragraph">
              <wp:posOffset>171450</wp:posOffset>
            </wp:positionV>
            <wp:extent cx="898525" cy="875030"/>
            <wp:effectExtent l="0" t="0" r="3175" b="1270"/>
            <wp:wrapSquare wrapText="right"/>
            <wp:docPr id="168352233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                                                                       </w:t>
      </w:r>
      <w:bookmarkEnd w:id="0"/>
      <w:r>
        <w:rPr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1D92A23E" wp14:editId="1D66D9CD">
            <wp:extent cx="1996937" cy="1249792"/>
            <wp:effectExtent l="0" t="0" r="0" b="0"/>
            <wp:docPr id="661211057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11057" name="Picture 2" descr="A logo for a company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r="2295" b="18857"/>
                    <a:stretch/>
                  </pic:blipFill>
                  <pic:spPr bwMode="auto">
                    <a:xfrm>
                      <a:off x="0" y="0"/>
                      <a:ext cx="2076786" cy="1299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B3CE99" w14:textId="77777777" w:rsidR="00B42B90" w:rsidRDefault="00B42B90">
      <w:pPr>
        <w:spacing w:after="400"/>
        <w:jc w:val="center"/>
        <w:rPr>
          <w:b/>
          <w:bCs/>
          <w:color w:val="2E5C8A"/>
          <w:sz w:val="48"/>
          <w:szCs w:val="48"/>
        </w:rPr>
      </w:pPr>
    </w:p>
    <w:p w14:paraId="59D74F46" w14:textId="1D94209C" w:rsidR="00CA36D5" w:rsidRDefault="00393363">
      <w:pPr>
        <w:spacing w:after="400"/>
        <w:jc w:val="center"/>
      </w:pPr>
      <w:r>
        <w:rPr>
          <w:b/>
          <w:bCs/>
          <w:color w:val="2E5C8A"/>
          <w:sz w:val="48"/>
          <w:szCs w:val="48"/>
        </w:rPr>
        <w:t>GHID METODOLOGIC</w:t>
      </w:r>
    </w:p>
    <w:p w14:paraId="340918F5" w14:textId="77777777" w:rsidR="00CA36D5" w:rsidRDefault="00393363">
      <w:pPr>
        <w:spacing w:after="600"/>
        <w:jc w:val="center"/>
      </w:pPr>
      <w:r>
        <w:rPr>
          <w:b/>
          <w:bCs/>
          <w:color w:val="4472C4"/>
          <w:sz w:val="36"/>
          <w:szCs w:val="36"/>
        </w:rPr>
        <w:t>PROIECT ERASMUS+</w:t>
      </w:r>
    </w:p>
    <w:p w14:paraId="5C0F3164" w14:textId="77777777" w:rsidR="00CA36D5" w:rsidRDefault="00393363">
      <w:pPr>
        <w:spacing w:after="200"/>
        <w:jc w:val="center"/>
      </w:pPr>
      <w:r>
        <w:rPr>
          <w:b/>
          <w:bCs/>
          <w:color w:val="2E5C8A"/>
          <w:sz w:val="40"/>
          <w:szCs w:val="40"/>
        </w:rPr>
        <w:t>Educație prin empatie:</w:t>
      </w:r>
    </w:p>
    <w:p w14:paraId="4DE6A09E" w14:textId="77777777" w:rsidR="00CA36D5" w:rsidRDefault="00393363">
      <w:pPr>
        <w:spacing w:after="800"/>
        <w:jc w:val="center"/>
      </w:pPr>
      <w:r>
        <w:rPr>
          <w:b/>
          <w:bCs/>
          <w:color w:val="2E5C8A"/>
          <w:sz w:val="40"/>
          <w:szCs w:val="40"/>
        </w:rPr>
        <w:t>împreună împotriva violenței</w:t>
      </w:r>
    </w:p>
    <w:p w14:paraId="23ACBEB1" w14:textId="77777777" w:rsidR="00CA36D5" w:rsidRDefault="00393363">
      <w:pPr>
        <w:spacing w:after="1200"/>
        <w:jc w:val="center"/>
      </w:pPr>
      <w:r>
        <w:rPr>
          <w:b/>
          <w:bCs/>
          <w:i/>
          <w:iCs/>
          <w:color w:val="C55A11"/>
          <w:sz w:val="44"/>
          <w:szCs w:val="44"/>
        </w:rPr>
        <w:t>Empathy360</w:t>
      </w:r>
    </w:p>
    <w:p w14:paraId="67B9280F" w14:textId="77777777" w:rsidR="00375D16" w:rsidRDefault="00375D16">
      <w:pPr>
        <w:jc w:val="center"/>
        <w:rPr>
          <w:color w:val="5B9BD5"/>
          <w:sz w:val="28"/>
          <w:szCs w:val="28"/>
        </w:rPr>
      </w:pPr>
    </w:p>
    <w:p w14:paraId="2AECE621" w14:textId="77777777" w:rsidR="00375D16" w:rsidRDefault="00375D16">
      <w:pPr>
        <w:jc w:val="center"/>
        <w:rPr>
          <w:color w:val="5B9BD5"/>
          <w:sz w:val="28"/>
          <w:szCs w:val="28"/>
        </w:rPr>
      </w:pPr>
    </w:p>
    <w:p w14:paraId="47EA5351" w14:textId="77777777" w:rsidR="00375D16" w:rsidRDefault="00375D16">
      <w:pPr>
        <w:jc w:val="center"/>
        <w:rPr>
          <w:color w:val="5B9BD5"/>
          <w:sz w:val="28"/>
          <w:szCs w:val="28"/>
        </w:rPr>
      </w:pPr>
    </w:p>
    <w:p w14:paraId="50E5CD46" w14:textId="77777777" w:rsidR="00375D16" w:rsidRDefault="00375D16">
      <w:pPr>
        <w:jc w:val="center"/>
        <w:rPr>
          <w:color w:val="5B9BD5"/>
          <w:sz w:val="28"/>
          <w:szCs w:val="28"/>
        </w:rPr>
      </w:pPr>
    </w:p>
    <w:p w14:paraId="1059B4FF" w14:textId="1F3A3FC5" w:rsidR="00CA36D5" w:rsidRDefault="00393363" w:rsidP="00375D16">
      <w:pPr>
        <w:jc w:val="center"/>
      </w:pPr>
      <w:r>
        <w:rPr>
          <w:color w:val="666666"/>
          <w:sz w:val="24"/>
          <w:szCs w:val="24"/>
        </w:rPr>
        <w:t>2026</w:t>
      </w:r>
    </w:p>
    <w:sdt>
      <w:sdtPr>
        <w:alias w:val="Cuprins"/>
        <w:id w:val="-2095538890"/>
      </w:sdtPr>
      <w:sdtEndPr/>
      <w:sdtContent>
        <w:p w14:paraId="5C816231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1168269" w:history="1">
            <w:r w:rsidR="00375D16" w:rsidRPr="00F45222">
              <w:rPr>
                <w:rStyle w:val="Hyperlink"/>
                <w:noProof/>
              </w:rPr>
              <w:t>1. INTRODUCERE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_Toc221168269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6</w:t>
            </w:r>
            <w:r w:rsidR="00375D16">
              <w:rPr>
                <w:noProof/>
              </w:rPr>
              <w:fldChar w:fldCharType="end"/>
            </w:r>
          </w:hyperlink>
        </w:p>
        <w:p w14:paraId="6AA0DD8C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70" w:history="1">
            <w:r w:rsidR="00375D16" w:rsidRPr="00F45222">
              <w:rPr>
                <w:rStyle w:val="Hyperlink"/>
                <w:noProof/>
              </w:rPr>
              <w:t>1.1. Context și Justificare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_Toc221168270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6</w:t>
            </w:r>
            <w:r w:rsidR="00375D16">
              <w:rPr>
                <w:noProof/>
              </w:rPr>
              <w:fldChar w:fldCharType="end"/>
            </w:r>
          </w:hyperlink>
        </w:p>
        <w:p w14:paraId="38602558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71" w:history="1">
            <w:r w:rsidR="00375D16" w:rsidRPr="00F45222">
              <w:rPr>
                <w:rStyle w:val="Hyperlink"/>
                <w:noProof/>
              </w:rPr>
              <w:t>1.2. Obiective Generale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_Toc221168271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6</w:t>
            </w:r>
            <w:r w:rsidR="00375D16">
              <w:rPr>
                <w:noProof/>
              </w:rPr>
              <w:fldChar w:fldCharType="end"/>
            </w:r>
          </w:hyperlink>
        </w:p>
        <w:p w14:paraId="5B856082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72" w:history="1">
            <w:r w:rsidR="00375D16" w:rsidRPr="00F45222">
              <w:rPr>
                <w:rStyle w:val="Hyperlink"/>
                <w:noProof/>
              </w:rPr>
              <w:t>1.3. Grupul Țintă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_Toc221168272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6</w:t>
            </w:r>
            <w:r w:rsidR="00375D16">
              <w:rPr>
                <w:noProof/>
              </w:rPr>
              <w:fldChar w:fldCharType="end"/>
            </w:r>
          </w:hyperlink>
        </w:p>
        <w:p w14:paraId="26D43644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1168273" w:history="1">
            <w:r w:rsidR="00375D16" w:rsidRPr="00F45222">
              <w:rPr>
                <w:rStyle w:val="Hyperlink"/>
                <w:noProof/>
              </w:rPr>
              <w:t>2. PLATFORMA EMPATHY360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_Toc221168273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7</w:t>
            </w:r>
            <w:r w:rsidR="00375D16">
              <w:rPr>
                <w:noProof/>
              </w:rPr>
              <w:fldChar w:fldCharType="end"/>
            </w:r>
          </w:hyperlink>
        </w:p>
        <w:p w14:paraId="36329CC8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74" w:history="1">
            <w:r w:rsidR="00375D16" w:rsidRPr="00F45222">
              <w:rPr>
                <w:rStyle w:val="Hyperlink"/>
                <w:noProof/>
              </w:rPr>
              <w:t>2.1. Prezentare Generală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_Toc221168274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7</w:t>
            </w:r>
            <w:r w:rsidR="00375D16">
              <w:rPr>
                <w:noProof/>
              </w:rPr>
              <w:fldChar w:fldCharType="end"/>
            </w:r>
          </w:hyperlink>
        </w:p>
        <w:p w14:paraId="4EB56279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75" w:history="1">
            <w:r w:rsidR="00375D16" w:rsidRPr="00F45222">
              <w:rPr>
                <w:rStyle w:val="Hyperlink"/>
                <w:noProof/>
              </w:rPr>
              <w:t>2.2. Funcționalități Principale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_Toc221168275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7</w:t>
            </w:r>
            <w:r w:rsidR="00375D16">
              <w:rPr>
                <w:noProof/>
              </w:rPr>
              <w:fldChar w:fldCharType="end"/>
            </w:r>
          </w:hyperlink>
        </w:p>
        <w:p w14:paraId="1F8F902E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76" w:history="1">
            <w:r w:rsidR="00375D16" w:rsidRPr="00F45222">
              <w:rPr>
                <w:rStyle w:val="Hyperlink"/>
                <w:noProof/>
              </w:rPr>
              <w:t>2.2.1. Resurse Educaționale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_Toc221168276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7</w:t>
            </w:r>
            <w:r w:rsidR="00375D16">
              <w:rPr>
                <w:noProof/>
              </w:rPr>
              <w:fldChar w:fldCharType="end"/>
            </w:r>
          </w:hyperlink>
        </w:p>
        <w:p w14:paraId="619AEE7B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77" w:history="1">
            <w:r w:rsidR="00375D16" w:rsidRPr="00F45222">
              <w:rPr>
                <w:rStyle w:val="Hyperlink"/>
                <w:noProof/>
              </w:rPr>
              <w:t>2.2.2. Activități Interactive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_Toc221168277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7</w:t>
            </w:r>
            <w:r w:rsidR="00375D16">
              <w:rPr>
                <w:noProof/>
              </w:rPr>
              <w:fldChar w:fldCharType="end"/>
            </w:r>
          </w:hyperlink>
        </w:p>
        <w:p w14:paraId="0FBBC040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78" w:history="1">
            <w:r w:rsidR="00375D16" w:rsidRPr="00F45222">
              <w:rPr>
                <w:rStyle w:val="Hyperlink"/>
                <w:noProof/>
              </w:rPr>
              <w:t>2.3. Utilizarea Platformei în Context Educațional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_Toc221168278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7</w:t>
            </w:r>
            <w:r w:rsidR="00375D16">
              <w:rPr>
                <w:noProof/>
              </w:rPr>
              <w:fldChar w:fldCharType="end"/>
            </w:r>
          </w:hyperlink>
        </w:p>
        <w:p w14:paraId="30CB0961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1168279" w:history="1">
            <w:r w:rsidR="00375D16" w:rsidRPr="00F45222">
              <w:rPr>
                <w:rStyle w:val="Hyperlink"/>
                <w:noProof/>
              </w:rPr>
              <w:t>3. CARDURILE DE EMPATIE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_Toc221168279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9</w:t>
            </w:r>
            <w:r w:rsidR="00375D16">
              <w:rPr>
                <w:noProof/>
              </w:rPr>
              <w:fldChar w:fldCharType="end"/>
            </w:r>
          </w:hyperlink>
        </w:p>
        <w:p w14:paraId="78339591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80" w:history="1">
            <w:r w:rsidR="00375D16" w:rsidRPr="00F45222">
              <w:rPr>
                <w:rStyle w:val="Hyperlink"/>
                <w:noProof/>
              </w:rPr>
              <w:t>3.1. Concept și Fundamentare Teoretică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_Toc221168280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9</w:t>
            </w:r>
            <w:r w:rsidR="00375D16">
              <w:rPr>
                <w:noProof/>
              </w:rPr>
              <w:fldChar w:fldCharType="end"/>
            </w:r>
          </w:hyperlink>
        </w:p>
        <w:p w14:paraId="6DFDD8E1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81" w:history="1">
            <w:r w:rsidR="00375D16" w:rsidRPr="00F45222">
              <w:rPr>
                <w:rStyle w:val="Hyperlink"/>
                <w:noProof/>
              </w:rPr>
              <w:t>3.1.1. Baze Teoretice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_Toc221168281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9</w:t>
            </w:r>
            <w:r w:rsidR="00375D16">
              <w:rPr>
                <w:noProof/>
              </w:rPr>
              <w:fldChar w:fldCharType="end"/>
            </w:r>
          </w:hyperlink>
        </w:p>
        <w:p w14:paraId="3E761DA9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82" w:history="1">
            <w:r w:rsidR="00375D16" w:rsidRPr="00F45222">
              <w:rPr>
                <w:rStyle w:val="Hyperlink"/>
                <w:noProof/>
              </w:rPr>
              <w:t>3.2. Structura Cardurilor de Empatie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_Toc221168282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9</w:t>
            </w:r>
            <w:r w:rsidR="00375D16">
              <w:rPr>
                <w:noProof/>
              </w:rPr>
              <w:fldChar w:fldCharType="end"/>
            </w:r>
          </w:hyperlink>
        </w:p>
        <w:p w14:paraId="545CA1DA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83" w:history="1">
            <w:r w:rsidR="00375D16" w:rsidRPr="00F45222">
              <w:rPr>
                <w:rStyle w:val="Hyperlink"/>
                <w:noProof/>
              </w:rPr>
              <w:t>3.3. Tipuri de Carduri de Empatie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_Toc221168283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10</w:t>
            </w:r>
            <w:r w:rsidR="00375D16">
              <w:rPr>
                <w:noProof/>
              </w:rPr>
              <w:fldChar w:fldCharType="end"/>
            </w:r>
          </w:hyperlink>
        </w:p>
        <w:p w14:paraId="00BA10A6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84" w:history="1">
            <w:r w:rsidR="00375D16" w:rsidRPr="00F45222">
              <w:rPr>
                <w:rStyle w:val="Hyperlink"/>
                <w:noProof/>
              </w:rPr>
              <w:t>3.3.1. Carduri Tematice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_Toc221168284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10</w:t>
            </w:r>
            <w:r w:rsidR="00375D16">
              <w:rPr>
                <w:noProof/>
              </w:rPr>
              <w:fldChar w:fldCharType="end"/>
            </w:r>
          </w:hyperlink>
        </w:p>
        <w:p w14:paraId="7D1D6BB8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85" w:history="1">
            <w:r w:rsidR="00375D16" w:rsidRPr="00F45222">
              <w:rPr>
                <w:rStyle w:val="Hyperlink"/>
                <w:noProof/>
              </w:rPr>
              <w:t>3.3.2. Carduri pentru Diferite Grupuri de Vârstă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_Toc221168285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10</w:t>
            </w:r>
            <w:r w:rsidR="00375D16">
              <w:rPr>
                <w:noProof/>
              </w:rPr>
              <w:fldChar w:fldCharType="end"/>
            </w:r>
          </w:hyperlink>
        </w:p>
        <w:p w14:paraId="6CBA739E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86" w:history="1">
            <w:r w:rsidR="00375D16" w:rsidRPr="00F45222">
              <w:rPr>
                <w:rStyle w:val="Hyperlink"/>
                <w:noProof/>
              </w:rPr>
              <w:t>3.4. Design și Aspecte Vizuale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_Toc221168286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11</w:t>
            </w:r>
            <w:r w:rsidR="00375D16">
              <w:rPr>
                <w:noProof/>
              </w:rPr>
              <w:fldChar w:fldCharType="end"/>
            </w:r>
          </w:hyperlink>
        </w:p>
        <w:p w14:paraId="47F270DB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87" w:history="1">
            <w:r w:rsidR="00375D16" w:rsidRPr="00F45222">
              <w:rPr>
                <w:rStyle w:val="Hyperlink"/>
                <w:noProof/>
              </w:rPr>
              <w:t>3.4.1. Specificații Tehnice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_Toc221168287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11</w:t>
            </w:r>
            <w:r w:rsidR="00375D16">
              <w:rPr>
                <w:noProof/>
              </w:rPr>
              <w:fldChar w:fldCharType="end"/>
            </w:r>
          </w:hyperlink>
        </w:p>
        <w:p w14:paraId="3AE05029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88" w:history="1">
            <w:r w:rsidR="00375D16" w:rsidRPr="00F45222">
              <w:rPr>
                <w:rStyle w:val="Hyperlink"/>
                <w:noProof/>
              </w:rPr>
              <w:t>3.4.2. Elemente de Design Recomandate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_Toc221168288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11</w:t>
            </w:r>
            <w:r w:rsidR="00375D16">
              <w:rPr>
                <w:noProof/>
              </w:rPr>
              <w:fldChar w:fldCharType="end"/>
            </w:r>
          </w:hyperlink>
        </w:p>
        <w:p w14:paraId="4A6FFD20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89" w:history="1">
            <w:r w:rsidR="00375D16" w:rsidRPr="00F45222">
              <w:rPr>
                <w:rStyle w:val="Hyperlink"/>
                <w:noProof/>
              </w:rPr>
              <w:t>3.5. Exemple de Carduri de Empatie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_Toc221168289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11</w:t>
            </w:r>
            <w:r w:rsidR="00375D16">
              <w:rPr>
                <w:noProof/>
              </w:rPr>
              <w:fldChar w:fldCharType="end"/>
            </w:r>
          </w:hyperlink>
        </w:p>
        <w:p w14:paraId="454E925C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90" w:history="1">
            <w:r w:rsidR="00375D16" w:rsidRPr="00F45222">
              <w:rPr>
                <w:rStyle w:val="Hyperlink"/>
                <w:noProof/>
              </w:rPr>
              <w:t>3.5.1. Exemplu: Card despre Bullying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_Toc221168290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12</w:t>
            </w:r>
            <w:r w:rsidR="00375D16">
              <w:rPr>
                <w:noProof/>
              </w:rPr>
              <w:fldChar w:fldCharType="end"/>
            </w:r>
          </w:hyperlink>
        </w:p>
        <w:p w14:paraId="7251B62D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91" w:history="1">
            <w:r w:rsidR="00375D16" w:rsidRPr="00F45222">
              <w:rPr>
                <w:rStyle w:val="Hyperlink"/>
                <w:noProof/>
              </w:rPr>
              <w:t>3.5.2. Exemplu: Card despre Martor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_Toc221168291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12</w:t>
            </w:r>
            <w:r w:rsidR="00375D16">
              <w:rPr>
                <w:noProof/>
              </w:rPr>
              <w:fldChar w:fldCharType="end"/>
            </w:r>
          </w:hyperlink>
        </w:p>
        <w:p w14:paraId="43C6C59F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1168292" w:history="1">
            <w:r w:rsidR="00375D16" w:rsidRPr="00F45222">
              <w:rPr>
                <w:rStyle w:val="Hyperlink"/>
                <w:noProof/>
              </w:rPr>
              <w:t>4. METODOLOGIE DE UTILIZARE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_Toc221168292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13</w:t>
            </w:r>
            <w:r w:rsidR="00375D16">
              <w:rPr>
                <w:noProof/>
              </w:rPr>
              <w:fldChar w:fldCharType="end"/>
            </w:r>
          </w:hyperlink>
        </w:p>
        <w:p w14:paraId="3B98468B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93" w:history="1">
            <w:r w:rsidR="00375D16" w:rsidRPr="00F45222">
              <w:rPr>
                <w:rStyle w:val="Hyperlink"/>
                <w:noProof/>
              </w:rPr>
              <w:t>4.1. Pregătirea Sesiunii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_Toc221168293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13</w:t>
            </w:r>
            <w:r w:rsidR="00375D16">
              <w:rPr>
                <w:noProof/>
              </w:rPr>
              <w:fldChar w:fldCharType="end"/>
            </w:r>
          </w:hyperlink>
        </w:p>
        <w:p w14:paraId="5BD71DE8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94" w:history="1">
            <w:r w:rsidR="00375D16" w:rsidRPr="00F45222">
              <w:rPr>
                <w:rStyle w:val="Hyperlink"/>
                <w:noProof/>
              </w:rPr>
              <w:t>4.1.1. Obiective de Învățare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_Toc221168294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13</w:t>
            </w:r>
            <w:r w:rsidR="00375D16">
              <w:rPr>
                <w:noProof/>
              </w:rPr>
              <w:fldChar w:fldCharType="end"/>
            </w:r>
          </w:hyperlink>
        </w:p>
        <w:p w14:paraId="66A33E32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95" w:history="1">
            <w:r w:rsidR="00375D16" w:rsidRPr="00F45222">
              <w:rPr>
                <w:rStyle w:val="Hyperlink"/>
                <w:noProof/>
              </w:rPr>
              <w:t>4.1.2. Materiale Necesare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_Toc221168295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13</w:t>
            </w:r>
            <w:r w:rsidR="00375D16">
              <w:rPr>
                <w:noProof/>
              </w:rPr>
              <w:fldChar w:fldCharType="end"/>
            </w:r>
          </w:hyperlink>
        </w:p>
        <w:p w14:paraId="1F95FA1A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296" w:history="1">
            <w:r w:rsidR="00375D16" w:rsidRPr="00F45222">
              <w:rPr>
                <w:rStyle w:val="Hyperlink"/>
                <w:noProof/>
              </w:rPr>
              <w:t>4.2. Desfășurarea Activității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_Toc221168296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13</w:t>
            </w:r>
            <w:r w:rsidR="00375D16">
              <w:rPr>
                <w:noProof/>
              </w:rPr>
              <w:fldChar w:fldCharType="end"/>
            </w:r>
          </w:hyperlink>
        </w:p>
        <w:p w14:paraId="57A88D89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97" w:history="1">
            <w:r w:rsidR="00375D16" w:rsidRPr="00F45222">
              <w:rPr>
                <w:rStyle w:val="Hyperlink"/>
                <w:noProof/>
              </w:rPr>
              <w:t>4.2.1. Etapa 1: Introducere și Contextualizare (10-15 minute)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_Toc221168297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13</w:t>
            </w:r>
            <w:r w:rsidR="00375D16">
              <w:rPr>
                <w:noProof/>
              </w:rPr>
              <w:fldChar w:fldCharType="end"/>
            </w:r>
          </w:hyperlink>
        </w:p>
        <w:p w14:paraId="784AB5A8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98" w:history="1">
            <w:r w:rsidR="00375D16" w:rsidRPr="00F45222">
              <w:rPr>
                <w:rStyle w:val="Hyperlink"/>
                <w:noProof/>
              </w:rPr>
              <w:t>4.2.2. Etapa 2: Explorare Individuală (15-20 minute)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_Toc221168298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13</w:t>
            </w:r>
            <w:r w:rsidR="00375D16">
              <w:rPr>
                <w:noProof/>
              </w:rPr>
              <w:fldChar w:fldCharType="end"/>
            </w:r>
          </w:hyperlink>
        </w:p>
        <w:p w14:paraId="6527D5A8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299" w:history="1">
            <w:r w:rsidR="00375D16" w:rsidRPr="00F45222">
              <w:rPr>
                <w:rStyle w:val="Hyperlink"/>
                <w:noProof/>
              </w:rPr>
              <w:t>4.2.3. Etapa 3: Împărtășire în Grupuri Mici (20-25 minute)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_Toc221168299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14</w:t>
            </w:r>
            <w:r w:rsidR="00375D16">
              <w:rPr>
                <w:noProof/>
              </w:rPr>
              <w:fldChar w:fldCharType="end"/>
            </w:r>
          </w:hyperlink>
        </w:p>
        <w:p w14:paraId="443C6FF6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00" w:history="1">
            <w:r w:rsidR="00375D16" w:rsidRPr="00F45222">
              <w:rPr>
                <w:rStyle w:val="Hyperlink"/>
                <w:noProof/>
              </w:rPr>
              <w:t>4.2.4. Etapa 4: Dezbatere Plenară (15-20 minute)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_Toc221168300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14</w:t>
            </w:r>
            <w:r w:rsidR="00375D16">
              <w:rPr>
                <w:noProof/>
              </w:rPr>
              <w:fldChar w:fldCharType="end"/>
            </w:r>
          </w:hyperlink>
        </w:p>
        <w:p w14:paraId="5DA019B7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01" w:history="1">
            <w:r w:rsidR="00375D16" w:rsidRPr="00F45222">
              <w:rPr>
                <w:rStyle w:val="Hyperlink"/>
                <w:noProof/>
              </w:rPr>
              <w:t>4.2.5. Etapa 5: Reflecție și Transfer (10-15 minute)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_Toc221168301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14</w:t>
            </w:r>
            <w:r w:rsidR="00375D16">
              <w:rPr>
                <w:noProof/>
              </w:rPr>
              <w:fldChar w:fldCharType="end"/>
            </w:r>
          </w:hyperlink>
        </w:p>
        <w:p w14:paraId="62076A27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02" w:history="1">
            <w:r w:rsidR="00375D16" w:rsidRPr="00F45222">
              <w:rPr>
                <w:rStyle w:val="Hyperlink"/>
                <w:noProof/>
              </w:rPr>
              <w:t>4.3. Variante de Activități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_Toc221168302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14</w:t>
            </w:r>
            <w:r w:rsidR="00375D16">
              <w:rPr>
                <w:noProof/>
              </w:rPr>
              <w:fldChar w:fldCharType="end"/>
            </w:r>
          </w:hyperlink>
        </w:p>
        <w:p w14:paraId="518050DB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03" w:history="1">
            <w:r w:rsidR="00375D16" w:rsidRPr="00F45222">
              <w:rPr>
                <w:rStyle w:val="Hyperlink"/>
                <w:noProof/>
              </w:rPr>
              <w:t>4.3.1. Joc de Rol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_Toc221168303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14</w:t>
            </w:r>
            <w:r w:rsidR="00375D16">
              <w:rPr>
                <w:noProof/>
              </w:rPr>
              <w:fldChar w:fldCharType="end"/>
            </w:r>
          </w:hyperlink>
        </w:p>
        <w:p w14:paraId="42AAB09C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04" w:history="1">
            <w:r w:rsidR="00375D16" w:rsidRPr="00F45222">
              <w:rPr>
                <w:rStyle w:val="Hyperlink"/>
                <w:noProof/>
              </w:rPr>
              <w:t>4.3.2. Scrisoare Empatică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_Toc221168304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14</w:t>
            </w:r>
            <w:r w:rsidR="00375D16">
              <w:rPr>
                <w:noProof/>
              </w:rPr>
              <w:fldChar w:fldCharType="end"/>
            </w:r>
          </w:hyperlink>
        </w:p>
        <w:p w14:paraId="29461C5A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05" w:history="1">
            <w:r w:rsidR="00375D16" w:rsidRPr="00F45222">
              <w:rPr>
                <w:rStyle w:val="Hyperlink"/>
                <w:noProof/>
              </w:rPr>
              <w:t>4.3.3. Crearea Propriilor Carduri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_Toc221168305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15</w:t>
            </w:r>
            <w:r w:rsidR="00375D16">
              <w:rPr>
                <w:noProof/>
              </w:rPr>
              <w:fldChar w:fldCharType="end"/>
            </w:r>
          </w:hyperlink>
        </w:p>
        <w:p w14:paraId="01BA6DB5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06" w:history="1">
            <w:r w:rsidR="00375D16" w:rsidRPr="00F45222">
              <w:rPr>
                <w:rStyle w:val="Hyperlink"/>
                <w:noProof/>
              </w:rPr>
              <w:t>4.3.4. Galerie de Empatie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_Toc221168306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15</w:t>
            </w:r>
            <w:r w:rsidR="00375D16">
              <w:rPr>
                <w:noProof/>
              </w:rPr>
              <w:fldChar w:fldCharType="end"/>
            </w:r>
          </w:hyperlink>
        </w:p>
        <w:p w14:paraId="680F7764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1168307" w:history="1">
            <w:r w:rsidR="00375D16" w:rsidRPr="00F45222">
              <w:rPr>
                <w:rStyle w:val="Hyperlink"/>
                <w:noProof/>
              </w:rPr>
              <w:t>5. PARTICIPAREA LA MADE FOR EUROPE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_Toc221168307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16</w:t>
            </w:r>
            <w:r w:rsidR="00375D16">
              <w:rPr>
                <w:noProof/>
              </w:rPr>
              <w:fldChar w:fldCharType="end"/>
            </w:r>
          </w:hyperlink>
        </w:p>
        <w:p w14:paraId="346431D7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08" w:history="1">
            <w:r w:rsidR="00375D16" w:rsidRPr="00F45222">
              <w:rPr>
                <w:rStyle w:val="Hyperlink"/>
                <w:noProof/>
              </w:rPr>
              <w:t>5.1. Despre Concursul Made for Europe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_Toc221168308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16</w:t>
            </w:r>
            <w:r w:rsidR="00375D16">
              <w:rPr>
                <w:noProof/>
              </w:rPr>
              <w:fldChar w:fldCharType="end"/>
            </w:r>
          </w:hyperlink>
        </w:p>
        <w:p w14:paraId="02D8CEEA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09" w:history="1">
            <w:r w:rsidR="00375D16" w:rsidRPr="00F45222">
              <w:rPr>
                <w:rStyle w:val="Hyperlink"/>
                <w:noProof/>
              </w:rPr>
              <w:t>5.2. Pregătirea Participării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_Toc221168309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16</w:t>
            </w:r>
            <w:r w:rsidR="00375D16">
              <w:rPr>
                <w:noProof/>
              </w:rPr>
              <w:fldChar w:fldCharType="end"/>
            </w:r>
          </w:hyperlink>
        </w:p>
        <w:p w14:paraId="52869743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10" w:history="1">
            <w:r w:rsidR="00375D16" w:rsidRPr="00F45222">
              <w:rPr>
                <w:rStyle w:val="Hyperlink"/>
                <w:noProof/>
              </w:rPr>
              <w:t>5.2.1. Selectarea Lucrărilor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_Toc221168310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16</w:t>
            </w:r>
            <w:r w:rsidR="00375D16">
              <w:rPr>
                <w:noProof/>
              </w:rPr>
              <w:fldChar w:fldCharType="end"/>
            </w:r>
          </w:hyperlink>
        </w:p>
        <w:p w14:paraId="1065BE49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11" w:history="1">
            <w:r w:rsidR="00375D16" w:rsidRPr="00F45222">
              <w:rPr>
                <w:rStyle w:val="Hyperlink"/>
                <w:noProof/>
              </w:rPr>
              <w:t>5.2.2. Implicarea Elevilor în Proces Creativ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_Toc221168311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16</w:t>
            </w:r>
            <w:r w:rsidR="00375D16">
              <w:rPr>
                <w:noProof/>
              </w:rPr>
              <w:fldChar w:fldCharType="end"/>
            </w:r>
          </w:hyperlink>
        </w:p>
        <w:p w14:paraId="2A41B1F0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12" w:history="1">
            <w:r w:rsidR="00375D16" w:rsidRPr="00F45222">
              <w:rPr>
                <w:rStyle w:val="Hyperlink"/>
                <w:noProof/>
              </w:rPr>
              <w:t>5.3. Documentarea Procesului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_Toc221168312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17</w:t>
            </w:r>
            <w:r w:rsidR="00375D16">
              <w:rPr>
                <w:noProof/>
              </w:rPr>
              <w:fldChar w:fldCharType="end"/>
            </w:r>
          </w:hyperlink>
        </w:p>
        <w:p w14:paraId="35541F9A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13" w:history="1">
            <w:r w:rsidR="00375D16" w:rsidRPr="00F45222">
              <w:rPr>
                <w:rStyle w:val="Hyperlink"/>
                <w:noProof/>
              </w:rPr>
              <w:t>5.3.1. Fotografii și Video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_Toc221168313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17</w:t>
            </w:r>
            <w:r w:rsidR="00375D16">
              <w:rPr>
                <w:noProof/>
              </w:rPr>
              <w:fldChar w:fldCharType="end"/>
            </w:r>
          </w:hyperlink>
        </w:p>
        <w:p w14:paraId="774D217F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14" w:history="1">
            <w:r w:rsidR="00375D16" w:rsidRPr="00F45222">
              <w:rPr>
                <w:rStyle w:val="Hyperlink"/>
                <w:noProof/>
              </w:rPr>
              <w:t>5.3.2. Descrierea Proiectului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_Toc221168314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17</w:t>
            </w:r>
            <w:r w:rsidR="00375D16">
              <w:rPr>
                <w:noProof/>
              </w:rPr>
              <w:fldChar w:fldCharType="end"/>
            </w:r>
          </w:hyperlink>
        </w:p>
        <w:p w14:paraId="650AFB12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15" w:history="1">
            <w:r w:rsidR="00375D16" w:rsidRPr="00F45222">
              <w:rPr>
                <w:rStyle w:val="Hyperlink"/>
                <w:noProof/>
              </w:rPr>
              <w:t>5.4. Elemente Cheie pentru Candidatură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_Toc221168315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17</w:t>
            </w:r>
            <w:r w:rsidR="00375D16">
              <w:rPr>
                <w:noProof/>
              </w:rPr>
              <w:fldChar w:fldCharType="end"/>
            </w:r>
          </w:hyperlink>
        </w:p>
        <w:p w14:paraId="714EDDFE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16" w:history="1">
            <w:r w:rsidR="00375D16" w:rsidRPr="00F45222">
              <w:rPr>
                <w:rStyle w:val="Hyperlink"/>
                <w:noProof/>
              </w:rPr>
              <w:t>5.4.1. Componenta Vizuală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_Toc221168316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17</w:t>
            </w:r>
            <w:r w:rsidR="00375D16">
              <w:rPr>
                <w:noProof/>
              </w:rPr>
              <w:fldChar w:fldCharType="end"/>
            </w:r>
          </w:hyperlink>
        </w:p>
        <w:p w14:paraId="79A74E29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17" w:history="1">
            <w:r w:rsidR="00375D16" w:rsidRPr="00F45222">
              <w:rPr>
                <w:rStyle w:val="Hyperlink"/>
                <w:noProof/>
              </w:rPr>
              <w:t>5.4.2. Componenta Narativă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_Toc221168317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17</w:t>
            </w:r>
            <w:r w:rsidR="00375D16">
              <w:rPr>
                <w:noProof/>
              </w:rPr>
              <w:fldChar w:fldCharType="end"/>
            </w:r>
          </w:hyperlink>
        </w:p>
        <w:p w14:paraId="226E6286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18" w:history="1">
            <w:r w:rsidR="00375D16" w:rsidRPr="00F45222">
              <w:rPr>
                <w:rStyle w:val="Hyperlink"/>
                <w:noProof/>
              </w:rPr>
              <w:t>5.4.3. Branding și Identitate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_Toc221168318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18</w:t>
            </w:r>
            <w:r w:rsidR="00375D16">
              <w:rPr>
                <w:noProof/>
              </w:rPr>
              <w:fldChar w:fldCharType="end"/>
            </w:r>
          </w:hyperlink>
        </w:p>
        <w:p w14:paraId="7FC66A3E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1168319" w:history="1">
            <w:r w:rsidR="00375D16" w:rsidRPr="00F45222">
              <w:rPr>
                <w:rStyle w:val="Hyperlink"/>
                <w:noProof/>
              </w:rPr>
              <w:t>6. EVALUARE ȘI MONITORIZARE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_Toc221168319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19</w:t>
            </w:r>
            <w:r w:rsidR="00375D16">
              <w:rPr>
                <w:noProof/>
              </w:rPr>
              <w:fldChar w:fldCharType="end"/>
            </w:r>
          </w:hyperlink>
        </w:p>
        <w:p w14:paraId="79E6DC3C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20" w:history="1">
            <w:r w:rsidR="00375D16" w:rsidRPr="00F45222">
              <w:rPr>
                <w:rStyle w:val="Hyperlink"/>
                <w:noProof/>
              </w:rPr>
              <w:t>6.1. Instrumente de Evaluare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_Toc221168320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19</w:t>
            </w:r>
            <w:r w:rsidR="00375D16">
              <w:rPr>
                <w:noProof/>
              </w:rPr>
              <w:fldChar w:fldCharType="end"/>
            </w:r>
          </w:hyperlink>
        </w:p>
        <w:p w14:paraId="289BD279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21" w:history="1">
            <w:r w:rsidR="00375D16" w:rsidRPr="00F45222">
              <w:rPr>
                <w:rStyle w:val="Hyperlink"/>
                <w:noProof/>
              </w:rPr>
              <w:t>6.1.1. Chestionare Pre și Post-Activitate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_Toc221168321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19</w:t>
            </w:r>
            <w:r w:rsidR="00375D16">
              <w:rPr>
                <w:noProof/>
              </w:rPr>
              <w:fldChar w:fldCharType="end"/>
            </w:r>
          </w:hyperlink>
        </w:p>
        <w:p w14:paraId="7CE63C5A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22" w:history="1">
            <w:r w:rsidR="00375D16" w:rsidRPr="00F45222">
              <w:rPr>
                <w:rStyle w:val="Hyperlink"/>
                <w:noProof/>
              </w:rPr>
              <w:t>6.1.2. Observație Participativă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_Toc221168322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19</w:t>
            </w:r>
            <w:r w:rsidR="00375D16">
              <w:rPr>
                <w:noProof/>
              </w:rPr>
              <w:fldChar w:fldCharType="end"/>
            </w:r>
          </w:hyperlink>
        </w:p>
        <w:p w14:paraId="27A64514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23" w:history="1">
            <w:r w:rsidR="00375D16" w:rsidRPr="00F45222">
              <w:rPr>
                <w:rStyle w:val="Hyperlink"/>
                <w:noProof/>
              </w:rPr>
              <w:t>6.1.3. Jurnale de Reflecție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_Toc221168323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19</w:t>
            </w:r>
            <w:r w:rsidR="00375D16">
              <w:rPr>
                <w:noProof/>
              </w:rPr>
              <w:fldChar w:fldCharType="end"/>
            </w:r>
          </w:hyperlink>
        </w:p>
        <w:p w14:paraId="30B4D7D3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24" w:history="1">
            <w:r w:rsidR="00375D16" w:rsidRPr="00F45222">
              <w:rPr>
                <w:rStyle w:val="Hyperlink"/>
                <w:noProof/>
              </w:rPr>
              <w:t>6.2. Indicatori de Succes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_Toc221168324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19</w:t>
            </w:r>
            <w:r w:rsidR="00375D16">
              <w:rPr>
                <w:noProof/>
              </w:rPr>
              <w:fldChar w:fldCharType="end"/>
            </w:r>
          </w:hyperlink>
        </w:p>
        <w:p w14:paraId="24C87F0A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25" w:history="1">
            <w:r w:rsidR="00375D16" w:rsidRPr="00F45222">
              <w:rPr>
                <w:rStyle w:val="Hyperlink"/>
                <w:noProof/>
              </w:rPr>
              <w:t>6.2.1. Indicatori Cantitativi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_Toc221168325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19</w:t>
            </w:r>
            <w:r w:rsidR="00375D16">
              <w:rPr>
                <w:noProof/>
              </w:rPr>
              <w:fldChar w:fldCharType="end"/>
            </w:r>
          </w:hyperlink>
        </w:p>
        <w:p w14:paraId="3ABE5DC0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26" w:history="1">
            <w:r w:rsidR="00375D16" w:rsidRPr="00F45222">
              <w:rPr>
                <w:rStyle w:val="Hyperlink"/>
                <w:noProof/>
              </w:rPr>
              <w:t>6.2.2. Indicatori Calitativi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_Toc221168326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20</w:t>
            </w:r>
            <w:r w:rsidR="00375D16">
              <w:rPr>
                <w:noProof/>
              </w:rPr>
              <w:fldChar w:fldCharType="end"/>
            </w:r>
          </w:hyperlink>
        </w:p>
        <w:p w14:paraId="341F74A7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1168327" w:history="1">
            <w:r w:rsidR="00375D16" w:rsidRPr="00F45222">
              <w:rPr>
                <w:rStyle w:val="Hyperlink"/>
                <w:noProof/>
              </w:rPr>
              <w:t>7. DISEMINARE ȘI SUSTENABILITATE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_Toc221168327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21</w:t>
            </w:r>
            <w:r w:rsidR="00375D16">
              <w:rPr>
                <w:noProof/>
              </w:rPr>
              <w:fldChar w:fldCharType="end"/>
            </w:r>
          </w:hyperlink>
        </w:p>
        <w:p w14:paraId="35CB05B5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28" w:history="1">
            <w:r w:rsidR="00375D16" w:rsidRPr="00F45222">
              <w:rPr>
                <w:rStyle w:val="Hyperlink"/>
                <w:noProof/>
              </w:rPr>
              <w:t>7.1. Strategii de Diseminare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_Toc221168328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21</w:t>
            </w:r>
            <w:r w:rsidR="00375D16">
              <w:rPr>
                <w:noProof/>
              </w:rPr>
              <w:fldChar w:fldCharType="end"/>
            </w:r>
          </w:hyperlink>
        </w:p>
        <w:p w14:paraId="48A6BED4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29" w:history="1">
            <w:r w:rsidR="00375D16" w:rsidRPr="00F45222">
              <w:rPr>
                <w:rStyle w:val="Hyperlink"/>
                <w:noProof/>
              </w:rPr>
              <w:t>7.1.1. La Nivel Școlar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_Toc221168329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21</w:t>
            </w:r>
            <w:r w:rsidR="00375D16">
              <w:rPr>
                <w:noProof/>
              </w:rPr>
              <w:fldChar w:fldCharType="end"/>
            </w:r>
          </w:hyperlink>
        </w:p>
        <w:p w14:paraId="3FF3AF32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30" w:history="1">
            <w:r w:rsidR="00375D16" w:rsidRPr="00F45222">
              <w:rPr>
                <w:rStyle w:val="Hyperlink"/>
                <w:noProof/>
              </w:rPr>
              <w:t>7.1.2. La Nivel Comunitar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_Toc221168330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21</w:t>
            </w:r>
            <w:r w:rsidR="00375D16">
              <w:rPr>
                <w:noProof/>
              </w:rPr>
              <w:fldChar w:fldCharType="end"/>
            </w:r>
          </w:hyperlink>
        </w:p>
        <w:p w14:paraId="0294E563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31" w:history="1">
            <w:r w:rsidR="00375D16" w:rsidRPr="00F45222">
              <w:rPr>
                <w:rStyle w:val="Hyperlink"/>
                <w:noProof/>
              </w:rPr>
              <w:t>7.1.3. La Nivel Digital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_Toc221168331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21</w:t>
            </w:r>
            <w:r w:rsidR="00375D16">
              <w:rPr>
                <w:noProof/>
              </w:rPr>
              <w:fldChar w:fldCharType="end"/>
            </w:r>
          </w:hyperlink>
        </w:p>
        <w:p w14:paraId="2530C0BD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32" w:history="1">
            <w:r w:rsidR="00375D16" w:rsidRPr="00F45222">
              <w:rPr>
                <w:rStyle w:val="Hyperlink"/>
                <w:noProof/>
              </w:rPr>
              <w:t>7.2. Plan de Sustenabilitate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_Toc221168332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21</w:t>
            </w:r>
            <w:r w:rsidR="00375D16">
              <w:rPr>
                <w:noProof/>
              </w:rPr>
              <w:fldChar w:fldCharType="end"/>
            </w:r>
          </w:hyperlink>
        </w:p>
        <w:p w14:paraId="5A5EC7DC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33" w:history="1">
            <w:r w:rsidR="00375D16" w:rsidRPr="00F45222">
              <w:rPr>
                <w:rStyle w:val="Hyperlink"/>
                <w:noProof/>
              </w:rPr>
              <w:t>7.2.1. Pe Termen Scurt (0-6 luni)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_Toc221168333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21</w:t>
            </w:r>
            <w:r w:rsidR="00375D16">
              <w:rPr>
                <w:noProof/>
              </w:rPr>
              <w:fldChar w:fldCharType="end"/>
            </w:r>
          </w:hyperlink>
        </w:p>
        <w:p w14:paraId="0126326B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34" w:history="1">
            <w:r w:rsidR="00375D16" w:rsidRPr="00F45222">
              <w:rPr>
                <w:rStyle w:val="Hyperlink"/>
                <w:noProof/>
              </w:rPr>
              <w:t>7.2.2. Pe Termen Mediu (6-12 luni)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_Toc221168334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22</w:t>
            </w:r>
            <w:r w:rsidR="00375D16">
              <w:rPr>
                <w:noProof/>
              </w:rPr>
              <w:fldChar w:fldCharType="end"/>
            </w:r>
          </w:hyperlink>
        </w:p>
        <w:p w14:paraId="3168F123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35" w:history="1">
            <w:r w:rsidR="00375D16" w:rsidRPr="00F45222">
              <w:rPr>
                <w:rStyle w:val="Hyperlink"/>
                <w:noProof/>
              </w:rPr>
              <w:t>7.2.3. Pe Termen Lung (1-3 ani)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_Toc221168335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22</w:t>
            </w:r>
            <w:r w:rsidR="00375D16">
              <w:rPr>
                <w:noProof/>
              </w:rPr>
              <w:fldChar w:fldCharType="end"/>
            </w:r>
          </w:hyperlink>
        </w:p>
        <w:p w14:paraId="21F7A362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1168336" w:history="1">
            <w:r w:rsidR="00375D16" w:rsidRPr="00F45222">
              <w:rPr>
                <w:rStyle w:val="Hyperlink"/>
                <w:noProof/>
              </w:rPr>
              <w:t>8. RESURSE ȘI ANEXE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_Toc221168336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23</w:t>
            </w:r>
            <w:r w:rsidR="00375D16">
              <w:rPr>
                <w:noProof/>
              </w:rPr>
              <w:fldChar w:fldCharType="end"/>
            </w:r>
          </w:hyperlink>
        </w:p>
        <w:p w14:paraId="3443B983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37" w:history="1">
            <w:r w:rsidR="00375D16" w:rsidRPr="00F45222">
              <w:rPr>
                <w:rStyle w:val="Hyperlink"/>
                <w:noProof/>
              </w:rPr>
              <w:t>8.1. Template Card de Empatie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_Toc221168337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23</w:t>
            </w:r>
            <w:r w:rsidR="00375D16">
              <w:rPr>
                <w:noProof/>
              </w:rPr>
              <w:fldChar w:fldCharType="end"/>
            </w:r>
          </w:hyperlink>
        </w:p>
        <w:p w14:paraId="25309CB0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38" w:history="1">
            <w:r w:rsidR="00375D16" w:rsidRPr="00F45222">
              <w:rPr>
                <w:rStyle w:val="Hyperlink"/>
                <w:noProof/>
              </w:rPr>
              <w:t>8.2. Ghid de Facilitare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_Toc221168338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23</w:t>
            </w:r>
            <w:r w:rsidR="00375D16">
              <w:rPr>
                <w:noProof/>
              </w:rPr>
              <w:fldChar w:fldCharType="end"/>
            </w:r>
          </w:hyperlink>
        </w:p>
        <w:p w14:paraId="54F7CFB6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39" w:history="1">
            <w:r w:rsidR="00375D16" w:rsidRPr="00F45222">
              <w:rPr>
                <w:rStyle w:val="Hyperlink"/>
                <w:noProof/>
              </w:rPr>
              <w:t>Pentru Explorare Individuală: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_Toc221168339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23</w:t>
            </w:r>
            <w:r w:rsidR="00375D16">
              <w:rPr>
                <w:noProof/>
              </w:rPr>
              <w:fldChar w:fldCharType="end"/>
            </w:r>
          </w:hyperlink>
        </w:p>
        <w:p w14:paraId="41E84B0D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40" w:history="1">
            <w:r w:rsidR="00375D16" w:rsidRPr="00F45222">
              <w:rPr>
                <w:rStyle w:val="Hyperlink"/>
                <w:noProof/>
              </w:rPr>
              <w:t>Pentru Discuții în Grup: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_Toc221168340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23</w:t>
            </w:r>
            <w:r w:rsidR="00375D16">
              <w:rPr>
                <w:noProof/>
              </w:rPr>
              <w:fldChar w:fldCharType="end"/>
            </w:r>
          </w:hyperlink>
        </w:p>
        <w:p w14:paraId="0794105C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41" w:history="1">
            <w:r w:rsidR="00375D16" w:rsidRPr="00F45222">
              <w:rPr>
                <w:rStyle w:val="Hyperlink"/>
                <w:noProof/>
              </w:rPr>
              <w:t>8.3. Bibliografie și Resurse Recomandate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_Toc221168341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23</w:t>
            </w:r>
            <w:r w:rsidR="00375D16">
              <w:rPr>
                <w:noProof/>
              </w:rPr>
              <w:fldChar w:fldCharType="end"/>
            </w:r>
          </w:hyperlink>
        </w:p>
        <w:p w14:paraId="56445CB5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42" w:history="1">
            <w:r w:rsidR="00375D16" w:rsidRPr="00F45222">
              <w:rPr>
                <w:rStyle w:val="Hyperlink"/>
                <w:noProof/>
              </w:rPr>
              <w:t>Cărți: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_Toc221168342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23</w:t>
            </w:r>
            <w:r w:rsidR="00375D16">
              <w:rPr>
                <w:noProof/>
              </w:rPr>
              <w:fldChar w:fldCharType="end"/>
            </w:r>
          </w:hyperlink>
        </w:p>
        <w:p w14:paraId="17A569F1" w14:textId="77777777" w:rsidR="00375D16" w:rsidRDefault="0039336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21168343" w:history="1">
            <w:r w:rsidR="00375D16" w:rsidRPr="00F45222">
              <w:rPr>
                <w:rStyle w:val="Hyperlink"/>
                <w:noProof/>
              </w:rPr>
              <w:t>Resurse Online: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_Toc221168343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24</w:t>
            </w:r>
            <w:r w:rsidR="00375D16">
              <w:rPr>
                <w:noProof/>
              </w:rPr>
              <w:fldChar w:fldCharType="end"/>
            </w:r>
          </w:hyperlink>
        </w:p>
        <w:p w14:paraId="3FDE0264" w14:textId="77777777" w:rsidR="00375D16" w:rsidRDefault="0039336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1168344" w:history="1">
            <w:r w:rsidR="00375D16" w:rsidRPr="00F45222">
              <w:rPr>
                <w:rStyle w:val="Hyperlink"/>
                <w:noProof/>
              </w:rPr>
              <w:t>8.4. Contacte și Suport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_Toc221168344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24</w:t>
            </w:r>
            <w:r w:rsidR="00375D16">
              <w:rPr>
                <w:noProof/>
              </w:rPr>
              <w:fldChar w:fldCharType="end"/>
            </w:r>
          </w:hyperlink>
        </w:p>
        <w:p w14:paraId="430E86E0" w14:textId="77777777" w:rsidR="00375D16" w:rsidRDefault="0039336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1168345" w:history="1">
            <w:r w:rsidR="00375D16" w:rsidRPr="00F45222">
              <w:rPr>
                <w:rStyle w:val="Hyperlink"/>
                <w:noProof/>
              </w:rPr>
              <w:t>9. CONCLUZII</w:t>
            </w:r>
            <w:r w:rsidR="00375D16">
              <w:rPr>
                <w:noProof/>
              </w:rPr>
              <w:tab/>
            </w:r>
            <w:r w:rsidR="00375D16">
              <w:rPr>
                <w:noProof/>
              </w:rPr>
              <w:fldChar w:fldCharType="begin"/>
            </w:r>
            <w:r w:rsidR="00375D16">
              <w:rPr>
                <w:noProof/>
              </w:rPr>
              <w:instrText xml:space="preserve"> PAGEREF _Toc221168345 \h </w:instrText>
            </w:r>
            <w:r w:rsidR="00375D16">
              <w:rPr>
                <w:noProof/>
              </w:rPr>
            </w:r>
            <w:r w:rsidR="00375D16">
              <w:rPr>
                <w:noProof/>
              </w:rPr>
              <w:fldChar w:fldCharType="separate"/>
            </w:r>
            <w:r w:rsidR="00375D16">
              <w:rPr>
                <w:noProof/>
              </w:rPr>
              <w:t>25</w:t>
            </w:r>
            <w:r w:rsidR="00375D16">
              <w:rPr>
                <w:noProof/>
              </w:rPr>
              <w:fldChar w:fldCharType="end"/>
            </w:r>
          </w:hyperlink>
        </w:p>
        <w:p w14:paraId="1F592355" w14:textId="77777777" w:rsidR="00CA36D5" w:rsidRDefault="00393363">
          <w:r>
            <w:fldChar w:fldCharType="end"/>
          </w:r>
        </w:p>
      </w:sdtContent>
    </w:sdt>
    <w:p w14:paraId="39AD3332" w14:textId="77777777" w:rsidR="00CA36D5" w:rsidRDefault="00393363">
      <w:r>
        <w:br/>
      </w:r>
    </w:p>
    <w:p w14:paraId="4491CB4C" w14:textId="18AD1B5F" w:rsidR="00CA36D5" w:rsidRDefault="00CA36D5">
      <w:pPr>
        <w:pageBreakBefore/>
      </w:pPr>
    </w:p>
    <w:p w14:paraId="2830FD0D" w14:textId="77777777" w:rsidR="00CA36D5" w:rsidRDefault="00393363">
      <w:pPr>
        <w:pStyle w:val="Heading1"/>
      </w:pPr>
      <w:bookmarkStart w:id="1" w:name="_Toc221168269"/>
      <w:r>
        <w:t>1. INTRODUCERE</w:t>
      </w:r>
      <w:bookmarkEnd w:id="1"/>
    </w:p>
    <w:p w14:paraId="7A689869" w14:textId="77777777" w:rsidR="00CA36D5" w:rsidRDefault="00393363">
      <w:pPr>
        <w:pStyle w:val="Heading2"/>
      </w:pPr>
      <w:bookmarkStart w:id="2" w:name="_Toc221168270"/>
      <w:r>
        <w:t>1.1. Context și Justificare</w:t>
      </w:r>
      <w:bookmarkEnd w:id="2"/>
    </w:p>
    <w:p w14:paraId="19ABF94B" w14:textId="77777777" w:rsidR="00CA36D5" w:rsidRDefault="00393363">
      <w:r>
        <w:t xml:space="preserve">În contextul actual, violența în rândul tinerilor reprezintă o provocare majoră pentru societatea europeană. Proiectul </w:t>
      </w:r>
      <w:r>
        <w:rPr>
          <w:b/>
          <w:bCs/>
        </w:rPr>
        <w:t>Educație prin empatie: împreună împotriva violenței</w:t>
      </w:r>
      <w:r>
        <w:t xml:space="preserve"> își propune să abordeze această problemă prin dezvoltarea competențelor socio-emoționale ale elevilor, cu accent pe empatie, comunicare non-violentă și rezolvarea constructivă a conflictelor.</w:t>
      </w:r>
    </w:p>
    <w:p w14:paraId="7587838A" w14:textId="77777777" w:rsidR="00CA36D5" w:rsidRDefault="00393363">
      <w:r>
        <w:t xml:space="preserve">Platforma </w:t>
      </w:r>
      <w:r>
        <w:rPr>
          <w:b/>
          <w:bCs/>
          <w:i/>
          <w:iCs/>
        </w:rPr>
        <w:t>Empathy360</w:t>
      </w:r>
      <w:r>
        <w:t xml:space="preserve"> și </w:t>
      </w:r>
      <w:r>
        <w:rPr>
          <w:b/>
          <w:bCs/>
        </w:rPr>
        <w:t>Cardurile de Empatie</w:t>
      </w:r>
      <w:r>
        <w:t xml:space="preserve"> reprezintă instrumente inovatoare care facilitează învățarea experiențială și dezvoltarea abilităților empatice prin metode interactive și participative.</w:t>
      </w:r>
    </w:p>
    <w:p w14:paraId="6ACE4868" w14:textId="77777777" w:rsidR="00CA36D5" w:rsidRDefault="00393363">
      <w:pPr>
        <w:pStyle w:val="Heading2"/>
      </w:pPr>
      <w:bookmarkStart w:id="3" w:name="_Toc221168271"/>
      <w:r>
        <w:t>1.2. Obiective Generale</w:t>
      </w:r>
      <w:bookmarkEnd w:id="3"/>
    </w:p>
    <w:p w14:paraId="06BCA09E" w14:textId="77777777" w:rsidR="00CA36D5" w:rsidRDefault="00393363">
      <w:pPr>
        <w:pStyle w:val="ListParagraph"/>
        <w:numPr>
          <w:ilvl w:val="0"/>
          <w:numId w:val="2"/>
        </w:numPr>
      </w:pPr>
      <w:r>
        <w:t>Promovarea empatiei și a comportamentelor pro-sociale în rândul elevilor</w:t>
      </w:r>
    </w:p>
    <w:p w14:paraId="0D6A70FE" w14:textId="77777777" w:rsidR="00CA36D5" w:rsidRDefault="00393363">
      <w:pPr>
        <w:pStyle w:val="ListParagraph"/>
        <w:numPr>
          <w:ilvl w:val="0"/>
          <w:numId w:val="2"/>
        </w:numPr>
      </w:pPr>
      <w:r>
        <w:t>Prevenirea și combaterea violenței în mediul școlar și comunitar</w:t>
      </w:r>
    </w:p>
    <w:p w14:paraId="477D7E77" w14:textId="77777777" w:rsidR="00CA36D5" w:rsidRDefault="00393363">
      <w:pPr>
        <w:pStyle w:val="ListParagraph"/>
        <w:numPr>
          <w:ilvl w:val="0"/>
          <w:numId w:val="2"/>
        </w:numPr>
      </w:pPr>
      <w:r>
        <w:t>Dezvoltarea competențelor de comunicare non-violentă și rezolvare a conflictelor</w:t>
      </w:r>
    </w:p>
    <w:p w14:paraId="34696BEE" w14:textId="77777777" w:rsidR="00CA36D5" w:rsidRDefault="00393363">
      <w:pPr>
        <w:pStyle w:val="ListParagraph"/>
        <w:numPr>
          <w:ilvl w:val="0"/>
          <w:numId w:val="2"/>
        </w:numPr>
      </w:pPr>
      <w:r>
        <w:t>Încurajarea participării active a elevilor prin utilizarea metodelor digitale și creative</w:t>
      </w:r>
    </w:p>
    <w:p w14:paraId="4B5E54FD" w14:textId="77777777" w:rsidR="00CA36D5" w:rsidRDefault="00393363">
      <w:pPr>
        <w:pStyle w:val="ListParagraph"/>
        <w:numPr>
          <w:ilvl w:val="0"/>
          <w:numId w:val="2"/>
        </w:numPr>
      </w:pPr>
      <w:r>
        <w:t xml:space="preserve">Valorizarea </w:t>
      </w:r>
      <w:r>
        <w:t>rezultatelor proiectului prin participarea la concursul Made for Europe</w:t>
      </w:r>
    </w:p>
    <w:p w14:paraId="7CEF4B58" w14:textId="77777777" w:rsidR="00CA36D5" w:rsidRDefault="00393363">
      <w:pPr>
        <w:pStyle w:val="Heading2"/>
      </w:pPr>
      <w:bookmarkStart w:id="4" w:name="_Toc221168272"/>
      <w:r>
        <w:t>1.3. Grupul Țintă</w:t>
      </w:r>
      <w:bookmarkEnd w:id="4"/>
    </w:p>
    <w:p w14:paraId="032A5C38" w14:textId="77777777" w:rsidR="00CA36D5" w:rsidRDefault="00393363">
      <w:r>
        <w:t>Proiectul se adresează în principal elevilor cu vârste cuprinse între 10-18 ani, cadrelor didactice și comunității educaționale extinse. Activitățile sunt adaptate pentru diferite niveluri de vârstă și contexte educaționale.</w:t>
      </w:r>
    </w:p>
    <w:p w14:paraId="0B207D61" w14:textId="77777777" w:rsidR="00CA36D5" w:rsidRDefault="00393363">
      <w:pPr>
        <w:pageBreakBefore/>
      </w:pPr>
      <w:r>
        <w:br/>
      </w:r>
    </w:p>
    <w:p w14:paraId="7876AC15" w14:textId="77777777" w:rsidR="00CA36D5" w:rsidRDefault="00393363">
      <w:pPr>
        <w:pStyle w:val="Heading1"/>
      </w:pPr>
      <w:bookmarkStart w:id="5" w:name="_Toc221168273"/>
      <w:r>
        <w:t>2. PLATFORMA EMPATHY360</w:t>
      </w:r>
      <w:bookmarkEnd w:id="5"/>
    </w:p>
    <w:p w14:paraId="7BB49B26" w14:textId="77777777" w:rsidR="00CA36D5" w:rsidRDefault="00393363">
      <w:pPr>
        <w:pStyle w:val="Heading2"/>
      </w:pPr>
      <w:bookmarkStart w:id="6" w:name="_Toc221168274"/>
      <w:r>
        <w:t>2.1. Prezentare Generală</w:t>
      </w:r>
      <w:bookmarkEnd w:id="6"/>
    </w:p>
    <w:p w14:paraId="5AB1098C" w14:textId="77777777" w:rsidR="00CA36D5" w:rsidRDefault="00393363">
      <w:r>
        <w:rPr>
          <w:b/>
          <w:bCs/>
          <w:i/>
          <w:iCs/>
        </w:rPr>
        <w:t>Empathy360</w:t>
      </w:r>
      <w:r>
        <w:t xml:space="preserve"> este o platformă digitală educațională concepută pentru a facilita dezvoltarea empatiei prin intermediul tehnologiei. Platforma integrează elemente interactive, materiale educaționale și instrumente de evaluare pentru a crea o experiență de învățare completă și captivantă.</w:t>
      </w:r>
    </w:p>
    <w:p w14:paraId="54C82CBB" w14:textId="77777777" w:rsidR="00CA36D5" w:rsidRDefault="00393363">
      <w:pPr>
        <w:pStyle w:val="Heading2"/>
      </w:pPr>
      <w:bookmarkStart w:id="7" w:name="_Toc221168275"/>
      <w:r>
        <w:t>2.2. Funcționalități Principale</w:t>
      </w:r>
      <w:bookmarkEnd w:id="7"/>
    </w:p>
    <w:p w14:paraId="1E68D8DA" w14:textId="77777777" w:rsidR="00CA36D5" w:rsidRDefault="00393363">
      <w:pPr>
        <w:pStyle w:val="Heading3"/>
      </w:pPr>
      <w:bookmarkStart w:id="8" w:name="_Toc221168276"/>
      <w:r>
        <w:t>2.2.1. Resurse Educaționale</w:t>
      </w:r>
      <w:bookmarkEnd w:id="8"/>
    </w:p>
    <w:p w14:paraId="3753F1A5" w14:textId="462EF77F" w:rsidR="00CA36D5" w:rsidRDefault="00393363">
      <w:pPr>
        <w:pStyle w:val="ListParagraph"/>
        <w:numPr>
          <w:ilvl w:val="0"/>
          <w:numId w:val="2"/>
        </w:numPr>
      </w:pPr>
      <w:r>
        <w:t>Lecții interactive despre empatie și inteligență emo</w:t>
      </w:r>
      <w:r w:rsidR="00375D16">
        <w:rPr>
          <w:lang w:val="ro-RO"/>
        </w:rPr>
        <w:t>ț</w:t>
      </w:r>
      <w:r>
        <w:t>ională</w:t>
      </w:r>
    </w:p>
    <w:p w14:paraId="2A6A279A" w14:textId="77777777" w:rsidR="00CA36D5" w:rsidRDefault="00393363">
      <w:pPr>
        <w:pStyle w:val="ListParagraph"/>
        <w:numPr>
          <w:ilvl w:val="0"/>
          <w:numId w:val="2"/>
        </w:numPr>
      </w:pPr>
      <w:r>
        <w:t>Studii de caz și scenarii de viață reală</w:t>
      </w:r>
    </w:p>
    <w:p w14:paraId="457DFE8F" w14:textId="77777777" w:rsidR="00CA36D5" w:rsidRDefault="00393363">
      <w:pPr>
        <w:pStyle w:val="ListParagraph"/>
        <w:numPr>
          <w:ilvl w:val="0"/>
          <w:numId w:val="2"/>
        </w:numPr>
      </w:pPr>
      <w:r>
        <w:t>Ghiduri pentru profesori și facilitatori</w:t>
      </w:r>
    </w:p>
    <w:p w14:paraId="0D9B95F5" w14:textId="77777777" w:rsidR="00CA36D5" w:rsidRDefault="00393363">
      <w:pPr>
        <w:pStyle w:val="ListParagraph"/>
        <w:numPr>
          <w:ilvl w:val="0"/>
          <w:numId w:val="2"/>
        </w:numPr>
      </w:pPr>
      <w:r>
        <w:t>Materiale multimedia: video, audio, infografice</w:t>
      </w:r>
    </w:p>
    <w:p w14:paraId="24D4A1F6" w14:textId="77777777" w:rsidR="00CA36D5" w:rsidRDefault="00393363">
      <w:pPr>
        <w:pStyle w:val="Heading3"/>
      </w:pPr>
      <w:bookmarkStart w:id="9" w:name="_Toc221168277"/>
      <w:r>
        <w:t>2.2.2. Activități Interactive</w:t>
      </w:r>
      <w:bookmarkEnd w:id="9"/>
    </w:p>
    <w:p w14:paraId="0C561890" w14:textId="77777777" w:rsidR="00CA36D5" w:rsidRDefault="00393363">
      <w:pPr>
        <w:pStyle w:val="ListParagraph"/>
        <w:numPr>
          <w:ilvl w:val="0"/>
          <w:numId w:val="2"/>
        </w:numPr>
      </w:pPr>
      <w:r>
        <w:t>Jocuri de rol virtuale pentru dezvoltarea empatiei</w:t>
      </w:r>
    </w:p>
    <w:p w14:paraId="5DF8F6A5" w14:textId="77777777" w:rsidR="00CA36D5" w:rsidRDefault="00393363">
      <w:pPr>
        <w:pStyle w:val="ListParagraph"/>
        <w:numPr>
          <w:ilvl w:val="0"/>
          <w:numId w:val="2"/>
        </w:numPr>
      </w:pPr>
      <w:r>
        <w:t>Exerciții de reflecție și auto-evaluare</w:t>
      </w:r>
    </w:p>
    <w:p w14:paraId="331B09D5" w14:textId="77777777" w:rsidR="00CA36D5" w:rsidRDefault="00393363">
      <w:pPr>
        <w:pStyle w:val="ListParagraph"/>
        <w:numPr>
          <w:ilvl w:val="0"/>
          <w:numId w:val="2"/>
        </w:numPr>
      </w:pPr>
      <w:r>
        <w:t>Forumuri de discuții și schimb de experiențe</w:t>
      </w:r>
    </w:p>
    <w:p w14:paraId="2F550DD1" w14:textId="77777777" w:rsidR="00CA36D5" w:rsidRDefault="00393363">
      <w:pPr>
        <w:pStyle w:val="ListParagraph"/>
        <w:numPr>
          <w:ilvl w:val="0"/>
          <w:numId w:val="2"/>
        </w:numPr>
      </w:pPr>
      <w:r>
        <w:t>Provocări și misiuni tematice</w:t>
      </w:r>
    </w:p>
    <w:p w14:paraId="6CFFD1CE" w14:textId="77777777" w:rsidR="00CA36D5" w:rsidRDefault="00393363">
      <w:pPr>
        <w:pStyle w:val="Heading2"/>
      </w:pPr>
      <w:bookmarkStart w:id="10" w:name="_Toc221168278"/>
      <w:r>
        <w:t>2.3. Utilizarea Platformei în Context Educațional</w:t>
      </w:r>
      <w:bookmarkEnd w:id="10"/>
    </w:p>
    <w:p w14:paraId="2D20C599" w14:textId="77777777" w:rsidR="00CA36D5" w:rsidRDefault="00393363">
      <w:r>
        <w:t>Platforma poate fi integrată în curriculum prin:</w:t>
      </w:r>
    </w:p>
    <w:p w14:paraId="5D493880" w14:textId="77777777" w:rsidR="00CA36D5" w:rsidRDefault="00393363">
      <w:pPr>
        <w:pStyle w:val="ListParagraph"/>
        <w:numPr>
          <w:ilvl w:val="0"/>
          <w:numId w:val="2"/>
        </w:numPr>
      </w:pPr>
      <w:r>
        <w:t>Ore dedicate de consiliere și orientare</w:t>
      </w:r>
    </w:p>
    <w:p w14:paraId="5D096FFF" w14:textId="77777777" w:rsidR="00CA36D5" w:rsidRDefault="00393363">
      <w:pPr>
        <w:pStyle w:val="ListParagraph"/>
        <w:numPr>
          <w:ilvl w:val="0"/>
          <w:numId w:val="2"/>
        </w:numPr>
      </w:pPr>
      <w:r>
        <w:t>Activități extracurriculare și cluburi școlare</w:t>
      </w:r>
    </w:p>
    <w:p w14:paraId="4E1A803F" w14:textId="3C219B2A" w:rsidR="00CA36D5" w:rsidRDefault="00393363">
      <w:pPr>
        <w:pStyle w:val="ListParagraph"/>
        <w:numPr>
          <w:ilvl w:val="0"/>
          <w:numId w:val="2"/>
        </w:numPr>
      </w:pPr>
      <w:r>
        <w:t>Proiecte interdisciplinare (educație civică, limba română, arte</w:t>
      </w:r>
      <w:r w:rsidR="00375D16">
        <w:rPr>
          <w:lang w:val="ro-RO"/>
        </w:rPr>
        <w:t>, etc.</w:t>
      </w:r>
      <w:r>
        <w:t>)</w:t>
      </w:r>
    </w:p>
    <w:p w14:paraId="69B6DF54" w14:textId="77777777" w:rsidR="00CA36D5" w:rsidRDefault="00393363">
      <w:pPr>
        <w:pStyle w:val="ListParagraph"/>
        <w:numPr>
          <w:ilvl w:val="0"/>
          <w:numId w:val="2"/>
        </w:numPr>
      </w:pPr>
      <w:r>
        <w:t>Programe de dezvoltare personală și socială</w:t>
      </w:r>
    </w:p>
    <w:p w14:paraId="27A28FAE" w14:textId="77777777" w:rsidR="00CA36D5" w:rsidRDefault="00393363">
      <w:pPr>
        <w:pageBreakBefore/>
      </w:pPr>
      <w:r>
        <w:br/>
      </w:r>
    </w:p>
    <w:p w14:paraId="226ECAD9" w14:textId="77777777" w:rsidR="00CA36D5" w:rsidRDefault="00393363">
      <w:pPr>
        <w:pStyle w:val="Heading1"/>
      </w:pPr>
      <w:bookmarkStart w:id="11" w:name="_Toc221168279"/>
      <w:r>
        <w:t>3. CARDURILE DE EMPATIE</w:t>
      </w:r>
      <w:bookmarkEnd w:id="11"/>
    </w:p>
    <w:p w14:paraId="0F68A8FF" w14:textId="77777777" w:rsidR="00CA36D5" w:rsidRDefault="00393363">
      <w:pPr>
        <w:pStyle w:val="Heading2"/>
      </w:pPr>
      <w:bookmarkStart w:id="12" w:name="_Toc221168280"/>
      <w:r>
        <w:t>3.1. Concept și Fundamentare Teoretică</w:t>
      </w:r>
      <w:bookmarkEnd w:id="12"/>
    </w:p>
    <w:p w14:paraId="3D280106" w14:textId="77777777" w:rsidR="00CA36D5" w:rsidRDefault="00393363">
      <w:r>
        <w:t xml:space="preserve">Cardurile de Empatie sunt instrumente educaționale fizice, inspirate din tehnicile de </w:t>
      </w:r>
      <w:r>
        <w:rPr>
          <w:i/>
          <w:iCs/>
        </w:rPr>
        <w:t>design thinking</w:t>
      </w:r>
      <w:r>
        <w:t xml:space="preserve"> și </w:t>
      </w:r>
      <w:r>
        <w:rPr>
          <w:i/>
          <w:iCs/>
        </w:rPr>
        <w:t>design centrat pe utilizator</w:t>
      </w:r>
      <w:r>
        <w:t>. Acestea facilitează înțelegerea perspectivelor altora prin explorarea structurată a gândurilor, emoțiilor, acțiunilor și contextului persoanelor din diferite situații.</w:t>
      </w:r>
    </w:p>
    <w:p w14:paraId="42BC1A79" w14:textId="77777777" w:rsidR="00CA36D5" w:rsidRDefault="00393363">
      <w:pPr>
        <w:pStyle w:val="Heading3"/>
      </w:pPr>
      <w:bookmarkStart w:id="13" w:name="_Toc221168281"/>
      <w:r>
        <w:t>3.1.1. Baze Teoretice</w:t>
      </w:r>
      <w:bookmarkEnd w:id="13"/>
    </w:p>
    <w:p w14:paraId="45505EE3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Teoria inteligenței emoționale</w:t>
      </w:r>
      <w:r>
        <w:t xml:space="preserve"> (Daniel Goleman) - recunoașterea și gestionarea emoțiilor proprii și ale celorlalți</w:t>
      </w:r>
    </w:p>
    <w:p w14:paraId="3754F685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Învățarea experiențială</w:t>
      </w:r>
      <w:r>
        <w:t xml:space="preserve"> (David Kolb) - învățarea prin experiență directă și reflecție</w:t>
      </w:r>
    </w:p>
    <w:p w14:paraId="51820DCE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Design thinking</w:t>
      </w:r>
      <w:r>
        <w:t xml:space="preserve"> - abordare centrată pe utilizator pentru rezolvarea creativă a problemelor</w:t>
      </w:r>
    </w:p>
    <w:p w14:paraId="0558683D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Educația socio-emocională</w:t>
      </w:r>
      <w:r>
        <w:t xml:space="preserve"> (CASEL) - dezvoltarea competențelor sociale și emoționale</w:t>
      </w:r>
    </w:p>
    <w:p w14:paraId="2BA39BD1" w14:textId="77777777" w:rsidR="00CA36D5" w:rsidRDefault="00393363">
      <w:pPr>
        <w:pStyle w:val="Heading2"/>
      </w:pPr>
      <w:bookmarkStart w:id="14" w:name="_Toc221168282"/>
      <w:r>
        <w:t>3.2. Structura Cardurilor de Empatie</w:t>
      </w:r>
      <w:bookmarkEnd w:id="14"/>
    </w:p>
    <w:p w14:paraId="3E9D687C" w14:textId="77777777" w:rsidR="00CA36D5" w:rsidRDefault="00393363">
      <w:r>
        <w:t xml:space="preserve">Fiecare card de empatie </w:t>
      </w:r>
      <w:r>
        <w:t>este structurat în patru cadrane principale, care explorează diferite dimensiuni ale experienței umane: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CA36D5" w14:paraId="2F0EC74A" w14:textId="77777777">
        <w:tc>
          <w:tcPr>
            <w:tcW w:w="234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7BE226E" w14:textId="77777777" w:rsidR="00CA36D5" w:rsidRDefault="00393363">
            <w:pPr>
              <w:jc w:val="center"/>
            </w:pPr>
            <w:r>
              <w:rPr>
                <w:b/>
                <w:bCs/>
                <w:color w:val="FFFFFF"/>
              </w:rPr>
              <w:t>CE GÂNDEȘTE?</w:t>
            </w:r>
          </w:p>
        </w:tc>
        <w:tc>
          <w:tcPr>
            <w:tcW w:w="234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43BB772" w14:textId="77777777" w:rsidR="00CA36D5" w:rsidRDefault="00393363">
            <w:pPr>
              <w:jc w:val="center"/>
            </w:pPr>
            <w:r>
              <w:rPr>
                <w:b/>
                <w:bCs/>
                <w:color w:val="FFFFFF"/>
              </w:rPr>
              <w:t>CE SIMTE?</w:t>
            </w:r>
          </w:p>
        </w:tc>
        <w:tc>
          <w:tcPr>
            <w:tcW w:w="234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1F94FF4" w14:textId="77777777" w:rsidR="00CA36D5" w:rsidRDefault="00393363">
            <w:pPr>
              <w:jc w:val="center"/>
            </w:pPr>
            <w:r>
              <w:rPr>
                <w:b/>
                <w:bCs/>
                <w:color w:val="FFFFFF"/>
              </w:rPr>
              <w:t>CE VEDE/AUDE?</w:t>
            </w:r>
          </w:p>
        </w:tc>
        <w:tc>
          <w:tcPr>
            <w:tcW w:w="234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47D1EAD" w14:textId="77777777" w:rsidR="00CA36D5" w:rsidRDefault="00393363">
            <w:pPr>
              <w:jc w:val="center"/>
            </w:pPr>
            <w:r>
              <w:rPr>
                <w:b/>
                <w:bCs/>
                <w:color w:val="FFFFFF"/>
              </w:rPr>
              <w:t>CE FACE/SPUNE?</w:t>
            </w:r>
          </w:p>
        </w:tc>
      </w:tr>
      <w:tr w:rsidR="00CA36D5" w14:paraId="2A31DBBB" w14:textId="77777777">
        <w:tc>
          <w:tcPr>
            <w:tcW w:w="23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shd w:val="clear" w:color="auto" w:fill="E7F0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5001FB2" w14:textId="77777777" w:rsidR="00CA36D5" w:rsidRDefault="00393363">
            <w:r>
              <w:rPr>
                <w:sz w:val="20"/>
                <w:szCs w:val="20"/>
              </w:rPr>
              <w:t>Gânduri, preocupări, obiective, frici interne</w:t>
            </w:r>
          </w:p>
        </w:tc>
        <w:tc>
          <w:tcPr>
            <w:tcW w:w="23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shd w:val="clear" w:color="auto" w:fill="E7F0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0CCEA3F" w14:textId="77777777" w:rsidR="00CA36D5" w:rsidRDefault="00393363">
            <w:r>
              <w:rPr>
                <w:sz w:val="20"/>
                <w:szCs w:val="20"/>
              </w:rPr>
              <w:t>Emoții, sentimente, stări afective</w:t>
            </w:r>
          </w:p>
        </w:tc>
        <w:tc>
          <w:tcPr>
            <w:tcW w:w="23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shd w:val="clear" w:color="auto" w:fill="E7F0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435305" w14:textId="77777777" w:rsidR="00CA36D5" w:rsidRDefault="00393363">
            <w:r>
              <w:rPr>
                <w:sz w:val="20"/>
                <w:szCs w:val="20"/>
              </w:rPr>
              <w:t xml:space="preserve">Context </w:t>
            </w:r>
            <w:r>
              <w:rPr>
                <w:sz w:val="20"/>
                <w:szCs w:val="20"/>
              </w:rPr>
              <w:t>extern, mediu, influențe sociale</w:t>
            </w:r>
          </w:p>
        </w:tc>
        <w:tc>
          <w:tcPr>
            <w:tcW w:w="23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shd w:val="clear" w:color="auto" w:fill="E7F0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1D4C262" w14:textId="77777777" w:rsidR="00CA36D5" w:rsidRDefault="00393363">
            <w:r>
              <w:rPr>
                <w:sz w:val="20"/>
                <w:szCs w:val="20"/>
              </w:rPr>
              <w:t>Comportamente, acțiuni, reacții observabile</w:t>
            </w:r>
          </w:p>
        </w:tc>
      </w:tr>
    </w:tbl>
    <w:p w14:paraId="55C75C44" w14:textId="77777777" w:rsidR="00CA36D5" w:rsidRDefault="00393363">
      <w:r>
        <w:br/>
      </w:r>
    </w:p>
    <w:p w14:paraId="5C2B738B" w14:textId="77777777" w:rsidR="00CA36D5" w:rsidRDefault="00393363">
      <w:pPr>
        <w:pStyle w:val="Heading2"/>
      </w:pPr>
      <w:bookmarkStart w:id="15" w:name="_Toc221168283"/>
      <w:r>
        <w:t>3.3. Tipuri de Carduri de Empatie</w:t>
      </w:r>
      <w:bookmarkEnd w:id="15"/>
    </w:p>
    <w:p w14:paraId="09FC8958" w14:textId="77777777" w:rsidR="00CA36D5" w:rsidRDefault="00393363">
      <w:pPr>
        <w:pStyle w:val="Heading3"/>
      </w:pPr>
      <w:bookmarkStart w:id="16" w:name="_Toc221168284"/>
      <w:r>
        <w:t>3.3.1. Carduri Tematice</w:t>
      </w:r>
      <w:bookmarkEnd w:id="16"/>
    </w:p>
    <w:p w14:paraId="382DB363" w14:textId="77777777" w:rsidR="00CA36D5" w:rsidRDefault="00393363">
      <w:r>
        <w:t>Fiecare set de carduri explorează o temă specifică legată de prevenirea violenței:</w:t>
      </w:r>
    </w:p>
    <w:p w14:paraId="4C479C34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Bullying și cyberbullying</w:t>
      </w:r>
      <w:r>
        <w:t xml:space="preserve"> - perspectivele victimei, agresorului și martorului</w:t>
      </w:r>
    </w:p>
    <w:p w14:paraId="72405C6A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Discriminare și prejudecăți</w:t>
      </w:r>
      <w:r>
        <w:t xml:space="preserve"> - înțelegerea diversității și incluziunii</w:t>
      </w:r>
    </w:p>
    <w:p w14:paraId="2A26536F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Violență în familie</w:t>
      </w:r>
      <w:r>
        <w:t xml:space="preserve"> - recunoașterea semnelor și căi de sprijin</w:t>
      </w:r>
    </w:p>
    <w:p w14:paraId="1B5B85A5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Conflicte și rezolvare</w:t>
      </w:r>
      <w:r>
        <w:t xml:space="preserve"> - medierea și comunicarea non-violentă</w:t>
      </w:r>
    </w:p>
    <w:p w14:paraId="2122C6E3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Presiune socială și conformism</w:t>
      </w:r>
      <w:r>
        <w:t xml:space="preserve"> - afirmarea propriei identități</w:t>
      </w:r>
    </w:p>
    <w:p w14:paraId="4E34B1EE" w14:textId="77777777" w:rsidR="00CA36D5" w:rsidRDefault="00393363">
      <w:pPr>
        <w:pStyle w:val="Heading3"/>
      </w:pPr>
      <w:bookmarkStart w:id="17" w:name="_Toc221168285"/>
      <w:r>
        <w:t>3.3.2. Carduri pentru Diferite Grupuri de Vârstă</w:t>
      </w:r>
      <w:bookmarkEnd w:id="17"/>
    </w:p>
    <w:p w14:paraId="569ACB88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10-12 ani:</w:t>
      </w:r>
      <w:r>
        <w:t xml:space="preserve"> limbaj simplu, ilustrații colorate, scenarii din viața școlară</w:t>
      </w:r>
    </w:p>
    <w:p w14:paraId="0B7EF29B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13-15 ani:</w:t>
      </w:r>
      <w:r>
        <w:t xml:space="preserve"> situații mai complexe, explorarea identității, relații de prietenie</w:t>
      </w:r>
    </w:p>
    <w:p w14:paraId="202DE1C1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16-18 ani:</w:t>
      </w:r>
      <w:r>
        <w:t xml:space="preserve"> dileme morale, perspective multiple, aplicații practice</w:t>
      </w:r>
    </w:p>
    <w:p w14:paraId="1B3A5A7E" w14:textId="704A5DC4" w:rsidR="00CA36D5" w:rsidRDefault="00CA36D5" w:rsidP="00375D16">
      <w:pPr>
        <w:pStyle w:val="ListParagraph"/>
        <w:pageBreakBefore/>
        <w:ind w:left="720"/>
      </w:pPr>
    </w:p>
    <w:p w14:paraId="28AE6226" w14:textId="77777777" w:rsidR="00CA36D5" w:rsidRDefault="00393363">
      <w:pPr>
        <w:pStyle w:val="Heading2"/>
      </w:pPr>
      <w:bookmarkStart w:id="18" w:name="_Toc221168286"/>
      <w:r>
        <w:t>3.4. Design și Aspecte Vizuale</w:t>
      </w:r>
      <w:bookmarkEnd w:id="18"/>
    </w:p>
    <w:p w14:paraId="44F8257E" w14:textId="77777777" w:rsidR="00CA36D5" w:rsidRDefault="00393363">
      <w:pPr>
        <w:pStyle w:val="Heading3"/>
      </w:pPr>
      <w:bookmarkStart w:id="19" w:name="_Toc221168287"/>
      <w:r>
        <w:t>3.4.1. Specificații Tehnice</w:t>
      </w:r>
      <w:bookmarkEnd w:id="1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CA36D5" w14:paraId="48D53F7E" w14:textId="77777777">
        <w:tc>
          <w:tcPr>
            <w:tcW w:w="312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C33CDE" w14:textId="77777777" w:rsidR="00CA36D5" w:rsidRDefault="00393363">
            <w:r>
              <w:rPr>
                <w:b/>
                <w:bCs/>
              </w:rPr>
              <w:t>Dimensiune</w:t>
            </w:r>
          </w:p>
        </w:tc>
        <w:tc>
          <w:tcPr>
            <w:tcW w:w="62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0318A5" w14:textId="77777777" w:rsidR="00CA36D5" w:rsidRDefault="00393363">
            <w:r>
              <w:t>A5 (148 × 210 mm) sau A6 (105 × 148 mm) - ușor de manipulat</w:t>
            </w:r>
          </w:p>
        </w:tc>
      </w:tr>
      <w:tr w:rsidR="00CA36D5" w14:paraId="1E809541" w14:textId="77777777">
        <w:tc>
          <w:tcPr>
            <w:tcW w:w="312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F19E8A" w14:textId="77777777" w:rsidR="00CA36D5" w:rsidRDefault="00393363">
            <w:r>
              <w:rPr>
                <w:b/>
                <w:bCs/>
              </w:rPr>
              <w:t>Material</w:t>
            </w:r>
          </w:p>
        </w:tc>
        <w:tc>
          <w:tcPr>
            <w:tcW w:w="62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5BDED6" w14:textId="77777777" w:rsidR="00CA36D5" w:rsidRDefault="00393363">
            <w:r>
              <w:t>Carton 300-350 g/m² plastifiat mat pentru durabilitate</w:t>
            </w:r>
          </w:p>
        </w:tc>
      </w:tr>
      <w:tr w:rsidR="00CA36D5" w14:paraId="7BD6D571" w14:textId="77777777">
        <w:tc>
          <w:tcPr>
            <w:tcW w:w="312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EAAC77" w14:textId="77777777" w:rsidR="00CA36D5" w:rsidRDefault="00393363">
            <w:r>
              <w:rPr>
                <w:b/>
                <w:bCs/>
              </w:rPr>
              <w:t>Culori</w:t>
            </w:r>
          </w:p>
        </w:tc>
        <w:tc>
          <w:tcPr>
            <w:tcW w:w="62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E72081" w14:textId="77777777" w:rsidR="00CA36D5" w:rsidRDefault="00393363">
            <w:r>
              <w:t>Paletă coerentă: albastru (empatie), verde (rezolvare), galben (atenție), roșu (conflict)</w:t>
            </w:r>
          </w:p>
        </w:tc>
      </w:tr>
      <w:tr w:rsidR="00CA36D5" w14:paraId="0A0C1771" w14:textId="77777777">
        <w:tc>
          <w:tcPr>
            <w:tcW w:w="312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C7556B" w14:textId="77777777" w:rsidR="00CA36D5" w:rsidRDefault="00393363">
            <w:r>
              <w:rPr>
                <w:b/>
                <w:bCs/>
              </w:rPr>
              <w:t>Tipografie</w:t>
            </w:r>
          </w:p>
        </w:tc>
        <w:tc>
          <w:tcPr>
            <w:tcW w:w="62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24F65D" w14:textId="77777777" w:rsidR="00CA36D5" w:rsidRDefault="00393363">
            <w:r>
              <w:t xml:space="preserve">Font sans-serif lizibil (Arial, Calibri), dimensiuni adaptate </w:t>
            </w:r>
            <w:r>
              <w:t>vârstei</w:t>
            </w:r>
          </w:p>
        </w:tc>
      </w:tr>
      <w:tr w:rsidR="00CA36D5" w14:paraId="67DB55ED" w14:textId="77777777">
        <w:tc>
          <w:tcPr>
            <w:tcW w:w="312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EC12BC" w14:textId="77777777" w:rsidR="00CA36D5" w:rsidRDefault="00393363">
            <w:r>
              <w:rPr>
                <w:b/>
                <w:bCs/>
              </w:rPr>
              <w:t>Ilustrații</w:t>
            </w:r>
          </w:p>
        </w:tc>
        <w:tc>
          <w:tcPr>
            <w:tcW w:w="624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97711D" w14:textId="77777777" w:rsidR="00CA36D5" w:rsidRDefault="00393363">
            <w:r>
              <w:t>Desene simple, incluzive, diverse - reprezentând diferite etnii, genuri, abilități</w:t>
            </w:r>
          </w:p>
        </w:tc>
      </w:tr>
    </w:tbl>
    <w:p w14:paraId="647C509E" w14:textId="77777777" w:rsidR="00CA36D5" w:rsidRDefault="00393363">
      <w:r>
        <w:br/>
      </w:r>
    </w:p>
    <w:p w14:paraId="102DB057" w14:textId="77777777" w:rsidR="00CA36D5" w:rsidRDefault="00393363">
      <w:pPr>
        <w:pStyle w:val="Heading3"/>
      </w:pPr>
      <w:bookmarkStart w:id="20" w:name="_Toc221168288"/>
      <w:r>
        <w:t>3.4.2. Elemente de Design Recomandate</w:t>
      </w:r>
      <w:bookmarkEnd w:id="20"/>
    </w:p>
    <w:p w14:paraId="43D2C582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Logo Empathy360</w:t>
      </w:r>
      <w:r>
        <w:t xml:space="preserve"> vizibil pe fiecare card</w:t>
      </w:r>
    </w:p>
    <w:p w14:paraId="07EFE625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Logo Erasmus+</w:t>
      </w:r>
      <w:r>
        <w:t xml:space="preserve"> și disclaimer-ul obligatoriu conform ghidului de identitate vizuală</w:t>
      </w:r>
    </w:p>
    <w:p w14:paraId="195CCBB9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Coduri QR</w:t>
      </w:r>
      <w:r>
        <w:t xml:space="preserve"> care conectează la platforma Empathy360 pentru resurse suplimentare</w:t>
      </w:r>
    </w:p>
    <w:p w14:paraId="1800271D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Sistem de pictograme</w:t>
      </w:r>
      <w:r>
        <w:t xml:space="preserve"> pentru identificarea rapidă a tipului de card și temei</w:t>
      </w:r>
    </w:p>
    <w:p w14:paraId="58E95222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Spații pentru completare</w:t>
      </w:r>
      <w:r>
        <w:t xml:space="preserve"> - elevii pot adăuga propriile reflecții</w:t>
      </w:r>
    </w:p>
    <w:p w14:paraId="0A00D0F3" w14:textId="77777777" w:rsidR="00CA36D5" w:rsidRDefault="00393363">
      <w:pPr>
        <w:pStyle w:val="Heading2"/>
      </w:pPr>
      <w:bookmarkStart w:id="21" w:name="_Toc221168289"/>
      <w:r>
        <w:t>3.5. Exemple de Carduri de Empatie</w:t>
      </w:r>
      <w:bookmarkEnd w:id="21"/>
    </w:p>
    <w:p w14:paraId="5C5CB1A6" w14:textId="77777777" w:rsidR="00CA36D5" w:rsidRDefault="00393363">
      <w:pPr>
        <w:pStyle w:val="Heading3"/>
      </w:pPr>
      <w:bookmarkStart w:id="22" w:name="_Toc221168290"/>
      <w:r>
        <w:t>3.5.1. Exemplu: Card despre Bullying</w:t>
      </w:r>
      <w:bookmarkEnd w:id="22"/>
    </w:p>
    <w:p w14:paraId="6B18100F" w14:textId="77777777" w:rsidR="00CA36D5" w:rsidRDefault="00393363">
      <w:r>
        <w:rPr>
          <w:b/>
          <w:bCs/>
        </w:rPr>
        <w:t>Față:</w:t>
      </w:r>
      <w:r>
        <w:t xml:space="preserve"> Ilustrație cu un elev singur în curtea școlii, priviri în jur</w:t>
      </w:r>
    </w:p>
    <w:p w14:paraId="152CF8BA" w14:textId="77777777" w:rsidR="00CA36D5" w:rsidRDefault="00393363">
      <w:r>
        <w:rPr>
          <w:b/>
          <w:bCs/>
        </w:rPr>
        <w:t>Titlu:</w:t>
      </w:r>
      <w:r>
        <w:t xml:space="preserve"> </w:t>
      </w:r>
      <w:r>
        <w:rPr>
          <w:i/>
          <w:iCs/>
        </w:rPr>
        <w:t>"Maria - Victima Bullying-ului"</w:t>
      </w:r>
    </w:p>
    <w:p w14:paraId="794EB2FC" w14:textId="77777777" w:rsidR="00CA36D5" w:rsidRDefault="00393363">
      <w:r>
        <w:rPr>
          <w:b/>
          <w:bCs/>
        </w:rPr>
        <w:t>Verso:</w:t>
      </w:r>
      <w:r>
        <w:t xml:space="preserve"> Patru cadrane cu întrebări și spații pentru completare:</w:t>
      </w:r>
    </w:p>
    <w:p w14:paraId="5B356F52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CE GÂNDEȘTE?</w:t>
      </w:r>
      <w:r>
        <w:t xml:space="preserve"> De ce eu? Oare e vina mea? Mâine va fi la fel?</w:t>
      </w:r>
    </w:p>
    <w:p w14:paraId="2BFC8DB5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CE SIMTE?</w:t>
      </w:r>
      <w:r>
        <w:t xml:space="preserve"> Teamă, rușine, singurătate, neputință</w:t>
      </w:r>
    </w:p>
    <w:p w14:paraId="12D52855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CE VEDE/AUDE?</w:t>
      </w:r>
      <w:r>
        <w:t xml:space="preserve"> Râsete, șoapte, priviri, grupuri din care e exclusă</w:t>
      </w:r>
    </w:p>
    <w:p w14:paraId="1678F49C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CE FACE/SPUNE?</w:t>
      </w:r>
      <w:r>
        <w:t xml:space="preserve"> Se retrage, evită, își ascunde emoțiile, nu cere ajutor</w:t>
      </w:r>
    </w:p>
    <w:p w14:paraId="394CD333" w14:textId="77777777" w:rsidR="00CA36D5" w:rsidRDefault="00393363">
      <w:pPr>
        <w:pStyle w:val="Heading3"/>
      </w:pPr>
      <w:bookmarkStart w:id="23" w:name="_Toc221168291"/>
      <w:r>
        <w:t>3.5.2. Exemplu: Card despre Martor</w:t>
      </w:r>
      <w:bookmarkEnd w:id="23"/>
    </w:p>
    <w:p w14:paraId="534F0CCA" w14:textId="77777777" w:rsidR="00CA36D5" w:rsidRDefault="00393363">
      <w:r>
        <w:rPr>
          <w:b/>
          <w:bCs/>
        </w:rPr>
        <w:t>Față:</w:t>
      </w:r>
      <w:r>
        <w:t xml:space="preserve"> Ilustrație cu un elev care asistă la o scenă de bullying</w:t>
      </w:r>
    </w:p>
    <w:p w14:paraId="1AAA833E" w14:textId="77777777" w:rsidR="00CA36D5" w:rsidRDefault="00393363">
      <w:r>
        <w:rPr>
          <w:b/>
          <w:bCs/>
        </w:rPr>
        <w:t>Titlu:</w:t>
      </w:r>
      <w:r>
        <w:t xml:space="preserve"> </w:t>
      </w:r>
      <w:r>
        <w:rPr>
          <w:i/>
          <w:iCs/>
        </w:rPr>
        <w:t>"Alex - Martorul"</w:t>
      </w:r>
    </w:p>
    <w:p w14:paraId="1A799D8B" w14:textId="77777777" w:rsidR="00CA36D5" w:rsidRDefault="00393363">
      <w:r>
        <w:rPr>
          <w:b/>
          <w:bCs/>
        </w:rPr>
        <w:t>Verso:</w:t>
      </w:r>
    </w:p>
    <w:p w14:paraId="469DA3EE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CE GÂNDEȘTE?</w:t>
      </w:r>
      <w:r>
        <w:t xml:space="preserve"> Ar trebui să intervin? Dacă mă implic, devin și eu victimă?</w:t>
      </w:r>
    </w:p>
    <w:p w14:paraId="28A6B169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CE SIMTE?</w:t>
      </w:r>
      <w:r>
        <w:t xml:space="preserve"> Neconfortabil, vinovăție, confuzie, anxietate</w:t>
      </w:r>
    </w:p>
    <w:p w14:paraId="1DF0DBB8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CE VEDE/AUDE?</w:t>
      </w:r>
      <w:r>
        <w:t xml:space="preserve"> Violența, suferința victimei, pasivitatea celorlalți</w:t>
      </w:r>
    </w:p>
    <w:p w14:paraId="3C29DBC4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CE FACE/SPUNE?</w:t>
      </w:r>
      <w:r>
        <w:t xml:space="preserve"> Se uită în altă parte, pleacă, nu intervine, simte remușcări</w:t>
      </w:r>
    </w:p>
    <w:p w14:paraId="2CE0B157" w14:textId="77777777" w:rsidR="00CA36D5" w:rsidRDefault="00393363">
      <w:pPr>
        <w:pageBreakBefore/>
      </w:pPr>
      <w:r>
        <w:br/>
      </w:r>
    </w:p>
    <w:p w14:paraId="430026DB" w14:textId="77777777" w:rsidR="00CA36D5" w:rsidRDefault="00393363">
      <w:pPr>
        <w:pStyle w:val="Heading1"/>
      </w:pPr>
      <w:bookmarkStart w:id="24" w:name="_Toc221168292"/>
      <w:r>
        <w:t>4. METODOLOGIE DE UTILIZARE</w:t>
      </w:r>
      <w:bookmarkEnd w:id="24"/>
    </w:p>
    <w:p w14:paraId="77DF67A3" w14:textId="77777777" w:rsidR="00CA36D5" w:rsidRDefault="00393363">
      <w:pPr>
        <w:pStyle w:val="Heading2"/>
      </w:pPr>
      <w:bookmarkStart w:id="25" w:name="_Toc221168293"/>
      <w:r>
        <w:t>4.1. Pregătirea Sesiunii</w:t>
      </w:r>
      <w:bookmarkEnd w:id="25"/>
    </w:p>
    <w:p w14:paraId="5097CE60" w14:textId="77777777" w:rsidR="00CA36D5" w:rsidRDefault="00393363">
      <w:pPr>
        <w:pStyle w:val="Heading3"/>
      </w:pPr>
      <w:bookmarkStart w:id="26" w:name="_Toc221168294"/>
      <w:r>
        <w:t>4.1.1. Obiective de Învățare</w:t>
      </w:r>
      <w:bookmarkEnd w:id="26"/>
    </w:p>
    <w:p w14:paraId="6AD523F2" w14:textId="77777777" w:rsidR="00CA36D5" w:rsidRDefault="00393363">
      <w:r>
        <w:t>Înainte de fiecare sesiune, facilitatorul trebuie să definească clar:</w:t>
      </w:r>
    </w:p>
    <w:p w14:paraId="0DD0EA69" w14:textId="77777777" w:rsidR="00CA36D5" w:rsidRDefault="00393363">
      <w:pPr>
        <w:pStyle w:val="ListParagraph"/>
        <w:numPr>
          <w:ilvl w:val="0"/>
          <w:numId w:val="2"/>
        </w:numPr>
      </w:pPr>
      <w:r>
        <w:t>Ce competențe empatice vor fi dezvoltate</w:t>
      </w:r>
    </w:p>
    <w:p w14:paraId="22BD7C69" w14:textId="77777777" w:rsidR="00CA36D5" w:rsidRDefault="00393363">
      <w:pPr>
        <w:pStyle w:val="ListParagraph"/>
        <w:numPr>
          <w:ilvl w:val="0"/>
          <w:numId w:val="2"/>
        </w:numPr>
      </w:pPr>
      <w:r>
        <w:t>Ce situații de violență vor fi abordate</w:t>
      </w:r>
    </w:p>
    <w:p w14:paraId="5A5A9FCF" w14:textId="77777777" w:rsidR="00CA36D5" w:rsidRDefault="00393363">
      <w:pPr>
        <w:pStyle w:val="ListParagraph"/>
        <w:numPr>
          <w:ilvl w:val="0"/>
          <w:numId w:val="2"/>
        </w:numPr>
      </w:pPr>
      <w:r>
        <w:t>Ce rezultate concrete sunt așteptate</w:t>
      </w:r>
    </w:p>
    <w:p w14:paraId="61B1B5F8" w14:textId="77777777" w:rsidR="00CA36D5" w:rsidRDefault="00393363">
      <w:pPr>
        <w:pStyle w:val="Heading3"/>
      </w:pPr>
      <w:bookmarkStart w:id="27" w:name="_Toc221168295"/>
      <w:r>
        <w:t>4.1.2. Materiale Necesare</w:t>
      </w:r>
      <w:bookmarkEnd w:id="27"/>
    </w:p>
    <w:p w14:paraId="799EC8E7" w14:textId="77777777" w:rsidR="00CA36D5" w:rsidRDefault="00393363">
      <w:pPr>
        <w:pStyle w:val="ListParagraph"/>
        <w:numPr>
          <w:ilvl w:val="0"/>
          <w:numId w:val="2"/>
        </w:numPr>
      </w:pPr>
      <w:r>
        <w:t>Set complet de carduri de empatie pentru tema selectată</w:t>
      </w:r>
    </w:p>
    <w:p w14:paraId="5B8E2FA4" w14:textId="77777777" w:rsidR="00CA36D5" w:rsidRDefault="00393363">
      <w:pPr>
        <w:pStyle w:val="ListParagraph"/>
        <w:numPr>
          <w:ilvl w:val="0"/>
          <w:numId w:val="2"/>
        </w:numPr>
      </w:pPr>
      <w:r>
        <w:t>Post-it-uri colorate și markere</w:t>
      </w:r>
    </w:p>
    <w:p w14:paraId="78C68BCE" w14:textId="77777777" w:rsidR="00CA36D5" w:rsidRDefault="00393363">
      <w:pPr>
        <w:pStyle w:val="ListParagraph"/>
        <w:numPr>
          <w:ilvl w:val="0"/>
          <w:numId w:val="2"/>
        </w:numPr>
      </w:pPr>
      <w:r>
        <w:t>Flip-chart sau tablă pentru notițe</w:t>
      </w:r>
    </w:p>
    <w:p w14:paraId="73EE46E2" w14:textId="77777777" w:rsidR="00CA36D5" w:rsidRDefault="00393363">
      <w:pPr>
        <w:pStyle w:val="ListParagraph"/>
        <w:numPr>
          <w:ilvl w:val="0"/>
          <w:numId w:val="2"/>
        </w:numPr>
      </w:pPr>
      <w:r>
        <w:t>Acces la platforma Empathy360 (dacă este posibil)</w:t>
      </w:r>
    </w:p>
    <w:p w14:paraId="17223F45" w14:textId="77777777" w:rsidR="00CA36D5" w:rsidRDefault="00393363">
      <w:pPr>
        <w:pStyle w:val="ListParagraph"/>
        <w:numPr>
          <w:ilvl w:val="0"/>
          <w:numId w:val="2"/>
        </w:numPr>
      </w:pPr>
      <w:r>
        <w:t>Ghid pentru facilitator cu întrebări dezbatere</w:t>
      </w:r>
    </w:p>
    <w:p w14:paraId="17E1F497" w14:textId="77777777" w:rsidR="00CA36D5" w:rsidRDefault="00393363">
      <w:pPr>
        <w:pStyle w:val="Heading2"/>
      </w:pPr>
      <w:bookmarkStart w:id="28" w:name="_Toc221168296"/>
      <w:r>
        <w:t>4.2. Desfășurarea Activității</w:t>
      </w:r>
      <w:bookmarkEnd w:id="28"/>
    </w:p>
    <w:p w14:paraId="5270F303" w14:textId="77777777" w:rsidR="00CA36D5" w:rsidRDefault="00393363">
      <w:pPr>
        <w:pStyle w:val="Heading3"/>
      </w:pPr>
      <w:bookmarkStart w:id="29" w:name="_Toc221168297"/>
      <w:r>
        <w:t xml:space="preserve">4.2.1. Etapa 1: </w:t>
      </w:r>
      <w:r>
        <w:t>Introducere și Contextualizare (10-15 minute)</w:t>
      </w:r>
      <w:bookmarkEnd w:id="29"/>
    </w:p>
    <w:p w14:paraId="52278FBB" w14:textId="77777777" w:rsidR="00CA36D5" w:rsidRDefault="00393363">
      <w:pPr>
        <w:pStyle w:val="ListParagraph"/>
        <w:numPr>
          <w:ilvl w:val="0"/>
          <w:numId w:val="2"/>
        </w:numPr>
      </w:pPr>
      <w:r>
        <w:t>Prezentarea temei și a obiectivelor sesiunii</w:t>
      </w:r>
    </w:p>
    <w:p w14:paraId="52C1EA60" w14:textId="77777777" w:rsidR="00CA36D5" w:rsidRDefault="00393363">
      <w:pPr>
        <w:pStyle w:val="ListParagraph"/>
        <w:numPr>
          <w:ilvl w:val="0"/>
          <w:numId w:val="2"/>
        </w:numPr>
      </w:pPr>
      <w:r>
        <w:t>Exercițiu scurt de ice-breaking legat de empatie</w:t>
      </w:r>
    </w:p>
    <w:p w14:paraId="74493EDC" w14:textId="77777777" w:rsidR="00CA36D5" w:rsidRDefault="00393363">
      <w:pPr>
        <w:pStyle w:val="ListParagraph"/>
        <w:numPr>
          <w:ilvl w:val="0"/>
          <w:numId w:val="2"/>
        </w:numPr>
      </w:pPr>
      <w:r>
        <w:t>Explicarea conceptului de empatie și importanța acestuia</w:t>
      </w:r>
    </w:p>
    <w:p w14:paraId="38FD83E5" w14:textId="77777777" w:rsidR="00CA36D5" w:rsidRDefault="00393363">
      <w:pPr>
        <w:pStyle w:val="ListParagraph"/>
        <w:numPr>
          <w:ilvl w:val="0"/>
          <w:numId w:val="2"/>
        </w:numPr>
      </w:pPr>
      <w:r>
        <w:t>Stabilirea regulilor de participare (respect, confidențialitate, ascultare activă)</w:t>
      </w:r>
    </w:p>
    <w:p w14:paraId="70B9B956" w14:textId="77777777" w:rsidR="00CA36D5" w:rsidRDefault="00393363">
      <w:pPr>
        <w:pStyle w:val="Heading3"/>
      </w:pPr>
      <w:bookmarkStart w:id="30" w:name="_Toc221168298"/>
      <w:r>
        <w:t>4.2.2. Etapa 2: Explorare Individuală (15-20 minute)</w:t>
      </w:r>
      <w:bookmarkEnd w:id="30"/>
    </w:p>
    <w:p w14:paraId="20080D95" w14:textId="77777777" w:rsidR="00CA36D5" w:rsidRDefault="00393363">
      <w:pPr>
        <w:pStyle w:val="ListParagraph"/>
        <w:numPr>
          <w:ilvl w:val="0"/>
          <w:numId w:val="2"/>
        </w:numPr>
      </w:pPr>
      <w:r>
        <w:t>Distribuirea cardurilor - fiecare elev primește un card (sau perechi/grupuri mici)</w:t>
      </w:r>
    </w:p>
    <w:p w14:paraId="6FFDD1D6" w14:textId="77777777" w:rsidR="00CA36D5" w:rsidRDefault="00393363">
      <w:pPr>
        <w:pStyle w:val="ListParagraph"/>
        <w:numPr>
          <w:ilvl w:val="0"/>
          <w:numId w:val="2"/>
        </w:numPr>
      </w:pPr>
      <w:r>
        <w:t>Citirea și analizarea personajului de pe card</w:t>
      </w:r>
    </w:p>
    <w:p w14:paraId="7767EE3C" w14:textId="77777777" w:rsidR="00CA36D5" w:rsidRDefault="00393363">
      <w:pPr>
        <w:pStyle w:val="ListParagraph"/>
        <w:numPr>
          <w:ilvl w:val="0"/>
          <w:numId w:val="2"/>
        </w:numPr>
      </w:pPr>
      <w:r>
        <w:t xml:space="preserve">Completarea individuală a cadrelor </w:t>
      </w:r>
      <w:r>
        <w:t>(gânduri, emoții, acțiuni, context)</w:t>
      </w:r>
    </w:p>
    <w:p w14:paraId="692B586C" w14:textId="77777777" w:rsidR="00CA36D5" w:rsidRDefault="00393363">
      <w:pPr>
        <w:pStyle w:val="ListParagraph"/>
        <w:numPr>
          <w:ilvl w:val="0"/>
          <w:numId w:val="2"/>
        </w:numPr>
      </w:pPr>
      <w:r>
        <w:t>Reflecție personală: Cum m-aș simți eu în locul acestui personaj?</w:t>
      </w:r>
    </w:p>
    <w:p w14:paraId="3EEC2557" w14:textId="77777777" w:rsidR="00CA36D5" w:rsidRDefault="00393363">
      <w:pPr>
        <w:pStyle w:val="Heading3"/>
      </w:pPr>
      <w:bookmarkStart w:id="31" w:name="_Toc221168299"/>
      <w:r>
        <w:t>4.2.3. Etapa 3: Împărtășire în Grupuri Mici (20-25 minute)</w:t>
      </w:r>
      <w:bookmarkEnd w:id="31"/>
    </w:p>
    <w:p w14:paraId="046148FC" w14:textId="77777777" w:rsidR="00CA36D5" w:rsidRDefault="00393363">
      <w:pPr>
        <w:pStyle w:val="ListParagraph"/>
        <w:numPr>
          <w:ilvl w:val="0"/>
          <w:numId w:val="2"/>
        </w:numPr>
      </w:pPr>
      <w:r>
        <w:t>Formarea grupurilor de 4-6 elevi</w:t>
      </w:r>
    </w:p>
    <w:p w14:paraId="23399EE0" w14:textId="77777777" w:rsidR="00CA36D5" w:rsidRDefault="00393363">
      <w:pPr>
        <w:pStyle w:val="ListParagraph"/>
        <w:numPr>
          <w:ilvl w:val="0"/>
          <w:numId w:val="2"/>
        </w:numPr>
      </w:pPr>
      <w:r>
        <w:t>Fiecare participant își prezintă cardul și reflecțiile</w:t>
      </w:r>
    </w:p>
    <w:p w14:paraId="7490BB1B" w14:textId="77777777" w:rsidR="00CA36D5" w:rsidRDefault="00393363">
      <w:pPr>
        <w:pStyle w:val="ListParagraph"/>
        <w:numPr>
          <w:ilvl w:val="0"/>
          <w:numId w:val="2"/>
        </w:numPr>
      </w:pPr>
      <w:r>
        <w:t>Discuții ghidate cu întrebări specifice:</w:t>
      </w:r>
    </w:p>
    <w:p w14:paraId="6F6702CD" w14:textId="77777777" w:rsidR="00CA36D5" w:rsidRDefault="00393363">
      <w:pPr>
        <w:pStyle w:val="ListParagraph"/>
        <w:numPr>
          <w:ilvl w:val="1"/>
          <w:numId w:val="2"/>
        </w:numPr>
      </w:pPr>
      <w:r>
        <w:t>Ce v-a surprins la acest personaj?</w:t>
      </w:r>
    </w:p>
    <w:p w14:paraId="5DE36663" w14:textId="77777777" w:rsidR="00CA36D5" w:rsidRDefault="00393363">
      <w:pPr>
        <w:pStyle w:val="ListParagraph"/>
        <w:numPr>
          <w:ilvl w:val="1"/>
          <w:numId w:val="2"/>
        </w:numPr>
      </w:pPr>
      <w:r>
        <w:t>Ați trăit vreodată o situație similară?</w:t>
      </w:r>
    </w:p>
    <w:p w14:paraId="77DBBDCD" w14:textId="77777777" w:rsidR="00CA36D5" w:rsidRDefault="00393363">
      <w:pPr>
        <w:pStyle w:val="ListParagraph"/>
        <w:numPr>
          <w:ilvl w:val="1"/>
          <w:numId w:val="2"/>
        </w:numPr>
      </w:pPr>
      <w:r>
        <w:t>Cum ați putea ajuta acest personaj?</w:t>
      </w:r>
    </w:p>
    <w:p w14:paraId="440D5982" w14:textId="77777777" w:rsidR="00CA36D5" w:rsidRDefault="00393363">
      <w:pPr>
        <w:pStyle w:val="Heading3"/>
      </w:pPr>
      <w:bookmarkStart w:id="32" w:name="_Toc221168300"/>
      <w:r>
        <w:t>4.2.4. Etapa 4: Dezbatere Plenară (15-20 minute)</w:t>
      </w:r>
      <w:bookmarkEnd w:id="32"/>
    </w:p>
    <w:p w14:paraId="4F2FA99E" w14:textId="77777777" w:rsidR="00CA36D5" w:rsidRDefault="00393363">
      <w:pPr>
        <w:pStyle w:val="ListParagraph"/>
        <w:numPr>
          <w:ilvl w:val="0"/>
          <w:numId w:val="2"/>
        </w:numPr>
      </w:pPr>
      <w:r>
        <w:t>Reprezentanți din fiecare grup prezintă concluziile</w:t>
      </w:r>
    </w:p>
    <w:p w14:paraId="728AE09F" w14:textId="77777777" w:rsidR="00CA36D5" w:rsidRDefault="00393363">
      <w:pPr>
        <w:pStyle w:val="ListParagraph"/>
        <w:numPr>
          <w:ilvl w:val="0"/>
          <w:numId w:val="2"/>
        </w:numPr>
      </w:pPr>
      <w:r>
        <w:t>Identificarea punctelor comune și diferențelor între perspective</w:t>
      </w:r>
    </w:p>
    <w:p w14:paraId="54D825E0" w14:textId="77777777" w:rsidR="00CA36D5" w:rsidRDefault="00393363">
      <w:pPr>
        <w:pStyle w:val="ListParagraph"/>
        <w:numPr>
          <w:ilvl w:val="0"/>
          <w:numId w:val="2"/>
        </w:numPr>
      </w:pPr>
      <w:r>
        <w:t>Discutarea soluțiilor și strategiilor de prevenire/intervenție</w:t>
      </w:r>
    </w:p>
    <w:p w14:paraId="0331F4CB" w14:textId="77777777" w:rsidR="00CA36D5" w:rsidRDefault="00393363">
      <w:pPr>
        <w:pStyle w:val="ListParagraph"/>
        <w:numPr>
          <w:ilvl w:val="0"/>
          <w:numId w:val="2"/>
        </w:numPr>
      </w:pPr>
      <w:r>
        <w:t>Facilitatorul sintetizează învățămintele cheie</w:t>
      </w:r>
    </w:p>
    <w:p w14:paraId="2E88D13C" w14:textId="77777777" w:rsidR="00CA36D5" w:rsidRDefault="00393363">
      <w:pPr>
        <w:pStyle w:val="Heading3"/>
      </w:pPr>
      <w:bookmarkStart w:id="33" w:name="_Toc221168301"/>
      <w:r>
        <w:t>4.2.5. Etapa 5: Reflecție și Transfer (10-15 minute)</w:t>
      </w:r>
      <w:bookmarkEnd w:id="33"/>
    </w:p>
    <w:p w14:paraId="51CFBB32" w14:textId="77777777" w:rsidR="00CA36D5" w:rsidRDefault="00393363">
      <w:pPr>
        <w:pStyle w:val="ListParagraph"/>
        <w:numPr>
          <w:ilvl w:val="0"/>
          <w:numId w:val="2"/>
        </w:numPr>
      </w:pPr>
      <w:r>
        <w:t>Exercițiu de reflecție finală: Ce am învățat astăzi?</w:t>
      </w:r>
    </w:p>
    <w:p w14:paraId="294D5A30" w14:textId="77777777" w:rsidR="00CA36D5" w:rsidRDefault="00393363">
      <w:pPr>
        <w:pStyle w:val="ListParagraph"/>
        <w:numPr>
          <w:ilvl w:val="0"/>
          <w:numId w:val="2"/>
        </w:numPr>
      </w:pPr>
      <w:r>
        <w:t>Aplicarea la situații reale: Ce voi face diferit de acum înainte?</w:t>
      </w:r>
    </w:p>
    <w:p w14:paraId="1789A1EE" w14:textId="77777777" w:rsidR="00CA36D5" w:rsidRDefault="00393363">
      <w:pPr>
        <w:pStyle w:val="ListParagraph"/>
        <w:numPr>
          <w:ilvl w:val="0"/>
          <w:numId w:val="2"/>
        </w:numPr>
      </w:pPr>
      <w:r>
        <w:t>Crearea unui plan de acțiune personal sau de grup</w:t>
      </w:r>
    </w:p>
    <w:p w14:paraId="1615EDAC" w14:textId="77777777" w:rsidR="00CA36D5" w:rsidRDefault="00393363">
      <w:pPr>
        <w:pStyle w:val="ListParagraph"/>
        <w:numPr>
          <w:ilvl w:val="0"/>
          <w:numId w:val="2"/>
        </w:numPr>
      </w:pPr>
      <w:r>
        <w:t>Conectarea cu platforma Empathy360 pentru continuare</w:t>
      </w:r>
    </w:p>
    <w:p w14:paraId="624B9A87" w14:textId="77777777" w:rsidR="00CA36D5" w:rsidRDefault="00393363">
      <w:pPr>
        <w:pStyle w:val="Heading2"/>
      </w:pPr>
      <w:bookmarkStart w:id="34" w:name="_Toc221168302"/>
      <w:r>
        <w:t>4.3. Variante de Activități</w:t>
      </w:r>
      <w:bookmarkEnd w:id="34"/>
    </w:p>
    <w:p w14:paraId="09740BFB" w14:textId="77777777" w:rsidR="00CA36D5" w:rsidRDefault="00393363">
      <w:pPr>
        <w:pStyle w:val="Heading3"/>
      </w:pPr>
      <w:bookmarkStart w:id="35" w:name="_Toc221168303"/>
      <w:r>
        <w:t>4.3.1. Joc de Rol</w:t>
      </w:r>
      <w:bookmarkEnd w:id="35"/>
    </w:p>
    <w:p w14:paraId="43FC54FB" w14:textId="77777777" w:rsidR="00CA36D5" w:rsidRDefault="00393363">
      <w:r>
        <w:t xml:space="preserve">Elevii </w:t>
      </w:r>
      <w:r>
        <w:t>dramatizează situația de pe card, explorând diferite perspective și rezultate posibile.</w:t>
      </w:r>
    </w:p>
    <w:p w14:paraId="4254EEE2" w14:textId="77777777" w:rsidR="00CA36D5" w:rsidRDefault="00393363">
      <w:pPr>
        <w:pStyle w:val="Heading3"/>
      </w:pPr>
      <w:bookmarkStart w:id="36" w:name="_Toc221168304"/>
      <w:r>
        <w:t>4.3.2. Scrisoare Empatică</w:t>
      </w:r>
      <w:bookmarkEnd w:id="36"/>
    </w:p>
    <w:p w14:paraId="4F5D3BCD" w14:textId="77777777" w:rsidR="00CA36D5" w:rsidRDefault="00393363">
      <w:r>
        <w:t>Elevii scriu o scrisoare către personajul de pe card, oferind sprijin și sfaturi.</w:t>
      </w:r>
    </w:p>
    <w:p w14:paraId="46CC104C" w14:textId="77777777" w:rsidR="00CA36D5" w:rsidRDefault="00393363">
      <w:pPr>
        <w:pStyle w:val="Heading3"/>
      </w:pPr>
      <w:bookmarkStart w:id="37" w:name="_Toc221168305"/>
      <w:r>
        <w:t>4.3.3. Crearea Propriilor Carduri</w:t>
      </w:r>
      <w:bookmarkEnd w:id="37"/>
    </w:p>
    <w:p w14:paraId="1D9A11DF" w14:textId="77777777" w:rsidR="00CA36D5" w:rsidRDefault="00393363">
      <w:r>
        <w:t>Elevii creează carduri noi bazate pe experiențele lor sau situații observate - perfect pentru Made for Europe!</w:t>
      </w:r>
    </w:p>
    <w:p w14:paraId="3AAC5ED2" w14:textId="77777777" w:rsidR="00CA36D5" w:rsidRDefault="00393363">
      <w:pPr>
        <w:pStyle w:val="Heading3"/>
      </w:pPr>
      <w:bookmarkStart w:id="38" w:name="_Toc221168306"/>
      <w:r>
        <w:t>4.3.4. Galerie de Empatie</w:t>
      </w:r>
      <w:bookmarkEnd w:id="38"/>
    </w:p>
    <w:p w14:paraId="01BE6AB8" w14:textId="77777777" w:rsidR="00CA36D5" w:rsidRDefault="00393363">
      <w:r>
        <w:t>Cardurile sunt expuse într-o galerie interactivă unde elevii circulă și adaugă reflecții pe post-it-uri.</w:t>
      </w:r>
    </w:p>
    <w:p w14:paraId="0110D2D0" w14:textId="77777777" w:rsidR="00CA36D5" w:rsidRDefault="00393363">
      <w:pPr>
        <w:pageBreakBefore/>
      </w:pPr>
      <w:r>
        <w:br/>
      </w:r>
    </w:p>
    <w:p w14:paraId="7D74315B" w14:textId="77777777" w:rsidR="00CA36D5" w:rsidRDefault="00393363">
      <w:pPr>
        <w:pStyle w:val="Heading1"/>
      </w:pPr>
      <w:bookmarkStart w:id="39" w:name="_Toc221168307"/>
      <w:r>
        <w:t>5. PARTICIPAREA LA MADE FOR EUROPE</w:t>
      </w:r>
      <w:bookmarkEnd w:id="39"/>
    </w:p>
    <w:p w14:paraId="6D965EF2" w14:textId="77777777" w:rsidR="00CA36D5" w:rsidRDefault="00393363">
      <w:pPr>
        <w:pStyle w:val="Heading2"/>
      </w:pPr>
      <w:bookmarkStart w:id="40" w:name="_Toc221168308"/>
      <w:r>
        <w:t>5.1. Despre Concursul Made for Europe</w:t>
      </w:r>
      <w:bookmarkEnd w:id="40"/>
    </w:p>
    <w:p w14:paraId="3CC55057" w14:textId="4A9B9917" w:rsidR="00CA36D5" w:rsidRDefault="00393363" w:rsidP="00375D16">
      <w:pPr>
        <w:jc w:val="both"/>
      </w:pPr>
      <w:r>
        <w:rPr>
          <w:b/>
          <w:bCs/>
        </w:rPr>
        <w:t>Made for Europe</w:t>
      </w:r>
      <w:r>
        <w:t xml:space="preserve"> este un concurs care celebrează creativitatea și inovația elevilor</w:t>
      </w:r>
      <w:r w:rsidR="00375D16">
        <w:rPr>
          <w:lang w:val="ro-RO"/>
        </w:rPr>
        <w:t xml:space="preserve">. </w:t>
      </w:r>
      <w:r>
        <w:t>Participarea la acest concurs reprezintă o oportunitate excelentă de a valoriza munca elevilor și de a răspândi mesajul proiectului Empathy360 la nivel european.</w:t>
      </w:r>
    </w:p>
    <w:p w14:paraId="78A7FF21" w14:textId="77777777" w:rsidR="00CA36D5" w:rsidRDefault="00393363">
      <w:pPr>
        <w:pStyle w:val="Heading2"/>
      </w:pPr>
      <w:bookmarkStart w:id="41" w:name="_Toc221168309"/>
      <w:r>
        <w:t>5.2. Pregătirea Participării</w:t>
      </w:r>
      <w:bookmarkEnd w:id="41"/>
    </w:p>
    <w:p w14:paraId="5FF399E9" w14:textId="77777777" w:rsidR="00CA36D5" w:rsidRDefault="00393363">
      <w:pPr>
        <w:pStyle w:val="Heading3"/>
      </w:pPr>
      <w:bookmarkStart w:id="42" w:name="_Toc221168310"/>
      <w:r>
        <w:t>5.2.1. Selectarea Lucrărilor</w:t>
      </w:r>
      <w:bookmarkEnd w:id="42"/>
    </w:p>
    <w:p w14:paraId="1F646254" w14:textId="77777777" w:rsidR="00CA36D5" w:rsidRDefault="00393363">
      <w:r>
        <w:t>Criterii de selecție pentru cardurile care vor fi prezentate:</w:t>
      </w:r>
    </w:p>
    <w:p w14:paraId="691CEC75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Originalitate:</w:t>
      </w:r>
      <w:r>
        <w:t xml:space="preserve"> Cardul prezintă o perspectivă unică sau inovativă</w:t>
      </w:r>
    </w:p>
    <w:p w14:paraId="15A82A56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Relevanță:</w:t>
      </w:r>
      <w:r>
        <w:t xml:space="preserve"> Abordează eficient tema empatiei și prevenirii violenței</w:t>
      </w:r>
    </w:p>
    <w:p w14:paraId="6F6CD2F2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Calitate vizuală:</w:t>
      </w:r>
      <w:r>
        <w:t xml:space="preserve"> Design atractiv, coerent și profesional</w:t>
      </w:r>
    </w:p>
    <w:p w14:paraId="3CE58679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Impact emoțional:</w:t>
      </w:r>
      <w:r>
        <w:t xml:space="preserve"> Transmite eficient emoții și perspective</w:t>
      </w:r>
    </w:p>
    <w:p w14:paraId="4C64B3D6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Aplicabilitate:</w:t>
      </w:r>
      <w:r>
        <w:t xml:space="preserve"> Poate fi folosit în diferite contexte educaționale</w:t>
      </w:r>
    </w:p>
    <w:p w14:paraId="4E53F773" w14:textId="77777777" w:rsidR="00CA36D5" w:rsidRDefault="00393363">
      <w:pPr>
        <w:pStyle w:val="Heading3"/>
      </w:pPr>
      <w:bookmarkStart w:id="43" w:name="_Toc221168311"/>
      <w:r>
        <w:t>5.2.2. Implicarea Elevilor în Proces Creativ</w:t>
      </w:r>
      <w:bookmarkEnd w:id="43"/>
    </w:p>
    <w:p w14:paraId="0648E766" w14:textId="77777777" w:rsidR="00CA36D5" w:rsidRDefault="00393363">
      <w:r>
        <w:t>Pași pentru crearea cardurilor de către elevi:</w:t>
      </w:r>
    </w:p>
    <w:p w14:paraId="35E1E7C2" w14:textId="77777777" w:rsidR="00CA36D5" w:rsidRDefault="00393363">
      <w:pPr>
        <w:pStyle w:val="ListParagraph"/>
        <w:numPr>
          <w:ilvl w:val="0"/>
          <w:numId w:val="3"/>
        </w:numPr>
      </w:pPr>
      <w:r>
        <w:rPr>
          <w:b/>
          <w:bCs/>
        </w:rPr>
        <w:t>Brainstorming:</w:t>
      </w:r>
      <w:r>
        <w:t xml:space="preserve"> Identificarea situațiilor și personajelor relevante</w:t>
      </w:r>
    </w:p>
    <w:p w14:paraId="3684BDB1" w14:textId="77777777" w:rsidR="00CA36D5" w:rsidRDefault="00393363">
      <w:pPr>
        <w:pStyle w:val="ListParagraph"/>
        <w:numPr>
          <w:ilvl w:val="0"/>
          <w:numId w:val="3"/>
        </w:numPr>
      </w:pPr>
      <w:r>
        <w:rPr>
          <w:b/>
          <w:bCs/>
        </w:rPr>
        <w:t>Cercetare:</w:t>
      </w:r>
      <w:r>
        <w:t xml:space="preserve"> Documentarea asupra temei alese (interviuri, studii, observații)</w:t>
      </w:r>
    </w:p>
    <w:p w14:paraId="1D6DFC54" w14:textId="77777777" w:rsidR="00CA36D5" w:rsidRDefault="00393363">
      <w:pPr>
        <w:pStyle w:val="ListParagraph"/>
        <w:numPr>
          <w:ilvl w:val="0"/>
          <w:numId w:val="3"/>
        </w:numPr>
      </w:pPr>
      <w:r>
        <w:rPr>
          <w:b/>
          <w:bCs/>
        </w:rPr>
        <w:t>Schiță inițială:</w:t>
      </w:r>
      <w:r>
        <w:t xml:space="preserve"> Crearea machetei cardului pe hârtie</w:t>
      </w:r>
    </w:p>
    <w:p w14:paraId="1F75F1DE" w14:textId="77777777" w:rsidR="00CA36D5" w:rsidRDefault="00393363">
      <w:pPr>
        <w:pStyle w:val="ListParagraph"/>
        <w:numPr>
          <w:ilvl w:val="0"/>
          <w:numId w:val="3"/>
        </w:numPr>
      </w:pPr>
      <w:r>
        <w:rPr>
          <w:b/>
          <w:bCs/>
        </w:rPr>
        <w:t>Feedback între colegi:</w:t>
      </w:r>
      <w:r>
        <w:t xml:space="preserve"> Testarea cardului cu alte grupuri de elevi</w:t>
      </w:r>
    </w:p>
    <w:p w14:paraId="0ACC92D7" w14:textId="77777777" w:rsidR="00CA36D5" w:rsidRDefault="00393363">
      <w:pPr>
        <w:pStyle w:val="ListParagraph"/>
        <w:numPr>
          <w:ilvl w:val="0"/>
          <w:numId w:val="3"/>
        </w:numPr>
      </w:pPr>
      <w:r>
        <w:rPr>
          <w:b/>
          <w:bCs/>
        </w:rPr>
        <w:t>Revizuire:</w:t>
      </w:r>
      <w:r>
        <w:t xml:space="preserve"> Îmbunătățirea bazată pe feedback</w:t>
      </w:r>
    </w:p>
    <w:p w14:paraId="6529F6A1" w14:textId="77777777" w:rsidR="00CA36D5" w:rsidRDefault="00393363">
      <w:pPr>
        <w:pStyle w:val="ListParagraph"/>
        <w:numPr>
          <w:ilvl w:val="0"/>
          <w:numId w:val="3"/>
        </w:numPr>
      </w:pPr>
      <w:r>
        <w:rPr>
          <w:b/>
          <w:bCs/>
        </w:rPr>
        <w:t>Design final:</w:t>
      </w:r>
      <w:r>
        <w:t xml:space="preserve"> Realizarea versiunii finale digitale și fizice</w:t>
      </w:r>
    </w:p>
    <w:p w14:paraId="15E764FE" w14:textId="77777777" w:rsidR="00CA36D5" w:rsidRDefault="00393363">
      <w:pPr>
        <w:pStyle w:val="Heading2"/>
      </w:pPr>
      <w:bookmarkStart w:id="44" w:name="_Toc221168312"/>
      <w:r>
        <w:t>5.3. Documentarea Procesului</w:t>
      </w:r>
      <w:bookmarkEnd w:id="44"/>
    </w:p>
    <w:p w14:paraId="691A2A54" w14:textId="77777777" w:rsidR="00CA36D5" w:rsidRDefault="00393363">
      <w:r>
        <w:t xml:space="preserve">Pentru o </w:t>
      </w:r>
      <w:r>
        <w:t>candidatură de succes la Made for Europe, este esențial să documentați:</w:t>
      </w:r>
    </w:p>
    <w:p w14:paraId="2BD6D25A" w14:textId="77777777" w:rsidR="00CA36D5" w:rsidRDefault="00393363">
      <w:pPr>
        <w:pStyle w:val="Heading3"/>
      </w:pPr>
      <w:bookmarkStart w:id="45" w:name="_Toc221168313"/>
      <w:r>
        <w:t>5.3.1. Fotografii și Video</w:t>
      </w:r>
      <w:bookmarkEnd w:id="45"/>
    </w:p>
    <w:p w14:paraId="6B508782" w14:textId="77777777" w:rsidR="00CA36D5" w:rsidRDefault="00393363">
      <w:pPr>
        <w:pStyle w:val="ListParagraph"/>
        <w:numPr>
          <w:ilvl w:val="0"/>
          <w:numId w:val="2"/>
        </w:numPr>
      </w:pPr>
      <w:r>
        <w:t>Procesul de creație: brainstorming, schiță, design</w:t>
      </w:r>
    </w:p>
    <w:p w14:paraId="0B6B64A4" w14:textId="77777777" w:rsidR="00CA36D5" w:rsidRDefault="00393363">
      <w:pPr>
        <w:pStyle w:val="ListParagraph"/>
        <w:numPr>
          <w:ilvl w:val="0"/>
          <w:numId w:val="2"/>
        </w:numPr>
      </w:pPr>
      <w:r>
        <w:t>Elevii lucrând cu cardurile în sesiuni practice</w:t>
      </w:r>
    </w:p>
    <w:p w14:paraId="320095F6" w14:textId="77777777" w:rsidR="00CA36D5" w:rsidRDefault="00393363">
      <w:pPr>
        <w:pStyle w:val="ListParagraph"/>
        <w:numPr>
          <w:ilvl w:val="0"/>
          <w:numId w:val="2"/>
        </w:numPr>
      </w:pPr>
      <w:r>
        <w:t>Reacțiile și reflecțiile elevilor</w:t>
      </w:r>
    </w:p>
    <w:p w14:paraId="5B85C28D" w14:textId="77777777" w:rsidR="00CA36D5" w:rsidRDefault="00393363">
      <w:pPr>
        <w:pStyle w:val="ListParagraph"/>
        <w:numPr>
          <w:ilvl w:val="0"/>
          <w:numId w:val="2"/>
        </w:numPr>
      </w:pPr>
      <w:r>
        <w:t>Produsul final: carduri fizice de calitate</w:t>
      </w:r>
    </w:p>
    <w:p w14:paraId="3585804D" w14:textId="77777777" w:rsidR="00CA36D5" w:rsidRDefault="00393363">
      <w:pPr>
        <w:pStyle w:val="ListParagraph"/>
        <w:numPr>
          <w:ilvl w:val="0"/>
          <w:numId w:val="2"/>
        </w:numPr>
      </w:pPr>
      <w:r>
        <w:t>Mărturii video ale participanților</w:t>
      </w:r>
    </w:p>
    <w:p w14:paraId="5D97E515" w14:textId="77777777" w:rsidR="00CA36D5" w:rsidRDefault="00393363">
      <w:pPr>
        <w:pStyle w:val="Heading3"/>
      </w:pPr>
      <w:bookmarkStart w:id="46" w:name="_Toc221168314"/>
      <w:r>
        <w:t>5.3.2. Descrierea Proiectului</w:t>
      </w:r>
      <w:bookmarkEnd w:id="46"/>
    </w:p>
    <w:p w14:paraId="273C520A" w14:textId="77777777" w:rsidR="00CA36D5" w:rsidRDefault="00393363">
      <w:r>
        <w:t>Pregătiți o descriere cuprinzătoare care include:</w:t>
      </w:r>
    </w:p>
    <w:p w14:paraId="50240354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Context:</w:t>
      </w:r>
      <w:r>
        <w:t xml:space="preserve"> De ce ați creat aceste carduri? Care era problema identificată?</w:t>
      </w:r>
    </w:p>
    <w:p w14:paraId="10A0821D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Proces:</w:t>
      </w:r>
      <w:r>
        <w:t xml:space="preserve"> Cum au fost create cardurile? Cine a fost implicat?</w:t>
      </w:r>
    </w:p>
    <w:p w14:paraId="78AC48C8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Impact:</w:t>
      </w:r>
      <w:r>
        <w:t xml:space="preserve"> Ce s-a schimbat? Ce ați învățat?</w:t>
      </w:r>
    </w:p>
    <w:p w14:paraId="04710DFB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Dimensiune europeană:</w:t>
      </w:r>
      <w:r>
        <w:t xml:space="preserve"> Cum reflectă cardurile valorile europene și cooperarea transnațională?</w:t>
      </w:r>
    </w:p>
    <w:p w14:paraId="00320A43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Sustenabilitate:</w:t>
      </w:r>
      <w:r>
        <w:t xml:space="preserve"> Cum vor fi folosite cardurile în viitor?</w:t>
      </w:r>
    </w:p>
    <w:p w14:paraId="1AC06909" w14:textId="77777777" w:rsidR="00CA36D5" w:rsidRDefault="00393363">
      <w:pPr>
        <w:pStyle w:val="Heading2"/>
      </w:pPr>
      <w:bookmarkStart w:id="47" w:name="_Toc221168315"/>
      <w:r>
        <w:t>5.4. Elemente Cheie pentru Candidatură</w:t>
      </w:r>
      <w:bookmarkEnd w:id="47"/>
    </w:p>
    <w:p w14:paraId="628A36B1" w14:textId="77777777" w:rsidR="00CA36D5" w:rsidRDefault="00393363">
      <w:pPr>
        <w:pStyle w:val="Heading3"/>
      </w:pPr>
      <w:bookmarkStart w:id="48" w:name="_Toc221168316"/>
      <w:r>
        <w:t>5.4.1. Componenta Vizuală</w:t>
      </w:r>
      <w:bookmarkEnd w:id="48"/>
    </w:p>
    <w:p w14:paraId="6B6103E8" w14:textId="77777777" w:rsidR="00CA36D5" w:rsidRDefault="00393363">
      <w:pPr>
        <w:pStyle w:val="ListParagraph"/>
        <w:numPr>
          <w:ilvl w:val="0"/>
          <w:numId w:val="2"/>
        </w:numPr>
      </w:pPr>
      <w:r>
        <w:t>Fotografii profesionale ale cardurilor (rezoluție înaltă)</w:t>
      </w:r>
    </w:p>
    <w:p w14:paraId="03DFD2CC" w14:textId="77777777" w:rsidR="00CA36D5" w:rsidRDefault="00393363">
      <w:pPr>
        <w:pStyle w:val="ListParagraph"/>
        <w:numPr>
          <w:ilvl w:val="0"/>
          <w:numId w:val="2"/>
        </w:numPr>
      </w:pPr>
      <w:r>
        <w:t>Prezentare foto step-by-step a procesului creativ</w:t>
      </w:r>
    </w:p>
    <w:p w14:paraId="3CA684CC" w14:textId="77777777" w:rsidR="00CA36D5" w:rsidRDefault="00393363">
      <w:pPr>
        <w:pStyle w:val="ListParagraph"/>
        <w:numPr>
          <w:ilvl w:val="0"/>
          <w:numId w:val="2"/>
        </w:numPr>
      </w:pPr>
      <w:r>
        <w:t>Video scurt (2-3 minute) care prezintă proiectul</w:t>
      </w:r>
    </w:p>
    <w:p w14:paraId="5B4151C9" w14:textId="77777777" w:rsidR="00CA36D5" w:rsidRDefault="00393363">
      <w:pPr>
        <w:pStyle w:val="ListParagraph"/>
        <w:numPr>
          <w:ilvl w:val="0"/>
          <w:numId w:val="2"/>
        </w:numPr>
      </w:pPr>
      <w:r>
        <w:t>Captură de ecran de pe platforma Empathy360</w:t>
      </w:r>
    </w:p>
    <w:p w14:paraId="73EB7764" w14:textId="77777777" w:rsidR="00CA36D5" w:rsidRDefault="00393363">
      <w:pPr>
        <w:pStyle w:val="Heading3"/>
      </w:pPr>
      <w:bookmarkStart w:id="49" w:name="_Toc221168317"/>
      <w:r>
        <w:t>5.4.2. Componenta Narativă</w:t>
      </w:r>
      <w:bookmarkEnd w:id="49"/>
    </w:p>
    <w:p w14:paraId="2B501C55" w14:textId="77777777" w:rsidR="00CA36D5" w:rsidRDefault="00393363">
      <w:pPr>
        <w:pStyle w:val="ListParagraph"/>
        <w:numPr>
          <w:ilvl w:val="0"/>
          <w:numId w:val="2"/>
        </w:numPr>
      </w:pPr>
      <w:r>
        <w:t>Povestea din spatele proiectului - de la idee la implementare</w:t>
      </w:r>
    </w:p>
    <w:p w14:paraId="3B5BBD06" w14:textId="77777777" w:rsidR="00CA36D5" w:rsidRDefault="00393363">
      <w:pPr>
        <w:pStyle w:val="ListParagraph"/>
        <w:numPr>
          <w:ilvl w:val="0"/>
          <w:numId w:val="2"/>
        </w:numPr>
      </w:pPr>
      <w:r>
        <w:t>Mărturii ale elevilor - cum i-au schimbat cardurile</w:t>
      </w:r>
    </w:p>
    <w:p w14:paraId="496F6858" w14:textId="77777777" w:rsidR="00CA36D5" w:rsidRDefault="00393363">
      <w:pPr>
        <w:pStyle w:val="ListParagraph"/>
        <w:numPr>
          <w:ilvl w:val="0"/>
          <w:numId w:val="2"/>
        </w:numPr>
      </w:pPr>
      <w:r>
        <w:t>Date concrete - câți elevi au participat, câte carduri au fost create</w:t>
      </w:r>
    </w:p>
    <w:p w14:paraId="5202D7A7" w14:textId="77777777" w:rsidR="00CA36D5" w:rsidRDefault="00393363">
      <w:pPr>
        <w:pStyle w:val="ListParagraph"/>
        <w:numPr>
          <w:ilvl w:val="0"/>
          <w:numId w:val="2"/>
        </w:numPr>
      </w:pPr>
      <w:r>
        <w:t>Rezultate măsurabile - îmbunătățirea empatiei, reducerea conflictelor</w:t>
      </w:r>
    </w:p>
    <w:p w14:paraId="5217F9C8" w14:textId="77777777" w:rsidR="00CA36D5" w:rsidRDefault="00393363">
      <w:pPr>
        <w:pStyle w:val="Heading3"/>
      </w:pPr>
      <w:bookmarkStart w:id="50" w:name="_Toc221168318"/>
      <w:r>
        <w:t xml:space="preserve">5.4.3. </w:t>
      </w:r>
      <w:r>
        <w:t>Branding și Identitate</w:t>
      </w:r>
      <w:bookmarkEnd w:id="50"/>
    </w:p>
    <w:p w14:paraId="7CD65EDF" w14:textId="77777777" w:rsidR="00CA36D5" w:rsidRDefault="00393363">
      <w:r>
        <w:t>Asigurați-vă că toate materialele includ:</w:t>
      </w:r>
    </w:p>
    <w:p w14:paraId="47027C75" w14:textId="77777777" w:rsidR="00CA36D5" w:rsidRDefault="00393363">
      <w:pPr>
        <w:pStyle w:val="ListParagraph"/>
        <w:numPr>
          <w:ilvl w:val="0"/>
          <w:numId w:val="2"/>
        </w:numPr>
      </w:pPr>
      <w:r>
        <w:t>Logo-ul proiectului Empathy360</w:t>
      </w:r>
    </w:p>
    <w:p w14:paraId="456D807A" w14:textId="77777777" w:rsidR="00CA36D5" w:rsidRDefault="00393363">
      <w:pPr>
        <w:pStyle w:val="ListParagraph"/>
        <w:numPr>
          <w:ilvl w:val="0"/>
          <w:numId w:val="2"/>
        </w:numPr>
      </w:pPr>
      <w:r>
        <w:t>Logo-ul Erasmus+ și disclaimer-ul obligatoriu</w:t>
      </w:r>
    </w:p>
    <w:p w14:paraId="14E69859" w14:textId="77777777" w:rsidR="00CA36D5" w:rsidRDefault="00393363">
      <w:pPr>
        <w:pStyle w:val="ListParagraph"/>
        <w:numPr>
          <w:ilvl w:val="0"/>
          <w:numId w:val="2"/>
        </w:numPr>
      </w:pPr>
      <w:r>
        <w:t>Logo-ul instituției/școlii participante</w:t>
      </w:r>
    </w:p>
    <w:p w14:paraId="6D6F4181" w14:textId="77777777" w:rsidR="00CA36D5" w:rsidRDefault="00393363">
      <w:pPr>
        <w:pStyle w:val="ListParagraph"/>
        <w:numPr>
          <w:ilvl w:val="0"/>
          <w:numId w:val="2"/>
        </w:numPr>
      </w:pPr>
      <w:r>
        <w:t>Hashtag-uri relevante: #MadeForEurope #Empathy360 #ErasmusPlus</w:t>
      </w:r>
    </w:p>
    <w:p w14:paraId="6030F463" w14:textId="77777777" w:rsidR="00CA36D5" w:rsidRDefault="00393363">
      <w:pPr>
        <w:pageBreakBefore/>
      </w:pPr>
      <w:r>
        <w:br/>
      </w:r>
    </w:p>
    <w:p w14:paraId="511C63D6" w14:textId="77777777" w:rsidR="00CA36D5" w:rsidRDefault="00393363">
      <w:pPr>
        <w:pStyle w:val="Heading1"/>
      </w:pPr>
      <w:bookmarkStart w:id="51" w:name="_Toc221168319"/>
      <w:r>
        <w:t>6. EVALUARE ȘI MONITORIZARE</w:t>
      </w:r>
      <w:bookmarkEnd w:id="51"/>
    </w:p>
    <w:p w14:paraId="492EFBD5" w14:textId="77777777" w:rsidR="00CA36D5" w:rsidRDefault="00393363">
      <w:pPr>
        <w:pStyle w:val="Heading2"/>
      </w:pPr>
      <w:bookmarkStart w:id="52" w:name="_Toc221168320"/>
      <w:r>
        <w:t>6.1. Instrumente de Evaluare</w:t>
      </w:r>
      <w:bookmarkEnd w:id="52"/>
    </w:p>
    <w:p w14:paraId="2A7FF438" w14:textId="77777777" w:rsidR="00CA36D5" w:rsidRDefault="00393363">
      <w:pPr>
        <w:pStyle w:val="Heading3"/>
      </w:pPr>
      <w:bookmarkStart w:id="53" w:name="_Toc221168321"/>
      <w:r>
        <w:t>6.1.1. Chestionare Pre și Post-Activitate</w:t>
      </w:r>
      <w:bookmarkEnd w:id="53"/>
    </w:p>
    <w:p w14:paraId="09C8DA05" w14:textId="77777777" w:rsidR="00CA36D5" w:rsidRDefault="00393363">
      <w:r>
        <w:t>Măsurați schimbările în:</w:t>
      </w:r>
    </w:p>
    <w:p w14:paraId="7960A4D7" w14:textId="77777777" w:rsidR="00CA36D5" w:rsidRDefault="00393363">
      <w:pPr>
        <w:pStyle w:val="ListParagraph"/>
        <w:numPr>
          <w:ilvl w:val="0"/>
          <w:numId w:val="2"/>
        </w:numPr>
      </w:pPr>
      <w:r>
        <w:t>Nivelul de empatie auto-raportat</w:t>
      </w:r>
    </w:p>
    <w:p w14:paraId="0BA0C0B3" w14:textId="77777777" w:rsidR="00CA36D5" w:rsidRDefault="00393363">
      <w:pPr>
        <w:pStyle w:val="ListParagraph"/>
        <w:numPr>
          <w:ilvl w:val="0"/>
          <w:numId w:val="2"/>
        </w:numPr>
      </w:pPr>
      <w:r>
        <w:t>Capacitatea de a identifica emoțiile altora</w:t>
      </w:r>
    </w:p>
    <w:p w14:paraId="310D386B" w14:textId="77777777" w:rsidR="00CA36D5" w:rsidRDefault="00393363">
      <w:pPr>
        <w:pStyle w:val="ListParagraph"/>
        <w:numPr>
          <w:ilvl w:val="0"/>
          <w:numId w:val="2"/>
        </w:numPr>
      </w:pPr>
      <w:r>
        <w:t>Atitudini față de violență și bullying</w:t>
      </w:r>
    </w:p>
    <w:p w14:paraId="633A2CD9" w14:textId="77777777" w:rsidR="00CA36D5" w:rsidRDefault="00393363">
      <w:pPr>
        <w:pStyle w:val="ListParagraph"/>
        <w:numPr>
          <w:ilvl w:val="0"/>
          <w:numId w:val="2"/>
        </w:numPr>
      </w:pPr>
      <w:r>
        <w:t xml:space="preserve">Intenția de a </w:t>
      </w:r>
      <w:r>
        <w:t>interveni când sunt martori la violență</w:t>
      </w:r>
    </w:p>
    <w:p w14:paraId="49D761B7" w14:textId="77777777" w:rsidR="00CA36D5" w:rsidRDefault="00393363">
      <w:pPr>
        <w:pStyle w:val="Heading3"/>
      </w:pPr>
      <w:bookmarkStart w:id="54" w:name="_Toc221168322"/>
      <w:r>
        <w:t>6.1.2. Observație Participativă</w:t>
      </w:r>
      <w:bookmarkEnd w:id="54"/>
    </w:p>
    <w:p w14:paraId="66CC7DFF" w14:textId="77777777" w:rsidR="00CA36D5" w:rsidRDefault="00393363">
      <w:r>
        <w:t>Facilitatorii notează:</w:t>
      </w:r>
    </w:p>
    <w:p w14:paraId="4E0A9BA4" w14:textId="77777777" w:rsidR="00CA36D5" w:rsidRDefault="00393363">
      <w:pPr>
        <w:pStyle w:val="ListParagraph"/>
        <w:numPr>
          <w:ilvl w:val="0"/>
          <w:numId w:val="2"/>
        </w:numPr>
      </w:pPr>
      <w:r>
        <w:t>Nivelul de implicare și participare</w:t>
      </w:r>
    </w:p>
    <w:p w14:paraId="0801D406" w14:textId="77777777" w:rsidR="00CA36D5" w:rsidRDefault="00393363">
      <w:pPr>
        <w:pStyle w:val="ListParagraph"/>
        <w:numPr>
          <w:ilvl w:val="0"/>
          <w:numId w:val="2"/>
        </w:numPr>
      </w:pPr>
      <w:r>
        <w:t>Calitatea reflecțiilor și discuțiilor</w:t>
      </w:r>
    </w:p>
    <w:p w14:paraId="492F9DCE" w14:textId="77777777" w:rsidR="00CA36D5" w:rsidRDefault="00393363">
      <w:pPr>
        <w:pStyle w:val="ListParagraph"/>
        <w:numPr>
          <w:ilvl w:val="0"/>
          <w:numId w:val="2"/>
        </w:numPr>
      </w:pPr>
      <w:r>
        <w:t>Schimbări în dinamica grupului</w:t>
      </w:r>
    </w:p>
    <w:p w14:paraId="42C5C772" w14:textId="77777777" w:rsidR="00CA36D5" w:rsidRDefault="00393363">
      <w:pPr>
        <w:pStyle w:val="ListParagraph"/>
        <w:numPr>
          <w:ilvl w:val="0"/>
          <w:numId w:val="2"/>
        </w:numPr>
      </w:pPr>
      <w:r>
        <w:t>Comportamente empatice observabile</w:t>
      </w:r>
    </w:p>
    <w:p w14:paraId="38813190" w14:textId="77777777" w:rsidR="00CA36D5" w:rsidRDefault="00393363">
      <w:pPr>
        <w:pStyle w:val="Heading3"/>
      </w:pPr>
      <w:bookmarkStart w:id="55" w:name="_Toc221168323"/>
      <w:r>
        <w:t>6.1.3. Jurnale de Reflecție</w:t>
      </w:r>
      <w:bookmarkEnd w:id="55"/>
    </w:p>
    <w:p w14:paraId="4F573049" w14:textId="77777777" w:rsidR="00CA36D5" w:rsidRDefault="00393363">
      <w:r>
        <w:t>Elevii completează jurnale personale cu întrebări precum:</w:t>
      </w:r>
    </w:p>
    <w:p w14:paraId="5EE44B97" w14:textId="77777777" w:rsidR="00CA36D5" w:rsidRDefault="00393363">
      <w:pPr>
        <w:pStyle w:val="ListParagraph"/>
        <w:numPr>
          <w:ilvl w:val="0"/>
          <w:numId w:val="2"/>
        </w:numPr>
      </w:pPr>
      <w:r>
        <w:t>Ce am învățat astăzi despre empatie?</w:t>
      </w:r>
    </w:p>
    <w:p w14:paraId="7734CF59" w14:textId="77777777" w:rsidR="00CA36D5" w:rsidRDefault="00393363">
      <w:pPr>
        <w:pStyle w:val="ListParagraph"/>
        <w:numPr>
          <w:ilvl w:val="0"/>
          <w:numId w:val="2"/>
        </w:numPr>
      </w:pPr>
      <w:r>
        <w:t>Cum m-au afectat poveștile de pe carduri?</w:t>
      </w:r>
    </w:p>
    <w:p w14:paraId="40036DF6" w14:textId="77777777" w:rsidR="00CA36D5" w:rsidRDefault="00393363">
      <w:pPr>
        <w:pStyle w:val="ListParagraph"/>
        <w:numPr>
          <w:ilvl w:val="0"/>
          <w:numId w:val="2"/>
        </w:numPr>
      </w:pPr>
      <w:r>
        <w:t>Ce voi face diferit în interacțiunile mele?</w:t>
      </w:r>
    </w:p>
    <w:p w14:paraId="5E9E4E1B" w14:textId="77777777" w:rsidR="00CA36D5" w:rsidRDefault="00393363">
      <w:pPr>
        <w:pStyle w:val="Heading2"/>
      </w:pPr>
      <w:bookmarkStart w:id="56" w:name="_Toc221168324"/>
      <w:r>
        <w:t>6.2. Indicatori de Succes</w:t>
      </w:r>
      <w:bookmarkEnd w:id="56"/>
    </w:p>
    <w:p w14:paraId="7A27568B" w14:textId="77777777" w:rsidR="00CA36D5" w:rsidRDefault="00393363">
      <w:pPr>
        <w:pStyle w:val="Heading3"/>
      </w:pPr>
      <w:bookmarkStart w:id="57" w:name="_Toc221168325"/>
      <w:r>
        <w:t>6.2.1. Indicatori Cantitativi</w:t>
      </w:r>
      <w:bookmarkEnd w:id="5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A36D5" w14:paraId="71646E81" w14:textId="77777777">
        <w:tc>
          <w:tcPr>
            <w:tcW w:w="468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30128C" w14:textId="77777777" w:rsidR="00CA36D5" w:rsidRDefault="00393363">
            <w:pPr>
              <w:jc w:val="center"/>
            </w:pPr>
            <w:r>
              <w:rPr>
                <w:b/>
                <w:bCs/>
                <w:color w:val="FFFFFF"/>
              </w:rPr>
              <w:t>INDICATOR</w:t>
            </w:r>
          </w:p>
        </w:tc>
        <w:tc>
          <w:tcPr>
            <w:tcW w:w="4680" w:type="dxa"/>
            <w:tcBorders>
              <w:top w:val="single" w:sz="1" w:space="0" w:color="4472C4"/>
              <w:left w:val="single" w:sz="1" w:space="0" w:color="4472C4"/>
              <w:bottom w:val="single" w:sz="1" w:space="0" w:color="4472C4"/>
              <w:right w:val="single" w:sz="1" w:space="0" w:color="4472C4"/>
            </w:tcBorders>
            <w:shd w:val="clear" w:color="auto" w:fill="4472C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446F09" w14:textId="77777777" w:rsidR="00CA36D5" w:rsidRDefault="00393363">
            <w:pPr>
              <w:jc w:val="center"/>
            </w:pPr>
            <w:r>
              <w:rPr>
                <w:b/>
                <w:bCs/>
                <w:color w:val="FFFFFF"/>
              </w:rPr>
              <w:t>Ț</w:t>
            </w:r>
            <w:r>
              <w:rPr>
                <w:b/>
                <w:bCs/>
                <w:color w:val="FFFFFF"/>
              </w:rPr>
              <w:t>INTĂ</w:t>
            </w:r>
          </w:p>
        </w:tc>
      </w:tr>
      <w:tr w:rsidR="00CA36D5" w14:paraId="6019EA25" w14:textId="77777777"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F03A95" w14:textId="77777777" w:rsidR="00CA36D5" w:rsidRDefault="00393363">
            <w:r>
              <w:t>Număr de elevi participanți</w:t>
            </w:r>
          </w:p>
        </w:tc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04395F" w14:textId="77777777" w:rsidR="00CA36D5" w:rsidRDefault="00393363">
            <w:r>
              <w:t>Minim 100 de elevi</w:t>
            </w:r>
          </w:p>
        </w:tc>
      </w:tr>
      <w:tr w:rsidR="00CA36D5" w14:paraId="7C3F47B1" w14:textId="77777777"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387836" w14:textId="77777777" w:rsidR="00CA36D5" w:rsidRDefault="00393363">
            <w:r>
              <w:t>Carduri create de elevi</w:t>
            </w:r>
          </w:p>
        </w:tc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68A999" w14:textId="77777777" w:rsidR="00CA36D5" w:rsidRDefault="00393363">
            <w:r>
              <w:t>Minim 20 de carduri originale</w:t>
            </w:r>
          </w:p>
        </w:tc>
      </w:tr>
      <w:tr w:rsidR="00CA36D5" w14:paraId="7BA38383" w14:textId="77777777"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AE4DD5" w14:textId="77777777" w:rsidR="00CA36D5" w:rsidRDefault="00393363">
            <w:r>
              <w:t>Sesiuni de empatie desfășurate</w:t>
            </w:r>
          </w:p>
        </w:tc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ECB9E0" w14:textId="77777777" w:rsidR="00CA36D5" w:rsidRDefault="00393363">
            <w:r>
              <w:t>Minim 10 sesiuni</w:t>
            </w:r>
          </w:p>
        </w:tc>
      </w:tr>
      <w:tr w:rsidR="00CA36D5" w14:paraId="47B636E3" w14:textId="77777777"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F9412F" w14:textId="77777777" w:rsidR="00CA36D5" w:rsidRDefault="00393363">
            <w:r>
              <w:t>Creștere în scorurile de empatie</w:t>
            </w:r>
          </w:p>
        </w:tc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468702" w14:textId="77777777" w:rsidR="00CA36D5" w:rsidRDefault="00393363">
            <w:r>
              <w:t>Minim 15% îmbunătățire</w:t>
            </w:r>
          </w:p>
        </w:tc>
      </w:tr>
      <w:tr w:rsidR="00CA36D5" w14:paraId="2422B9D5" w14:textId="77777777"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64702B" w14:textId="77777777" w:rsidR="00CA36D5" w:rsidRDefault="00393363">
            <w:r>
              <w:t xml:space="preserve">Vizitatori platforma </w:t>
            </w:r>
            <w:r>
              <w:t>Empathy360</w:t>
            </w:r>
          </w:p>
        </w:tc>
        <w:tc>
          <w:tcPr>
            <w:tcW w:w="4680" w:type="dxa"/>
            <w:tcBorders>
              <w:top w:val="single" w:sz="1" w:space="0" w:color="D9E2F3"/>
              <w:left w:val="single" w:sz="1" w:space="0" w:color="D9E2F3"/>
              <w:bottom w:val="single" w:sz="1" w:space="0" w:color="D9E2F3"/>
              <w:right w:val="single" w:sz="1" w:space="0" w:color="D9E2F3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2FE2F6" w14:textId="77777777" w:rsidR="00CA36D5" w:rsidRDefault="00393363">
            <w:r>
              <w:t>Minim 200 de vizite unice</w:t>
            </w:r>
          </w:p>
        </w:tc>
      </w:tr>
    </w:tbl>
    <w:p w14:paraId="633FD846" w14:textId="77777777" w:rsidR="00CA36D5" w:rsidRDefault="00393363">
      <w:r>
        <w:br/>
      </w:r>
    </w:p>
    <w:p w14:paraId="2358E29A" w14:textId="77777777" w:rsidR="00CA36D5" w:rsidRDefault="00393363">
      <w:pPr>
        <w:pStyle w:val="Heading3"/>
      </w:pPr>
      <w:bookmarkStart w:id="58" w:name="_Toc221168326"/>
      <w:r>
        <w:t>6.2.2. Indicatori Calitativi</w:t>
      </w:r>
      <w:bookmarkEnd w:id="58"/>
    </w:p>
    <w:p w14:paraId="23F9FA60" w14:textId="77777777" w:rsidR="00CA36D5" w:rsidRDefault="00393363">
      <w:pPr>
        <w:pStyle w:val="ListParagraph"/>
        <w:numPr>
          <w:ilvl w:val="0"/>
          <w:numId w:val="2"/>
        </w:numPr>
      </w:pPr>
      <w:r>
        <w:t>Testimoniale și povești de impact ale elevilor</w:t>
      </w:r>
    </w:p>
    <w:p w14:paraId="4806F2D7" w14:textId="77777777" w:rsidR="00CA36D5" w:rsidRDefault="00393363">
      <w:pPr>
        <w:pStyle w:val="ListParagraph"/>
        <w:numPr>
          <w:ilvl w:val="0"/>
          <w:numId w:val="2"/>
        </w:numPr>
      </w:pPr>
      <w:r>
        <w:t>Schimbări observabile în comportament și atitudini</w:t>
      </w:r>
    </w:p>
    <w:p w14:paraId="4D9F0443" w14:textId="77777777" w:rsidR="00CA36D5" w:rsidRDefault="00393363">
      <w:pPr>
        <w:pStyle w:val="ListParagraph"/>
        <w:numPr>
          <w:ilvl w:val="0"/>
          <w:numId w:val="2"/>
        </w:numPr>
      </w:pPr>
      <w:r>
        <w:t>Calitatea și profunzimea reflecțiilor elevilor</w:t>
      </w:r>
    </w:p>
    <w:p w14:paraId="6873563B" w14:textId="77777777" w:rsidR="00CA36D5" w:rsidRDefault="00393363">
      <w:pPr>
        <w:pStyle w:val="ListParagraph"/>
        <w:numPr>
          <w:ilvl w:val="0"/>
          <w:numId w:val="2"/>
        </w:numPr>
      </w:pPr>
      <w:r>
        <w:t>Creativitate și originalitate în cardurile create</w:t>
      </w:r>
    </w:p>
    <w:p w14:paraId="2BBFF1BF" w14:textId="77777777" w:rsidR="00CA36D5" w:rsidRDefault="00393363">
      <w:pPr>
        <w:pStyle w:val="ListParagraph"/>
        <w:numPr>
          <w:ilvl w:val="0"/>
          <w:numId w:val="2"/>
        </w:numPr>
      </w:pPr>
      <w:r>
        <w:t>Feedback pozitiv de la profesori și părinți</w:t>
      </w:r>
    </w:p>
    <w:p w14:paraId="7DA9FDD5" w14:textId="77777777" w:rsidR="00CA36D5" w:rsidRDefault="00393363">
      <w:pPr>
        <w:pageBreakBefore/>
      </w:pPr>
      <w:r>
        <w:br/>
      </w:r>
    </w:p>
    <w:p w14:paraId="7D7BBF39" w14:textId="77777777" w:rsidR="00CA36D5" w:rsidRDefault="00393363">
      <w:pPr>
        <w:pStyle w:val="Heading1"/>
      </w:pPr>
      <w:bookmarkStart w:id="59" w:name="_Toc221168327"/>
      <w:r>
        <w:t>7. DISEMINARE ȘI SUSTENABILITATE</w:t>
      </w:r>
      <w:bookmarkEnd w:id="59"/>
    </w:p>
    <w:p w14:paraId="0F63EEA9" w14:textId="77777777" w:rsidR="00CA36D5" w:rsidRDefault="00393363">
      <w:pPr>
        <w:pStyle w:val="Heading2"/>
      </w:pPr>
      <w:bookmarkStart w:id="60" w:name="_Toc221168328"/>
      <w:r>
        <w:t>7.1. Strategii de Diseminare</w:t>
      </w:r>
      <w:bookmarkEnd w:id="60"/>
    </w:p>
    <w:p w14:paraId="07C7941A" w14:textId="77777777" w:rsidR="00CA36D5" w:rsidRDefault="00393363">
      <w:pPr>
        <w:pStyle w:val="Heading3"/>
      </w:pPr>
      <w:bookmarkStart w:id="61" w:name="_Toc221168329"/>
      <w:r>
        <w:t>7.1.1. La Nivel Școlar</w:t>
      </w:r>
      <w:bookmarkEnd w:id="61"/>
    </w:p>
    <w:p w14:paraId="0E896099" w14:textId="77777777" w:rsidR="00CA36D5" w:rsidRDefault="00393363">
      <w:pPr>
        <w:pStyle w:val="ListParagraph"/>
        <w:numPr>
          <w:ilvl w:val="0"/>
          <w:numId w:val="2"/>
        </w:numPr>
      </w:pPr>
      <w:r>
        <w:t>Expoziție permanentă cu carduri de empatie în școală</w:t>
      </w:r>
    </w:p>
    <w:p w14:paraId="474B7512" w14:textId="77777777" w:rsidR="00CA36D5" w:rsidRDefault="00393363">
      <w:pPr>
        <w:pStyle w:val="ListParagraph"/>
        <w:numPr>
          <w:ilvl w:val="0"/>
          <w:numId w:val="2"/>
        </w:numPr>
      </w:pPr>
      <w:r>
        <w:t>Prezentări în consiliile profesorale și întâlniri cu părinții</w:t>
      </w:r>
    </w:p>
    <w:p w14:paraId="34D702D0" w14:textId="77777777" w:rsidR="00CA36D5" w:rsidRDefault="00393363">
      <w:pPr>
        <w:pStyle w:val="ListParagraph"/>
        <w:numPr>
          <w:ilvl w:val="0"/>
          <w:numId w:val="2"/>
        </w:numPr>
      </w:pPr>
      <w:r>
        <w:t>Integrarea cardurilor în biblioteca școlii</w:t>
      </w:r>
    </w:p>
    <w:p w14:paraId="3793C625" w14:textId="77777777" w:rsidR="00CA36D5" w:rsidRDefault="00393363">
      <w:pPr>
        <w:pStyle w:val="ListParagraph"/>
        <w:numPr>
          <w:ilvl w:val="0"/>
          <w:numId w:val="2"/>
        </w:numPr>
      </w:pPr>
      <w:r>
        <w:t>Workshopuri pentru profesori despre utilizarea cardurilor</w:t>
      </w:r>
    </w:p>
    <w:p w14:paraId="3B255873" w14:textId="77777777" w:rsidR="00CA36D5" w:rsidRDefault="00393363">
      <w:pPr>
        <w:pStyle w:val="Heading3"/>
      </w:pPr>
      <w:bookmarkStart w:id="62" w:name="_Toc221168330"/>
      <w:r>
        <w:t>7.1.2. La Nivel Comunitar</w:t>
      </w:r>
      <w:bookmarkEnd w:id="62"/>
    </w:p>
    <w:p w14:paraId="22BF19E8" w14:textId="77777777" w:rsidR="00CA36D5" w:rsidRDefault="00393363">
      <w:pPr>
        <w:pStyle w:val="ListParagraph"/>
        <w:numPr>
          <w:ilvl w:val="0"/>
          <w:numId w:val="2"/>
        </w:numPr>
      </w:pPr>
      <w:r>
        <w:t>Evenimente publice și expoziții în biblioteci, centre culturale</w:t>
      </w:r>
    </w:p>
    <w:p w14:paraId="1851A2DD" w14:textId="77777777" w:rsidR="00CA36D5" w:rsidRDefault="00393363">
      <w:pPr>
        <w:pStyle w:val="ListParagraph"/>
        <w:numPr>
          <w:ilvl w:val="0"/>
          <w:numId w:val="2"/>
        </w:numPr>
      </w:pPr>
      <w:r>
        <w:t>Parteneriate cu ONG-uri care lucrează cu tinerii</w:t>
      </w:r>
    </w:p>
    <w:p w14:paraId="0EE1BA00" w14:textId="77777777" w:rsidR="00CA36D5" w:rsidRDefault="00393363">
      <w:pPr>
        <w:pStyle w:val="ListParagraph"/>
        <w:numPr>
          <w:ilvl w:val="0"/>
          <w:numId w:val="2"/>
        </w:numPr>
      </w:pPr>
      <w:r>
        <w:t xml:space="preserve">Articole în </w:t>
      </w:r>
      <w:r>
        <w:t>presa locală și mass-media</w:t>
      </w:r>
    </w:p>
    <w:p w14:paraId="04A950F2" w14:textId="77777777" w:rsidR="00CA36D5" w:rsidRDefault="00393363">
      <w:pPr>
        <w:pStyle w:val="ListParagraph"/>
        <w:numPr>
          <w:ilvl w:val="0"/>
          <w:numId w:val="2"/>
        </w:numPr>
      </w:pPr>
      <w:r>
        <w:t>Distribuirea seturilor de carduri către alte școli</w:t>
      </w:r>
    </w:p>
    <w:p w14:paraId="6E92F734" w14:textId="77777777" w:rsidR="00CA36D5" w:rsidRDefault="00393363">
      <w:pPr>
        <w:pStyle w:val="Heading3"/>
      </w:pPr>
      <w:bookmarkStart w:id="63" w:name="_Toc221168331"/>
      <w:r>
        <w:t>7.1.3. La Nivel Digital</w:t>
      </w:r>
      <w:bookmarkEnd w:id="63"/>
    </w:p>
    <w:p w14:paraId="172274F0" w14:textId="77777777" w:rsidR="00CA36D5" w:rsidRDefault="00393363">
      <w:pPr>
        <w:pStyle w:val="ListParagraph"/>
        <w:numPr>
          <w:ilvl w:val="0"/>
          <w:numId w:val="2"/>
        </w:numPr>
      </w:pPr>
      <w:r>
        <w:t>Platformă Empathy360: upload carduri create, galerii foto, mărturii</w:t>
      </w:r>
    </w:p>
    <w:p w14:paraId="1FECD602" w14:textId="77777777" w:rsidR="00CA36D5" w:rsidRDefault="00393363">
      <w:pPr>
        <w:pStyle w:val="ListParagraph"/>
        <w:numPr>
          <w:ilvl w:val="0"/>
          <w:numId w:val="2"/>
        </w:numPr>
      </w:pPr>
      <w:r>
        <w:t>Social media: Facebook, Instagram, TikTok cu #Empathy360</w:t>
      </w:r>
    </w:p>
    <w:p w14:paraId="5BDAD4C1" w14:textId="77777777" w:rsidR="00CA36D5" w:rsidRDefault="00393363">
      <w:pPr>
        <w:pStyle w:val="ListParagraph"/>
        <w:numPr>
          <w:ilvl w:val="0"/>
          <w:numId w:val="2"/>
        </w:numPr>
      </w:pPr>
      <w:r>
        <w:t xml:space="preserve">Webinarii și </w:t>
      </w:r>
      <w:r>
        <w:t>prezentări online pentru alte școli europene</w:t>
      </w:r>
    </w:p>
    <w:p w14:paraId="7520DBA2" w14:textId="77777777" w:rsidR="00CA36D5" w:rsidRDefault="00393363">
      <w:pPr>
        <w:pStyle w:val="ListParagraph"/>
        <w:numPr>
          <w:ilvl w:val="0"/>
          <w:numId w:val="2"/>
        </w:numPr>
      </w:pPr>
      <w:r>
        <w:t>Publicarea ghidului metodologic și șabloanelor pentru carduri</w:t>
      </w:r>
    </w:p>
    <w:p w14:paraId="0896C8CC" w14:textId="77777777" w:rsidR="00CA36D5" w:rsidRDefault="00393363">
      <w:pPr>
        <w:pStyle w:val="Heading2"/>
      </w:pPr>
      <w:bookmarkStart w:id="64" w:name="_Toc221168332"/>
      <w:r>
        <w:t>7.2. Plan de Sustenabilitate</w:t>
      </w:r>
      <w:bookmarkEnd w:id="64"/>
    </w:p>
    <w:p w14:paraId="1BA1DFA7" w14:textId="77777777" w:rsidR="00CA36D5" w:rsidRDefault="00393363">
      <w:pPr>
        <w:pStyle w:val="Heading3"/>
      </w:pPr>
      <w:bookmarkStart w:id="65" w:name="_Toc221168333"/>
      <w:r>
        <w:t>7.2.1. Pe Termen Scurt (0-6 luni)</w:t>
      </w:r>
      <w:bookmarkEnd w:id="65"/>
    </w:p>
    <w:p w14:paraId="2C0DBD38" w14:textId="77777777" w:rsidR="00CA36D5" w:rsidRDefault="00393363">
      <w:pPr>
        <w:pStyle w:val="ListParagraph"/>
        <w:numPr>
          <w:ilvl w:val="0"/>
          <w:numId w:val="2"/>
        </w:numPr>
      </w:pPr>
      <w:r>
        <w:t>Finalizarea tuturor seturilor de carduri</w:t>
      </w:r>
    </w:p>
    <w:p w14:paraId="2620E5FC" w14:textId="77777777" w:rsidR="00CA36D5" w:rsidRDefault="00393363">
      <w:pPr>
        <w:pStyle w:val="ListParagraph"/>
        <w:numPr>
          <w:ilvl w:val="0"/>
          <w:numId w:val="2"/>
        </w:numPr>
      </w:pPr>
      <w:r>
        <w:t>Formarea profesorilor în utilizarea instrumentelor</w:t>
      </w:r>
    </w:p>
    <w:p w14:paraId="5723C9D0" w14:textId="77777777" w:rsidR="00CA36D5" w:rsidRDefault="00393363">
      <w:pPr>
        <w:pStyle w:val="ListParagraph"/>
        <w:numPr>
          <w:ilvl w:val="0"/>
          <w:numId w:val="2"/>
        </w:numPr>
      </w:pPr>
      <w:r>
        <w:t>Lansarea oficială a platformei Empathy360</w:t>
      </w:r>
    </w:p>
    <w:p w14:paraId="13022587" w14:textId="77777777" w:rsidR="00CA36D5" w:rsidRDefault="00393363">
      <w:pPr>
        <w:pStyle w:val="ListParagraph"/>
        <w:numPr>
          <w:ilvl w:val="0"/>
          <w:numId w:val="2"/>
        </w:numPr>
      </w:pPr>
      <w:r>
        <w:t>Participarea la Made for Europe</w:t>
      </w:r>
    </w:p>
    <w:p w14:paraId="54667446" w14:textId="77777777" w:rsidR="00CA36D5" w:rsidRDefault="00393363">
      <w:pPr>
        <w:pStyle w:val="Heading3"/>
      </w:pPr>
      <w:bookmarkStart w:id="66" w:name="_Toc221168334"/>
      <w:r>
        <w:t>7.2.2. Pe Termen Mediu (6-12 luni)</w:t>
      </w:r>
      <w:bookmarkEnd w:id="66"/>
    </w:p>
    <w:p w14:paraId="79877F29" w14:textId="77777777" w:rsidR="00CA36D5" w:rsidRDefault="00393363">
      <w:pPr>
        <w:pStyle w:val="ListParagraph"/>
        <w:numPr>
          <w:ilvl w:val="0"/>
          <w:numId w:val="2"/>
        </w:numPr>
      </w:pPr>
      <w:r>
        <w:t>Extinderea la toate clasele din școală</w:t>
      </w:r>
    </w:p>
    <w:p w14:paraId="5E265103" w14:textId="77777777" w:rsidR="00CA36D5" w:rsidRDefault="00393363">
      <w:pPr>
        <w:pStyle w:val="ListParagraph"/>
        <w:numPr>
          <w:ilvl w:val="0"/>
          <w:numId w:val="2"/>
        </w:numPr>
      </w:pPr>
      <w:r>
        <w:t>Crearea unui club de empatie condus de elevi</w:t>
      </w:r>
    </w:p>
    <w:p w14:paraId="7EFEC95C" w14:textId="77777777" w:rsidR="00CA36D5" w:rsidRDefault="00393363">
      <w:pPr>
        <w:pStyle w:val="ListParagraph"/>
        <w:numPr>
          <w:ilvl w:val="0"/>
          <w:numId w:val="2"/>
        </w:numPr>
      </w:pPr>
      <w:r>
        <w:t>Dezvoltarea de noi seturi tematice de carduri</w:t>
      </w:r>
    </w:p>
    <w:p w14:paraId="0F7FD67F" w14:textId="77777777" w:rsidR="00CA36D5" w:rsidRDefault="00393363">
      <w:pPr>
        <w:pStyle w:val="ListParagraph"/>
        <w:numPr>
          <w:ilvl w:val="0"/>
          <w:numId w:val="2"/>
        </w:numPr>
      </w:pPr>
      <w:r>
        <w:t>Parteneriate cu alte școli din proiectele Erasmus+</w:t>
      </w:r>
    </w:p>
    <w:p w14:paraId="36547438" w14:textId="77777777" w:rsidR="00CA36D5" w:rsidRDefault="00393363">
      <w:pPr>
        <w:pStyle w:val="Heading3"/>
      </w:pPr>
      <w:bookmarkStart w:id="67" w:name="_Toc221168335"/>
      <w:r>
        <w:t>7.2.3. Pe Termen Lung (1-3 ani)</w:t>
      </w:r>
      <w:bookmarkEnd w:id="67"/>
    </w:p>
    <w:p w14:paraId="60FB5704" w14:textId="77777777" w:rsidR="00CA36D5" w:rsidRDefault="00393363">
      <w:pPr>
        <w:pStyle w:val="ListParagraph"/>
        <w:numPr>
          <w:ilvl w:val="0"/>
          <w:numId w:val="2"/>
        </w:numPr>
      </w:pPr>
      <w:r>
        <w:t>Integrarea formală în curriculum școlar</w:t>
      </w:r>
    </w:p>
    <w:p w14:paraId="25462A04" w14:textId="77777777" w:rsidR="00CA36D5" w:rsidRDefault="00393363">
      <w:pPr>
        <w:pStyle w:val="ListParagraph"/>
        <w:numPr>
          <w:ilvl w:val="0"/>
          <w:numId w:val="2"/>
        </w:numPr>
      </w:pPr>
      <w:r>
        <w:t>Licențiere open-source pentru utilizare liberă</w:t>
      </w:r>
    </w:p>
    <w:p w14:paraId="0FC6B512" w14:textId="77777777" w:rsidR="00CA36D5" w:rsidRDefault="00393363">
      <w:pPr>
        <w:pStyle w:val="ListParagraph"/>
        <w:numPr>
          <w:ilvl w:val="0"/>
          <w:numId w:val="2"/>
        </w:numPr>
      </w:pPr>
      <w:r>
        <w:t>Traducerea cardurilor în multiple limbi europene</w:t>
      </w:r>
    </w:p>
    <w:p w14:paraId="551D304E" w14:textId="77777777" w:rsidR="00CA36D5" w:rsidRDefault="00393363">
      <w:pPr>
        <w:pStyle w:val="ListParagraph"/>
        <w:numPr>
          <w:ilvl w:val="0"/>
          <w:numId w:val="2"/>
        </w:numPr>
      </w:pPr>
      <w:r>
        <w:t>Crearea unei rețele europene Empathy360</w:t>
      </w:r>
    </w:p>
    <w:p w14:paraId="5BD30616" w14:textId="77777777" w:rsidR="00CA36D5" w:rsidRDefault="00393363">
      <w:pPr>
        <w:pageBreakBefore/>
      </w:pPr>
      <w:r>
        <w:br/>
      </w:r>
    </w:p>
    <w:p w14:paraId="499D6D75" w14:textId="77777777" w:rsidR="00CA36D5" w:rsidRDefault="00393363">
      <w:pPr>
        <w:pStyle w:val="Heading1"/>
      </w:pPr>
      <w:bookmarkStart w:id="68" w:name="_Toc221168336"/>
      <w:r>
        <w:t xml:space="preserve">8. </w:t>
      </w:r>
      <w:r>
        <w:t>RESURSE ȘI ANEXE</w:t>
      </w:r>
      <w:bookmarkEnd w:id="68"/>
    </w:p>
    <w:p w14:paraId="377CF7D2" w14:textId="77777777" w:rsidR="00CA36D5" w:rsidRDefault="00393363">
      <w:pPr>
        <w:pStyle w:val="Heading2"/>
      </w:pPr>
      <w:bookmarkStart w:id="69" w:name="_Toc221168337"/>
      <w:r>
        <w:t>8.1. Template Card de Empatie</w:t>
      </w:r>
      <w:bookmarkEnd w:id="69"/>
    </w:p>
    <w:p w14:paraId="503C16B8" w14:textId="77777777" w:rsidR="00CA36D5" w:rsidRDefault="00393363">
      <w:r>
        <w:t>Ș</w:t>
      </w:r>
      <w:r>
        <w:t>ablon disponibil pentru printare și completare:</w:t>
      </w:r>
    </w:p>
    <w:p w14:paraId="2C406C1C" w14:textId="77777777" w:rsidR="00CA36D5" w:rsidRDefault="00393363">
      <w:pPr>
        <w:pStyle w:val="ListParagraph"/>
        <w:numPr>
          <w:ilvl w:val="0"/>
          <w:numId w:val="2"/>
        </w:numPr>
      </w:pPr>
      <w:r>
        <w:t>Format digital editabil (Adobe Illustrator, Canva)</w:t>
      </w:r>
    </w:p>
    <w:p w14:paraId="3E802ACA" w14:textId="77777777" w:rsidR="00CA36D5" w:rsidRDefault="00393363">
      <w:pPr>
        <w:pStyle w:val="ListParagraph"/>
        <w:numPr>
          <w:ilvl w:val="0"/>
          <w:numId w:val="2"/>
        </w:numPr>
      </w:pPr>
      <w:r>
        <w:t>PDF pentru printare directă</w:t>
      </w:r>
    </w:p>
    <w:p w14:paraId="55F65F33" w14:textId="77777777" w:rsidR="00CA36D5" w:rsidRDefault="00393363">
      <w:pPr>
        <w:pStyle w:val="ListParagraph"/>
        <w:numPr>
          <w:ilvl w:val="0"/>
          <w:numId w:val="2"/>
        </w:numPr>
      </w:pPr>
      <w:r>
        <w:t>Versiune în alb-negru pentru colorat de către elevi</w:t>
      </w:r>
    </w:p>
    <w:p w14:paraId="67AEFCDE" w14:textId="77777777" w:rsidR="00CA36D5" w:rsidRDefault="00393363">
      <w:pPr>
        <w:pStyle w:val="Heading2"/>
      </w:pPr>
      <w:bookmarkStart w:id="70" w:name="_Toc221168338"/>
      <w:r>
        <w:t>8.2. Ghid de Facilitare</w:t>
      </w:r>
      <w:bookmarkEnd w:id="70"/>
    </w:p>
    <w:p w14:paraId="3F27CC95" w14:textId="77777777" w:rsidR="00CA36D5" w:rsidRDefault="00393363">
      <w:r>
        <w:t>Întrebări ghid pentru fiecare tip de activitate:</w:t>
      </w:r>
    </w:p>
    <w:p w14:paraId="74E0343C" w14:textId="77777777" w:rsidR="00CA36D5" w:rsidRDefault="00393363">
      <w:pPr>
        <w:pStyle w:val="Heading3"/>
      </w:pPr>
      <w:bookmarkStart w:id="71" w:name="_Toc221168339"/>
      <w:r>
        <w:t>Pentru Explorare Individuală:</w:t>
      </w:r>
      <w:bookmarkEnd w:id="71"/>
    </w:p>
    <w:p w14:paraId="5840E645" w14:textId="77777777" w:rsidR="00CA36D5" w:rsidRDefault="00393363">
      <w:pPr>
        <w:pStyle w:val="ListParagraph"/>
        <w:numPr>
          <w:ilvl w:val="0"/>
          <w:numId w:val="2"/>
        </w:numPr>
      </w:pPr>
      <w:r>
        <w:t>Ce crezi că simte acest personaj în acest moment?</w:t>
      </w:r>
    </w:p>
    <w:p w14:paraId="4CCEC44D" w14:textId="77777777" w:rsidR="00CA36D5" w:rsidRDefault="00393363">
      <w:pPr>
        <w:pStyle w:val="ListParagraph"/>
        <w:numPr>
          <w:ilvl w:val="0"/>
          <w:numId w:val="2"/>
        </w:numPr>
      </w:pPr>
      <w:r>
        <w:t>Care ar putea fi nevoile nesatisfăcute ale acestei persoane?</w:t>
      </w:r>
    </w:p>
    <w:p w14:paraId="334D92A5" w14:textId="77777777" w:rsidR="00CA36D5" w:rsidRDefault="00393363">
      <w:pPr>
        <w:pStyle w:val="ListParagraph"/>
        <w:numPr>
          <w:ilvl w:val="0"/>
          <w:numId w:val="2"/>
        </w:numPr>
      </w:pPr>
      <w:r>
        <w:t>Cum ai reacționa tu în locul acestui personaj?</w:t>
      </w:r>
    </w:p>
    <w:p w14:paraId="41FF8128" w14:textId="77777777" w:rsidR="00CA36D5" w:rsidRDefault="00393363">
      <w:pPr>
        <w:pStyle w:val="Heading3"/>
      </w:pPr>
      <w:bookmarkStart w:id="72" w:name="_Toc221168340"/>
      <w:r>
        <w:t>Pentru Discuții în Grup:</w:t>
      </w:r>
      <w:bookmarkEnd w:id="72"/>
    </w:p>
    <w:p w14:paraId="020AC4BC" w14:textId="77777777" w:rsidR="00CA36D5" w:rsidRDefault="00393363">
      <w:pPr>
        <w:pStyle w:val="ListParagraph"/>
        <w:numPr>
          <w:ilvl w:val="0"/>
          <w:numId w:val="2"/>
        </w:numPr>
      </w:pPr>
      <w:r>
        <w:t>Ce v-a surprins cel mai mult la această situație?</w:t>
      </w:r>
    </w:p>
    <w:p w14:paraId="722A14AB" w14:textId="77777777" w:rsidR="00CA36D5" w:rsidRDefault="00393363">
      <w:pPr>
        <w:pStyle w:val="ListParagraph"/>
        <w:numPr>
          <w:ilvl w:val="0"/>
          <w:numId w:val="2"/>
        </w:numPr>
      </w:pPr>
      <w:r>
        <w:t>Ați întâlnit situații similare în viața voastră?</w:t>
      </w:r>
    </w:p>
    <w:p w14:paraId="5367E30D" w14:textId="77777777" w:rsidR="00CA36D5" w:rsidRDefault="00393363">
      <w:pPr>
        <w:pStyle w:val="ListParagraph"/>
        <w:numPr>
          <w:ilvl w:val="0"/>
          <w:numId w:val="2"/>
        </w:numPr>
      </w:pPr>
      <w:r>
        <w:t>Ce acțiuni concrete putem face pentru a ajuta?</w:t>
      </w:r>
    </w:p>
    <w:p w14:paraId="537E4EF3" w14:textId="77777777" w:rsidR="00CA36D5" w:rsidRDefault="00393363">
      <w:pPr>
        <w:pStyle w:val="ListParagraph"/>
        <w:numPr>
          <w:ilvl w:val="0"/>
          <w:numId w:val="2"/>
        </w:numPr>
      </w:pPr>
      <w:r>
        <w:t>Cum putem preveni astfel de situații în școala noastră?</w:t>
      </w:r>
    </w:p>
    <w:p w14:paraId="2FA7A954" w14:textId="77777777" w:rsidR="00CA36D5" w:rsidRDefault="00393363">
      <w:pPr>
        <w:pStyle w:val="Heading2"/>
      </w:pPr>
      <w:bookmarkStart w:id="73" w:name="_Toc221168341"/>
      <w:r>
        <w:t>8.3. Bibliografie și Resurse Recomandate</w:t>
      </w:r>
      <w:bookmarkEnd w:id="73"/>
    </w:p>
    <w:p w14:paraId="4E17C851" w14:textId="77777777" w:rsidR="00CA36D5" w:rsidRDefault="00393363">
      <w:pPr>
        <w:pStyle w:val="Heading3"/>
      </w:pPr>
      <w:bookmarkStart w:id="74" w:name="_Toc221168342"/>
      <w:r>
        <w:t>Cărți:</w:t>
      </w:r>
      <w:bookmarkEnd w:id="74"/>
    </w:p>
    <w:p w14:paraId="016CAC3D" w14:textId="77777777" w:rsidR="00CA36D5" w:rsidRDefault="00393363">
      <w:pPr>
        <w:pStyle w:val="ListParagraph"/>
        <w:numPr>
          <w:ilvl w:val="0"/>
          <w:numId w:val="2"/>
        </w:numPr>
      </w:pPr>
      <w:r>
        <w:t>Goleman, D. (1995). Inteligența emoțională</w:t>
      </w:r>
    </w:p>
    <w:p w14:paraId="41184759" w14:textId="77777777" w:rsidR="00CA36D5" w:rsidRDefault="00393363">
      <w:pPr>
        <w:pStyle w:val="ListParagraph"/>
        <w:numPr>
          <w:ilvl w:val="0"/>
          <w:numId w:val="2"/>
        </w:numPr>
      </w:pPr>
      <w:r>
        <w:t>Rosenberg, M. (2015). Comunicarea non-violentă</w:t>
      </w:r>
    </w:p>
    <w:p w14:paraId="5B75FB19" w14:textId="77777777" w:rsidR="00CA36D5" w:rsidRDefault="00393363">
      <w:pPr>
        <w:pStyle w:val="ListParagraph"/>
        <w:numPr>
          <w:ilvl w:val="0"/>
          <w:numId w:val="2"/>
        </w:numPr>
      </w:pPr>
      <w:r>
        <w:t>Brown, B. (2018). Dare to Lead - despre empatie și vulnerabilitate</w:t>
      </w:r>
    </w:p>
    <w:p w14:paraId="582EC440" w14:textId="77777777" w:rsidR="00CA36D5" w:rsidRDefault="00393363">
      <w:pPr>
        <w:pStyle w:val="Heading3"/>
      </w:pPr>
      <w:bookmarkStart w:id="75" w:name="_Toc221168343"/>
      <w:r>
        <w:t>Resurse Online:</w:t>
      </w:r>
      <w:bookmarkEnd w:id="75"/>
    </w:p>
    <w:p w14:paraId="152BA0BF" w14:textId="77777777" w:rsidR="00CA36D5" w:rsidRDefault="00393363">
      <w:pPr>
        <w:pStyle w:val="ListParagraph"/>
        <w:numPr>
          <w:ilvl w:val="0"/>
          <w:numId w:val="2"/>
        </w:numPr>
      </w:pPr>
      <w:r>
        <w:t>CASEL - Collaborative for Academic, Social, and Emotional Learning</w:t>
      </w:r>
    </w:p>
    <w:p w14:paraId="45C27C87" w14:textId="77777777" w:rsidR="00CA36D5" w:rsidRDefault="00393363">
      <w:pPr>
        <w:pStyle w:val="ListParagraph"/>
        <w:numPr>
          <w:ilvl w:val="0"/>
          <w:numId w:val="2"/>
        </w:numPr>
      </w:pPr>
      <w:r>
        <w:t>School Education Gateway - Resurse Erasmus+</w:t>
      </w:r>
    </w:p>
    <w:p w14:paraId="51302946" w14:textId="77777777" w:rsidR="00CA36D5" w:rsidRDefault="00393363">
      <w:pPr>
        <w:pStyle w:val="ListParagraph"/>
        <w:numPr>
          <w:ilvl w:val="0"/>
          <w:numId w:val="2"/>
        </w:numPr>
      </w:pPr>
      <w:r>
        <w:t>Design Thinking for Educators - toolkit gratuit</w:t>
      </w:r>
    </w:p>
    <w:p w14:paraId="3FAC414A" w14:textId="77777777" w:rsidR="00CA36D5" w:rsidRDefault="00393363">
      <w:pPr>
        <w:pStyle w:val="Heading2"/>
      </w:pPr>
      <w:bookmarkStart w:id="76" w:name="_Toc221168344"/>
      <w:r>
        <w:t>8.4. Contacte și Suport</w:t>
      </w:r>
      <w:bookmarkEnd w:id="76"/>
    </w:p>
    <w:p w14:paraId="4E518C13" w14:textId="77777777" w:rsidR="00CA36D5" w:rsidRDefault="00393363">
      <w:r>
        <w:rPr>
          <w:b/>
          <w:bCs/>
        </w:rPr>
        <w:t>Pentru mai multe informații despre proiectul Empathy360:</w:t>
      </w:r>
    </w:p>
    <w:p w14:paraId="297786BA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Website: </w:t>
      </w:r>
      <w:r>
        <w:t>[Adresa site-ului Empathy360]</w:t>
      </w:r>
    </w:p>
    <w:p w14:paraId="69784E88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Email: </w:t>
      </w:r>
      <w:r>
        <w:t>[Contact email proiect]</w:t>
      </w:r>
    </w:p>
    <w:p w14:paraId="4769A3C1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Social Media: </w:t>
      </w:r>
      <w:r>
        <w:t>#Empathy360 #ErasmusPlus</w:t>
      </w:r>
    </w:p>
    <w:p w14:paraId="3ABBEF9E" w14:textId="77777777" w:rsidR="00CA36D5" w:rsidRDefault="00393363">
      <w:pPr>
        <w:pageBreakBefore/>
      </w:pPr>
      <w:r>
        <w:br/>
      </w:r>
    </w:p>
    <w:p w14:paraId="56E44555" w14:textId="77777777" w:rsidR="00CA36D5" w:rsidRDefault="00393363">
      <w:pPr>
        <w:pStyle w:val="Heading1"/>
      </w:pPr>
      <w:bookmarkStart w:id="77" w:name="_Toc221168345"/>
      <w:r>
        <w:t>9. CONCLUZII</w:t>
      </w:r>
      <w:bookmarkEnd w:id="77"/>
    </w:p>
    <w:p w14:paraId="0E44ABEB" w14:textId="77777777" w:rsidR="00CA36D5" w:rsidRDefault="00393363" w:rsidP="00375D16">
      <w:pPr>
        <w:jc w:val="both"/>
      </w:pPr>
      <w:r>
        <w:t xml:space="preserve">Cardurile de Empatie reprezintă un instrument inovativ și eficient pentru dezvoltarea competențelor socio-emoționale ale elevilor. Prin combinarea aspectului fizic, tangibil al cardurilor cu resursele digitale ale platformei </w:t>
      </w:r>
      <w:r>
        <w:rPr>
          <w:b/>
          <w:bCs/>
          <w:i/>
          <w:iCs/>
        </w:rPr>
        <w:t>Empathy360</w:t>
      </w:r>
      <w:r>
        <w:t>, proiectul creează o experiență de învățare completă și memorabilă.</w:t>
      </w:r>
    </w:p>
    <w:p w14:paraId="7B840845" w14:textId="77777777" w:rsidR="00CA36D5" w:rsidRDefault="00393363" w:rsidP="00375D16">
      <w:pPr>
        <w:jc w:val="both"/>
      </w:pPr>
      <w:r>
        <w:t>Participarea la concursul Made for Europe oferă elevilor oportunitatea de a-și valoriza munca la nivel european și de a contribui la construirea unei Europe mai empatice și mai puțin violente. Procesul de creare și utilizare a cardurilor nu doar că dezvoltă empatia, ci cultivă și alte competențe esențiale: creativitate, gândire critică, colaborare și comunicare.</w:t>
      </w:r>
    </w:p>
    <w:p w14:paraId="133E3E39" w14:textId="77777777" w:rsidR="00CA36D5" w:rsidRDefault="00393363">
      <w:r>
        <w:rPr>
          <w:b/>
          <w:bCs/>
        </w:rPr>
        <w:t>Succesul proiectului depinde de:</w:t>
      </w:r>
    </w:p>
    <w:p w14:paraId="55E5CD9F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Implicarea activă</w:t>
      </w:r>
      <w:r>
        <w:t xml:space="preserve"> a elevilor în toate etapele proiectului</w:t>
      </w:r>
    </w:p>
    <w:p w14:paraId="6C0E4073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Formarea adecvată</w:t>
      </w:r>
      <w:r>
        <w:t xml:space="preserve"> a facilitatorilor și profesorilor</w:t>
      </w:r>
    </w:p>
    <w:p w14:paraId="79CB66FF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Calitatea materialelor</w:t>
      </w:r>
      <w:r>
        <w:t xml:space="preserve"> și a designului cardurilor</w:t>
      </w:r>
    </w:p>
    <w:p w14:paraId="0B3B4225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Documentarea riguroasă</w:t>
      </w:r>
      <w:r>
        <w:t xml:space="preserve"> a procesului și impactului</w:t>
      </w:r>
    </w:p>
    <w:p w14:paraId="7B654281" w14:textId="77777777" w:rsidR="00CA36D5" w:rsidRDefault="00393363">
      <w:pPr>
        <w:pStyle w:val="ListParagraph"/>
        <w:numPr>
          <w:ilvl w:val="0"/>
          <w:numId w:val="2"/>
        </w:numPr>
      </w:pPr>
      <w:r>
        <w:rPr>
          <w:b/>
          <w:bCs/>
        </w:rPr>
        <w:t>Sustenabilitatea</w:t>
      </w:r>
      <w:r>
        <w:t xml:space="preserve"> și diseminarea rezultatelor</w:t>
      </w:r>
    </w:p>
    <w:p w14:paraId="76B5507C" w14:textId="77777777" w:rsidR="00CA36D5" w:rsidRDefault="00393363">
      <w:r>
        <w:br/>
      </w:r>
    </w:p>
    <w:p w14:paraId="24DDAE64" w14:textId="77777777" w:rsidR="00CA36D5" w:rsidRDefault="00393363">
      <w:pPr>
        <w:jc w:val="center"/>
      </w:pPr>
      <w:r>
        <w:rPr>
          <w:b/>
          <w:bCs/>
          <w:color w:val="2E5C8A"/>
          <w:sz w:val="28"/>
          <w:szCs w:val="28"/>
        </w:rPr>
        <w:t>Împreună putem construi o lume mai empatică!</w:t>
      </w:r>
    </w:p>
    <w:p w14:paraId="67780A38" w14:textId="77777777" w:rsidR="00CA36D5" w:rsidRDefault="00393363">
      <w:pPr>
        <w:jc w:val="center"/>
      </w:pPr>
      <w:r>
        <w:rPr>
          <w:i/>
          <w:iCs/>
          <w:color w:val="C55A11"/>
          <w:sz w:val="24"/>
          <w:szCs w:val="24"/>
        </w:rPr>
        <w:t>Empathy360 - Educație prin empatie</w:t>
      </w:r>
    </w:p>
    <w:p w14:paraId="032CE2A9" w14:textId="77777777" w:rsidR="00CA36D5" w:rsidRDefault="00393363">
      <w:r>
        <w:br/>
      </w:r>
    </w:p>
    <w:p w14:paraId="6C00187A" w14:textId="77777777" w:rsidR="00CA36D5" w:rsidRDefault="00393363">
      <w:pPr>
        <w:jc w:val="center"/>
      </w:pPr>
      <w:r>
        <w:rPr>
          <w:color w:val="666666"/>
          <w:sz w:val="20"/>
          <w:szCs w:val="20"/>
        </w:rPr>
        <w:t>Proiect cofinanțat de Programul Erasmus+ al Uniunii Europene</w:t>
      </w:r>
    </w:p>
    <w:p w14:paraId="5CC5C223" w14:textId="100D8F9C" w:rsidR="00CA36D5" w:rsidRDefault="00CA36D5">
      <w:pPr>
        <w:jc w:val="center"/>
      </w:pPr>
    </w:p>
    <w:sectPr w:rsidR="00CA36D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0B4A"/>
    <w:multiLevelType w:val="hybridMultilevel"/>
    <w:tmpl w:val="83525D38"/>
    <w:lvl w:ilvl="0" w:tplc="A2423A46">
      <w:start w:val="1"/>
      <w:numFmt w:val="bullet"/>
      <w:lvlText w:val="●"/>
      <w:lvlJc w:val="left"/>
      <w:pPr>
        <w:ind w:left="720" w:hanging="360"/>
      </w:pPr>
    </w:lvl>
    <w:lvl w:ilvl="1" w:tplc="DB1E8BAC">
      <w:start w:val="1"/>
      <w:numFmt w:val="bullet"/>
      <w:lvlText w:val="○"/>
      <w:lvlJc w:val="left"/>
      <w:pPr>
        <w:ind w:left="1440" w:hanging="360"/>
      </w:pPr>
    </w:lvl>
    <w:lvl w:ilvl="2" w:tplc="CE16AC8C">
      <w:start w:val="1"/>
      <w:numFmt w:val="bullet"/>
      <w:lvlText w:val="■"/>
      <w:lvlJc w:val="left"/>
      <w:pPr>
        <w:ind w:left="2160" w:hanging="360"/>
      </w:pPr>
    </w:lvl>
    <w:lvl w:ilvl="3" w:tplc="F606E0AE">
      <w:start w:val="1"/>
      <w:numFmt w:val="bullet"/>
      <w:lvlText w:val="●"/>
      <w:lvlJc w:val="left"/>
      <w:pPr>
        <w:ind w:left="2880" w:hanging="360"/>
      </w:pPr>
    </w:lvl>
    <w:lvl w:ilvl="4" w:tplc="0D20FD9C">
      <w:start w:val="1"/>
      <w:numFmt w:val="bullet"/>
      <w:lvlText w:val="○"/>
      <w:lvlJc w:val="left"/>
      <w:pPr>
        <w:ind w:left="3600" w:hanging="360"/>
      </w:pPr>
    </w:lvl>
    <w:lvl w:ilvl="5" w:tplc="CFBCFA84">
      <w:start w:val="1"/>
      <w:numFmt w:val="bullet"/>
      <w:lvlText w:val="■"/>
      <w:lvlJc w:val="left"/>
      <w:pPr>
        <w:ind w:left="4320" w:hanging="360"/>
      </w:pPr>
    </w:lvl>
    <w:lvl w:ilvl="6" w:tplc="285CB32C">
      <w:start w:val="1"/>
      <w:numFmt w:val="bullet"/>
      <w:lvlText w:val="●"/>
      <w:lvlJc w:val="left"/>
      <w:pPr>
        <w:ind w:left="5040" w:hanging="360"/>
      </w:pPr>
    </w:lvl>
    <w:lvl w:ilvl="7" w:tplc="14D4559A">
      <w:start w:val="1"/>
      <w:numFmt w:val="bullet"/>
      <w:lvlText w:val="●"/>
      <w:lvlJc w:val="left"/>
      <w:pPr>
        <w:ind w:left="5760" w:hanging="360"/>
      </w:pPr>
    </w:lvl>
    <w:lvl w:ilvl="8" w:tplc="5804229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820260D"/>
    <w:multiLevelType w:val="hybridMultilevel"/>
    <w:tmpl w:val="14CADEE2"/>
    <w:lvl w:ilvl="0" w:tplc="0906663C">
      <w:start w:val="1"/>
      <w:numFmt w:val="bullet"/>
      <w:lvlText w:val="•"/>
      <w:lvlJc w:val="left"/>
      <w:pPr>
        <w:ind w:left="720" w:hanging="360"/>
      </w:pPr>
    </w:lvl>
    <w:lvl w:ilvl="1" w:tplc="6CD48CBC">
      <w:start w:val="1"/>
      <w:numFmt w:val="bullet"/>
      <w:lvlText w:val="○"/>
      <w:lvlJc w:val="left"/>
      <w:pPr>
        <w:ind w:left="1440" w:hanging="360"/>
      </w:pPr>
    </w:lvl>
    <w:lvl w:ilvl="2" w:tplc="75720198">
      <w:numFmt w:val="decimal"/>
      <w:lvlText w:val=""/>
      <w:lvlJc w:val="left"/>
    </w:lvl>
    <w:lvl w:ilvl="3" w:tplc="683086E4">
      <w:numFmt w:val="decimal"/>
      <w:lvlText w:val=""/>
      <w:lvlJc w:val="left"/>
    </w:lvl>
    <w:lvl w:ilvl="4" w:tplc="528650E4">
      <w:numFmt w:val="decimal"/>
      <w:lvlText w:val=""/>
      <w:lvlJc w:val="left"/>
    </w:lvl>
    <w:lvl w:ilvl="5" w:tplc="B4F49FB2">
      <w:numFmt w:val="decimal"/>
      <w:lvlText w:val=""/>
      <w:lvlJc w:val="left"/>
    </w:lvl>
    <w:lvl w:ilvl="6" w:tplc="21B6ACFA">
      <w:numFmt w:val="decimal"/>
      <w:lvlText w:val=""/>
      <w:lvlJc w:val="left"/>
    </w:lvl>
    <w:lvl w:ilvl="7" w:tplc="81BEBDAA">
      <w:numFmt w:val="decimal"/>
      <w:lvlText w:val=""/>
      <w:lvlJc w:val="left"/>
    </w:lvl>
    <w:lvl w:ilvl="8" w:tplc="A8147A50">
      <w:numFmt w:val="decimal"/>
      <w:lvlText w:val=""/>
      <w:lvlJc w:val="left"/>
    </w:lvl>
  </w:abstractNum>
  <w:abstractNum w:abstractNumId="2" w15:restartNumberingAfterBreak="0">
    <w:nsid w:val="659D09D7"/>
    <w:multiLevelType w:val="hybridMultilevel"/>
    <w:tmpl w:val="6AA48714"/>
    <w:lvl w:ilvl="0" w:tplc="A9826372">
      <w:start w:val="1"/>
      <w:numFmt w:val="decimal"/>
      <w:lvlText w:val="%1."/>
      <w:lvlJc w:val="left"/>
      <w:pPr>
        <w:ind w:left="720" w:hanging="360"/>
      </w:pPr>
    </w:lvl>
    <w:lvl w:ilvl="1" w:tplc="6D5493A4">
      <w:numFmt w:val="decimal"/>
      <w:lvlText w:val=""/>
      <w:lvlJc w:val="left"/>
    </w:lvl>
    <w:lvl w:ilvl="2" w:tplc="7D40870C">
      <w:numFmt w:val="decimal"/>
      <w:lvlText w:val=""/>
      <w:lvlJc w:val="left"/>
    </w:lvl>
    <w:lvl w:ilvl="3" w:tplc="55C270FC">
      <w:numFmt w:val="decimal"/>
      <w:lvlText w:val=""/>
      <w:lvlJc w:val="left"/>
    </w:lvl>
    <w:lvl w:ilvl="4" w:tplc="F7F40850">
      <w:numFmt w:val="decimal"/>
      <w:lvlText w:val=""/>
      <w:lvlJc w:val="left"/>
    </w:lvl>
    <w:lvl w:ilvl="5" w:tplc="1FBCCB10">
      <w:numFmt w:val="decimal"/>
      <w:lvlText w:val=""/>
      <w:lvlJc w:val="left"/>
    </w:lvl>
    <w:lvl w:ilvl="6" w:tplc="98EAF784">
      <w:numFmt w:val="decimal"/>
      <w:lvlText w:val=""/>
      <w:lvlJc w:val="left"/>
    </w:lvl>
    <w:lvl w:ilvl="7" w:tplc="4B3A459C">
      <w:numFmt w:val="decimal"/>
      <w:lvlText w:val=""/>
      <w:lvlJc w:val="left"/>
    </w:lvl>
    <w:lvl w:ilvl="8" w:tplc="E3E0B9A6">
      <w:numFmt w:val="decimal"/>
      <w:lvlText w:val=""/>
      <w:lvlJc w:val="left"/>
    </w:lvl>
  </w:abstractNum>
  <w:num w:numId="1" w16cid:durableId="2091535069">
    <w:abstractNumId w:val="0"/>
    <w:lvlOverride w:ilvl="0">
      <w:startOverride w:val="1"/>
    </w:lvlOverride>
  </w:num>
  <w:num w:numId="2" w16cid:durableId="610359872">
    <w:abstractNumId w:val="1"/>
    <w:lvlOverride w:ilvl="0">
      <w:startOverride w:val="1"/>
    </w:lvlOverride>
  </w:num>
  <w:num w:numId="3" w16cid:durableId="61421638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D5"/>
    <w:rsid w:val="00375D16"/>
    <w:rsid w:val="0064172A"/>
    <w:rsid w:val="00B42B90"/>
    <w:rsid w:val="00C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D536F9"/>
  <w15:docId w15:val="{D291C10F-57DD-1C42-9C40-A85A960C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RO" w:eastAsia="en-GB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2E5C8A"/>
      <w:sz w:val="32"/>
      <w:szCs w:val="32"/>
    </w:rPr>
  </w:style>
  <w:style w:type="paragraph" w:styleId="Heading2">
    <w:name w:val="heading 2"/>
    <w:uiPriority w:val="9"/>
    <w:unhideWhenUsed/>
    <w:qFormat/>
    <w:pPr>
      <w:spacing w:before="300" w:after="180"/>
      <w:outlineLvl w:val="1"/>
    </w:pPr>
    <w:rPr>
      <w:b/>
      <w:bCs/>
      <w:color w:val="4472C4"/>
      <w:sz w:val="28"/>
      <w:szCs w:val="28"/>
    </w:rPr>
  </w:style>
  <w:style w:type="paragraph" w:styleId="Heading3">
    <w:name w:val="heading 3"/>
    <w:uiPriority w:val="9"/>
    <w:unhideWhenUsed/>
    <w:qFormat/>
    <w:pPr>
      <w:spacing w:before="240"/>
      <w:outlineLvl w:val="2"/>
    </w:pPr>
    <w:rPr>
      <w:b/>
      <w:bCs/>
      <w:color w:val="5B9BD5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75D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5D1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5D16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B42B90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6"/>
      <w:szCs w:val="26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2B90"/>
    <w:rPr>
      <w:rFonts w:ascii="Times New Roman" w:eastAsia="Times New Roman" w:hAnsi="Times New Roman" w:cs="Times New Roman"/>
      <w:sz w:val="26"/>
      <w:szCs w:val="2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3588</Words>
  <Characters>20453</Characters>
  <Application>Microsoft Office Word</Application>
  <DocSecurity>0</DocSecurity>
  <Lines>170</Lines>
  <Paragraphs>47</Paragraphs>
  <ScaleCrop>false</ScaleCrop>
  <Company/>
  <LinksUpToDate>false</LinksUpToDate>
  <CharactersWithSpaces>23994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Antonie Costin</cp:lastModifiedBy>
  <cp:revision>3</cp:revision>
  <dcterms:created xsi:type="dcterms:W3CDTF">2026-02-05T05:24:00Z</dcterms:created>
  <dcterms:modified xsi:type="dcterms:W3CDTF">2026-02-05T05:29:00Z</dcterms:modified>
</cp:coreProperties>
</file>