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23AA4" w14:textId="77777777" w:rsidR="00FA7B72" w:rsidRDefault="00000000">
      <w:pPr>
        <w:spacing w:after="60"/>
        <w:jc w:val="center"/>
      </w:pPr>
      <w:r>
        <w:rPr>
          <w:b/>
          <w:bCs/>
          <w:color w:val="1B2A4A"/>
          <w:sz w:val="30"/>
          <w:szCs w:val="30"/>
        </w:rPr>
        <w:t>School Engagement Letter Template</w:t>
      </w:r>
    </w:p>
    <w:p w14:paraId="14208E2E" w14:textId="77777777" w:rsidR="00FA7B72" w:rsidRDefault="00000000">
      <w:pPr>
        <w:spacing w:after="60"/>
        <w:jc w:val="center"/>
      </w:pPr>
      <w:r>
        <w:rPr>
          <w:i/>
          <w:iCs/>
          <w:color w:val="666666"/>
        </w:rPr>
        <w:t>Talking to Your Child’s School About AI Policy</w:t>
      </w:r>
    </w:p>
    <w:p w14:paraId="3FFB4411" w14:textId="77777777" w:rsidR="00FA7B72" w:rsidRDefault="00000000">
      <w:pPr>
        <w:pBdr>
          <w:bottom w:val="single" w:sz="2" w:space="8" w:color="5BA4A4"/>
        </w:pBdr>
        <w:spacing w:after="200"/>
        <w:jc w:val="center"/>
      </w:pPr>
      <w:r>
        <w:rPr>
          <w:i/>
          <w:iCs/>
          <w:color w:val="888888"/>
          <w:sz w:val="20"/>
          <w:szCs w:val="20"/>
        </w:rPr>
        <w:t>Replace everything in [brackets] with your specific details.</w:t>
      </w:r>
    </w:p>
    <w:p w14:paraId="256F1359" w14:textId="77777777" w:rsidR="00FA7B72" w:rsidRDefault="00000000">
      <w:pPr>
        <w:spacing w:before="200" w:after="200"/>
      </w:pPr>
      <w:r>
        <w:rPr>
          <w:b/>
          <w:bCs/>
        </w:rPr>
        <w:t xml:space="preserve">Subject: </w:t>
      </w:r>
      <w:r>
        <w:t>Request to Discuss AI Policy and Student Preparation</w:t>
      </w:r>
    </w:p>
    <w:p w14:paraId="314608A3" w14:textId="77777777" w:rsidR="00FA7B72" w:rsidRDefault="00000000">
      <w:pPr>
        <w:spacing w:after="160"/>
      </w:pPr>
      <w:r>
        <w:t xml:space="preserve">Dear </w:t>
      </w:r>
      <w:r>
        <w:rPr>
          <w:i/>
          <w:iCs/>
          <w:color w:val="888888"/>
        </w:rPr>
        <w:t>[Administrator Name]</w:t>
      </w:r>
      <w:r>
        <w:t>,</w:t>
      </w:r>
    </w:p>
    <w:p w14:paraId="66C61DBE" w14:textId="77777777" w:rsidR="00FA7B72" w:rsidRDefault="00000000">
      <w:pPr>
        <w:spacing w:after="160"/>
      </w:pPr>
      <w:r>
        <w:t>I hope this message finds you well. I’m writing as a parent who wants to be actively involved in my child’s education, particularly regarding the school’s approach to AI technology.</w:t>
      </w:r>
    </w:p>
    <w:p w14:paraId="596FFBA1" w14:textId="77777777" w:rsidR="00FA7B72" w:rsidRDefault="00000000">
      <w:pPr>
        <w:spacing w:after="160"/>
      </w:pPr>
      <w:r>
        <w:t>I appreciate that the school is grappling with how to address AI use—this is genuinely challenging territory for educators.</w:t>
      </w:r>
    </w:p>
    <w:p w14:paraId="38154820" w14:textId="77777777" w:rsidR="00FA7B72" w:rsidRDefault="00000000">
      <w:pPr>
        <w:shd w:val="clear" w:color="auto" w:fill="F5F0E8"/>
        <w:spacing w:before="80" w:after="80"/>
        <w:ind w:left="360" w:right="360"/>
      </w:pPr>
      <w:proofErr w:type="gramStart"/>
      <w:r>
        <w:rPr>
          <w:color w:val="5BA4A4"/>
          <w:sz w:val="18"/>
          <w:szCs w:val="18"/>
        </w:rPr>
        <w:t xml:space="preserve">✎  </w:t>
      </w:r>
      <w:r>
        <w:rPr>
          <w:i/>
          <w:iCs/>
          <w:color w:val="555555"/>
          <w:sz w:val="18"/>
          <w:szCs w:val="18"/>
        </w:rPr>
        <w:t>This</w:t>
      </w:r>
      <w:proofErr w:type="gramEnd"/>
      <w:r>
        <w:rPr>
          <w:i/>
          <w:iCs/>
          <w:color w:val="555555"/>
          <w:sz w:val="18"/>
          <w:szCs w:val="18"/>
        </w:rPr>
        <w:t xml:space="preserve"> opening matters. Acknowledge their difficulty before presenting your concerns. It disarms defensiveness.</w:t>
      </w:r>
    </w:p>
    <w:p w14:paraId="237CB809" w14:textId="77777777" w:rsidR="00FA7B72" w:rsidRDefault="00000000">
      <w:pPr>
        <w:spacing w:after="160"/>
      </w:pPr>
      <w:r>
        <w:t xml:space="preserve">However, after </w:t>
      </w:r>
      <w:r>
        <w:rPr>
          <w:i/>
          <w:iCs/>
          <w:color w:val="888888"/>
        </w:rPr>
        <w:t>[reviewing the current policy / attending the information session / speaking with my child about classroom expectations]</w:t>
      </w:r>
      <w:r>
        <w:t xml:space="preserve">, I’m concerned that the current approach may be </w:t>
      </w:r>
      <w:r>
        <w:rPr>
          <w:i/>
          <w:iCs/>
          <w:color w:val="888888"/>
        </w:rPr>
        <w:t>[describe your specific concern: overly restrictive, unclear, inconsistent across classrooms, etc.]</w:t>
      </w:r>
      <w:r>
        <w:t>.</w:t>
      </w:r>
    </w:p>
    <w:p w14:paraId="02AD04E5" w14:textId="77777777" w:rsidR="00FA7B72" w:rsidRDefault="00000000">
      <w:pPr>
        <w:spacing w:before="200" w:after="100"/>
      </w:pPr>
      <w:r>
        <w:rPr>
          <w:b/>
          <w:bCs/>
          <w:color w:val="1B2A4A"/>
        </w:rPr>
        <w:t>My specific observations:</w:t>
      </w:r>
    </w:p>
    <w:p w14:paraId="42A16D94" w14:textId="77777777" w:rsidR="00FA7B72" w:rsidRDefault="00000000">
      <w:pPr>
        <w:shd w:val="clear" w:color="auto" w:fill="F5F0E8"/>
        <w:spacing w:before="80" w:after="80"/>
        <w:ind w:left="360" w:right="360"/>
      </w:pPr>
      <w:proofErr w:type="gramStart"/>
      <w:r>
        <w:rPr>
          <w:color w:val="5BA4A4"/>
          <w:sz w:val="18"/>
          <w:szCs w:val="18"/>
        </w:rPr>
        <w:t xml:space="preserve">✎  </w:t>
      </w:r>
      <w:r>
        <w:rPr>
          <w:i/>
          <w:iCs/>
          <w:color w:val="555555"/>
          <w:sz w:val="18"/>
          <w:szCs w:val="18"/>
        </w:rPr>
        <w:t>Share</w:t>
      </w:r>
      <w:proofErr w:type="gramEnd"/>
      <w:r>
        <w:rPr>
          <w:i/>
          <w:iCs/>
          <w:color w:val="555555"/>
          <w:sz w:val="18"/>
          <w:szCs w:val="18"/>
        </w:rPr>
        <w:t xml:space="preserve"> 2–3 concrete observations. Your child’s confusion about the rules. Contradictory messages from different teachers. Your child’s reluctance to use AI even for studying. Be </w:t>
      </w:r>
      <w:proofErr w:type="gramStart"/>
      <w:r>
        <w:rPr>
          <w:i/>
          <w:iCs/>
          <w:color w:val="555555"/>
          <w:sz w:val="18"/>
          <w:szCs w:val="18"/>
        </w:rPr>
        <w:t>specific—schools</w:t>
      </w:r>
      <w:proofErr w:type="gramEnd"/>
      <w:r>
        <w:rPr>
          <w:i/>
          <w:iCs/>
          <w:color w:val="555555"/>
          <w:sz w:val="18"/>
          <w:szCs w:val="18"/>
        </w:rPr>
        <w:t xml:space="preserve"> can engage with observations more easily than with general frustration.</w:t>
      </w:r>
    </w:p>
    <w:p w14:paraId="45F59CEF" w14:textId="77777777" w:rsidR="00FA7B72" w:rsidRDefault="00000000">
      <w:pPr>
        <w:spacing w:after="160"/>
      </w:pPr>
      <w:r>
        <w:rPr>
          <w:i/>
          <w:iCs/>
          <w:color w:val="888888"/>
        </w:rPr>
        <w:t>[Your observation 1]</w:t>
      </w:r>
    </w:p>
    <w:p w14:paraId="7A926951" w14:textId="77777777" w:rsidR="00FA7B72" w:rsidRDefault="00000000">
      <w:pPr>
        <w:spacing w:after="160"/>
      </w:pPr>
      <w:r>
        <w:rPr>
          <w:i/>
          <w:iCs/>
          <w:color w:val="888888"/>
        </w:rPr>
        <w:t>[Your observation 2]</w:t>
      </w:r>
    </w:p>
    <w:p w14:paraId="5DDF493A" w14:textId="77777777" w:rsidR="00FA7B72" w:rsidRDefault="00000000">
      <w:pPr>
        <w:spacing w:after="160"/>
      </w:pPr>
      <w:r>
        <w:rPr>
          <w:i/>
          <w:iCs/>
          <w:color w:val="888888"/>
        </w:rPr>
        <w:t>[Your observation 3, if applicable]</w:t>
      </w:r>
    </w:p>
    <w:p w14:paraId="5A091933" w14:textId="77777777" w:rsidR="00FA7B72" w:rsidRDefault="00000000">
      <w:pPr>
        <w:spacing w:before="200" w:after="100"/>
      </w:pPr>
      <w:r>
        <w:rPr>
          <w:b/>
          <w:bCs/>
          <w:color w:val="1B2A4A"/>
        </w:rPr>
        <w:t>Why this matters:</w:t>
      </w:r>
    </w:p>
    <w:p w14:paraId="2A189F48" w14:textId="77777777" w:rsidR="00FA7B72" w:rsidRDefault="00000000">
      <w:pPr>
        <w:shd w:val="clear" w:color="auto" w:fill="F5F0E8"/>
        <w:spacing w:before="80" w:after="80"/>
        <w:ind w:left="360" w:right="360"/>
      </w:pPr>
      <w:proofErr w:type="gramStart"/>
      <w:r>
        <w:rPr>
          <w:color w:val="5BA4A4"/>
          <w:sz w:val="18"/>
          <w:szCs w:val="18"/>
        </w:rPr>
        <w:t xml:space="preserve">✎  </w:t>
      </w:r>
      <w:r>
        <w:rPr>
          <w:i/>
          <w:iCs/>
          <w:color w:val="555555"/>
          <w:sz w:val="18"/>
          <w:szCs w:val="18"/>
        </w:rPr>
        <w:t>Connect</w:t>
      </w:r>
      <w:proofErr w:type="gramEnd"/>
      <w:r>
        <w:rPr>
          <w:i/>
          <w:iCs/>
          <w:color w:val="555555"/>
          <w:sz w:val="18"/>
          <w:szCs w:val="18"/>
        </w:rPr>
        <w:t xml:space="preserve"> to the bigger picture. You can reference your state’s AI mandate if applicable, the growing role of AI in higher education and careers, or the experiences of older children who graduated without AI preparation.</w:t>
      </w:r>
    </w:p>
    <w:p w14:paraId="0DA35A43" w14:textId="77777777" w:rsidR="00FA7B72" w:rsidRDefault="00000000">
      <w:pPr>
        <w:spacing w:after="160"/>
      </w:pPr>
      <w:r>
        <w:rPr>
          <w:i/>
          <w:iCs/>
          <w:color w:val="888888"/>
        </w:rPr>
        <w:t xml:space="preserve">[Your reasoning for why </w:t>
      </w:r>
      <w:proofErr w:type="gramStart"/>
      <w:r>
        <w:rPr>
          <w:i/>
          <w:iCs/>
          <w:color w:val="888888"/>
        </w:rPr>
        <w:t>this matters</w:t>
      </w:r>
      <w:proofErr w:type="gramEnd"/>
      <w:r>
        <w:rPr>
          <w:i/>
          <w:iCs/>
          <w:color w:val="888888"/>
        </w:rPr>
        <w:t xml:space="preserve"> beyond your individual child]</w:t>
      </w:r>
    </w:p>
    <w:p w14:paraId="4ECA6C4B" w14:textId="77777777" w:rsidR="00FA7B72" w:rsidRDefault="00000000">
      <w:pPr>
        <w:spacing w:before="200" w:after="100"/>
      </w:pPr>
      <w:r>
        <w:rPr>
          <w:b/>
          <w:bCs/>
          <w:color w:val="1B2A4A"/>
        </w:rPr>
        <w:t>What I’d like to see:</w:t>
      </w:r>
    </w:p>
    <w:p w14:paraId="46A95CAD" w14:textId="77777777" w:rsidR="00FA7B72" w:rsidRDefault="00000000">
      <w:pPr>
        <w:shd w:val="clear" w:color="auto" w:fill="F5F0E8"/>
        <w:spacing w:before="80" w:after="80"/>
        <w:ind w:left="360" w:right="360"/>
      </w:pPr>
      <w:proofErr w:type="gramStart"/>
      <w:r>
        <w:rPr>
          <w:color w:val="5BA4A4"/>
          <w:sz w:val="18"/>
          <w:szCs w:val="18"/>
        </w:rPr>
        <w:t xml:space="preserve">✎  </w:t>
      </w:r>
      <w:r>
        <w:rPr>
          <w:i/>
          <w:iCs/>
          <w:color w:val="555555"/>
          <w:sz w:val="18"/>
          <w:szCs w:val="18"/>
        </w:rPr>
        <w:t>Propose</w:t>
      </w:r>
      <w:proofErr w:type="gramEnd"/>
      <w:r>
        <w:rPr>
          <w:i/>
          <w:iCs/>
          <w:color w:val="555555"/>
          <w:sz w:val="18"/>
          <w:szCs w:val="18"/>
        </w:rPr>
        <w:t xml:space="preserve"> alternatives. A framework distinguishing AI as replacement vs. AI as tool. Clear examples of encouraged uses. Teacher professional development. Adjusted assignments. Don’t just identify the problem—offer a direction.</w:t>
      </w:r>
    </w:p>
    <w:p w14:paraId="6A55341C" w14:textId="77777777" w:rsidR="00FA7B72" w:rsidRDefault="00000000">
      <w:pPr>
        <w:spacing w:after="160"/>
      </w:pPr>
      <w:r>
        <w:rPr>
          <w:i/>
          <w:iCs/>
          <w:color w:val="888888"/>
        </w:rPr>
        <w:t>[Your specific suggestions for improvement]</w:t>
      </w:r>
    </w:p>
    <w:p w14:paraId="61BCF927" w14:textId="77777777" w:rsidR="00FA7B72" w:rsidRDefault="00000000">
      <w:pPr>
        <w:spacing w:after="160"/>
      </w:pPr>
      <w:r>
        <w:t xml:space="preserve">I recognize this requires significant work, and I’m not suggesting it’s simple. I’d welcome the opportunity to discuss this </w:t>
      </w:r>
      <w:proofErr w:type="gramStart"/>
      <w:r>
        <w:t>further—</w:t>
      </w:r>
      <w:proofErr w:type="gramEnd"/>
      <w:r>
        <w:t xml:space="preserve">whether in a </w:t>
      </w:r>
      <w:proofErr w:type="gramStart"/>
      <w:r>
        <w:t>parent</w:t>
      </w:r>
      <w:proofErr w:type="gramEnd"/>
      <w:r>
        <w:t xml:space="preserve"> meeting, through a task force, or however the school thinks best. I’m happy to help in any way I can.</w:t>
      </w:r>
    </w:p>
    <w:p w14:paraId="29AF24FC" w14:textId="77777777" w:rsidR="00FA7B72" w:rsidRDefault="00000000">
      <w:pPr>
        <w:spacing w:after="160"/>
      </w:pPr>
      <w:r>
        <w:t>Thank you for considering these thoughts. I know you share my commitment to preparing our students for success.</w:t>
      </w:r>
    </w:p>
    <w:p w14:paraId="3F2AACE4" w14:textId="77777777" w:rsidR="00FA7B72" w:rsidRDefault="00000000">
      <w:pPr>
        <w:spacing w:before="200" w:after="40"/>
      </w:pPr>
      <w:r>
        <w:t>Sincerely,</w:t>
      </w:r>
    </w:p>
    <w:p w14:paraId="63377C65" w14:textId="77777777" w:rsidR="00FA7B72" w:rsidRDefault="00000000">
      <w:pPr>
        <w:spacing w:after="40"/>
      </w:pPr>
      <w:r>
        <w:rPr>
          <w:i/>
          <w:iCs/>
          <w:color w:val="888888"/>
        </w:rPr>
        <w:t>[Your Name]</w:t>
      </w:r>
    </w:p>
    <w:p w14:paraId="62AC192A" w14:textId="77777777" w:rsidR="00FA7B72" w:rsidRDefault="00000000">
      <w:pPr>
        <w:spacing w:after="200"/>
      </w:pPr>
      <w:r>
        <w:rPr>
          <w:i/>
          <w:iCs/>
          <w:color w:val="888888"/>
        </w:rPr>
        <w:t>[Parent of (child’s name), Grade __]</w:t>
      </w:r>
    </w:p>
    <w:p w14:paraId="7F4E3E5D" w14:textId="77777777" w:rsidR="00FA7B72" w:rsidRDefault="00000000">
      <w:pPr>
        <w:pBdr>
          <w:top w:val="single" w:sz="2" w:space="8" w:color="5BA4A4"/>
        </w:pBdr>
        <w:spacing w:before="160" w:after="120"/>
      </w:pPr>
      <w:r>
        <w:rPr>
          <w:b/>
          <w:bCs/>
          <w:color w:val="1B2A4A"/>
        </w:rPr>
        <w:t>When to Send vs. When to Request a Meeting</w:t>
      </w:r>
    </w:p>
    <w:p w14:paraId="77BB7B61" w14:textId="77777777" w:rsidR="00FA7B72" w:rsidRDefault="00000000">
      <w:pPr>
        <w:spacing w:after="100"/>
      </w:pPr>
      <w:r>
        <w:rPr>
          <w:b/>
          <w:bCs/>
          <w:sz w:val="20"/>
          <w:szCs w:val="20"/>
        </w:rPr>
        <w:t xml:space="preserve">Send a letter or email when: </w:t>
      </w:r>
      <w:r>
        <w:rPr>
          <w:sz w:val="20"/>
          <w:szCs w:val="20"/>
        </w:rPr>
        <w:t>You want a paper trail. The concern is specific and can be clearly articulated in writing. You want the administrator to have time to consider your points before responding.</w:t>
      </w:r>
    </w:p>
    <w:p w14:paraId="6E793358" w14:textId="77777777" w:rsidR="00FA7B72" w:rsidRDefault="00000000">
      <w:pPr>
        <w:spacing w:after="100"/>
      </w:pPr>
      <w:r>
        <w:rPr>
          <w:b/>
          <w:bCs/>
          <w:sz w:val="20"/>
          <w:szCs w:val="20"/>
        </w:rPr>
        <w:lastRenderedPageBreak/>
        <w:t xml:space="preserve">Request a meeting when: </w:t>
      </w:r>
      <w:r>
        <w:rPr>
          <w:sz w:val="20"/>
          <w:szCs w:val="20"/>
        </w:rPr>
        <w:t>The issue is urgent (your child is facing consequences). The topic is emotionally charged and tone matters. You’ve already sent a letter and want to follow up. You sense the school is receptive and a conversation would move things faster than a written exchange.</w:t>
      </w:r>
    </w:p>
    <w:p w14:paraId="3AB3A198" w14:textId="77777777" w:rsidR="00FA7B72" w:rsidRDefault="00FA7B72">
      <w:pPr>
        <w:spacing w:after="120"/>
      </w:pPr>
    </w:p>
    <w:p w14:paraId="184B09FB" w14:textId="77777777" w:rsidR="00FA7B72" w:rsidRDefault="00000000">
      <w:pPr>
        <w:pBdr>
          <w:top w:val="single" w:sz="1" w:space="6" w:color="5BA4A4"/>
        </w:pBdr>
        <w:spacing w:before="80"/>
        <w:jc w:val="center"/>
      </w:pPr>
      <w:r>
        <w:rPr>
          <w:i/>
          <w:iCs/>
          <w:color w:val="888888"/>
          <w:sz w:val="16"/>
          <w:szCs w:val="16"/>
        </w:rPr>
        <w:t xml:space="preserve">From </w:t>
      </w:r>
      <w:r>
        <w:rPr>
          <w:b/>
          <w:bCs/>
          <w:i/>
          <w:iCs/>
          <w:color w:val="888888"/>
          <w:sz w:val="16"/>
          <w:szCs w:val="16"/>
        </w:rPr>
        <w:t>Raising AI-Ready Kids</w:t>
      </w:r>
      <w:r>
        <w:rPr>
          <w:i/>
          <w:iCs/>
          <w:color w:val="888888"/>
          <w:sz w:val="16"/>
          <w:szCs w:val="16"/>
        </w:rPr>
        <w:t xml:space="preserve"> by Russell E. </w:t>
      </w:r>
      <w:proofErr w:type="gramStart"/>
      <w:r>
        <w:rPr>
          <w:i/>
          <w:iCs/>
          <w:color w:val="888888"/>
          <w:sz w:val="16"/>
          <w:szCs w:val="16"/>
        </w:rPr>
        <w:t>Williams  •</w:t>
      </w:r>
      <w:proofErr w:type="gramEnd"/>
      <w:r>
        <w:rPr>
          <w:i/>
          <w:iCs/>
          <w:color w:val="888888"/>
          <w:sz w:val="16"/>
          <w:szCs w:val="16"/>
        </w:rPr>
        <w:t xml:space="preserve">  russellewilliams.com/resources</w:t>
      </w:r>
    </w:p>
    <w:sectPr w:rsidR="00FA7B72">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35ABC"/>
    <w:multiLevelType w:val="hybridMultilevel"/>
    <w:tmpl w:val="C91266AA"/>
    <w:lvl w:ilvl="0" w:tplc="1700D178">
      <w:start w:val="1"/>
      <w:numFmt w:val="bullet"/>
      <w:lvlText w:val="●"/>
      <w:lvlJc w:val="left"/>
      <w:pPr>
        <w:ind w:left="720" w:hanging="360"/>
      </w:pPr>
    </w:lvl>
    <w:lvl w:ilvl="1" w:tplc="830E4672">
      <w:start w:val="1"/>
      <w:numFmt w:val="bullet"/>
      <w:lvlText w:val="○"/>
      <w:lvlJc w:val="left"/>
      <w:pPr>
        <w:ind w:left="1440" w:hanging="360"/>
      </w:pPr>
    </w:lvl>
    <w:lvl w:ilvl="2" w:tplc="F7C60486">
      <w:start w:val="1"/>
      <w:numFmt w:val="bullet"/>
      <w:lvlText w:val="■"/>
      <w:lvlJc w:val="left"/>
      <w:pPr>
        <w:ind w:left="2160" w:hanging="360"/>
      </w:pPr>
    </w:lvl>
    <w:lvl w:ilvl="3" w:tplc="C4C41D2C">
      <w:start w:val="1"/>
      <w:numFmt w:val="bullet"/>
      <w:lvlText w:val="●"/>
      <w:lvlJc w:val="left"/>
      <w:pPr>
        <w:ind w:left="2880" w:hanging="360"/>
      </w:pPr>
    </w:lvl>
    <w:lvl w:ilvl="4" w:tplc="862CB274">
      <w:start w:val="1"/>
      <w:numFmt w:val="bullet"/>
      <w:lvlText w:val="○"/>
      <w:lvlJc w:val="left"/>
      <w:pPr>
        <w:ind w:left="3600" w:hanging="360"/>
      </w:pPr>
    </w:lvl>
    <w:lvl w:ilvl="5" w:tplc="9D9CE170">
      <w:start w:val="1"/>
      <w:numFmt w:val="bullet"/>
      <w:lvlText w:val="■"/>
      <w:lvlJc w:val="left"/>
      <w:pPr>
        <w:ind w:left="4320" w:hanging="360"/>
      </w:pPr>
    </w:lvl>
    <w:lvl w:ilvl="6" w:tplc="41B07504">
      <w:start w:val="1"/>
      <w:numFmt w:val="bullet"/>
      <w:lvlText w:val="●"/>
      <w:lvlJc w:val="left"/>
      <w:pPr>
        <w:ind w:left="5040" w:hanging="360"/>
      </w:pPr>
    </w:lvl>
    <w:lvl w:ilvl="7" w:tplc="AA4CD3A8">
      <w:start w:val="1"/>
      <w:numFmt w:val="bullet"/>
      <w:lvlText w:val="●"/>
      <w:lvlJc w:val="left"/>
      <w:pPr>
        <w:ind w:left="5760" w:hanging="360"/>
      </w:pPr>
    </w:lvl>
    <w:lvl w:ilvl="8" w:tplc="59428BFA">
      <w:start w:val="1"/>
      <w:numFmt w:val="bullet"/>
      <w:lvlText w:val="●"/>
      <w:lvlJc w:val="left"/>
      <w:pPr>
        <w:ind w:left="6480" w:hanging="360"/>
      </w:pPr>
    </w:lvl>
  </w:abstractNum>
  <w:num w:numId="1" w16cid:durableId="15437847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B72"/>
    <w:rsid w:val="00026A60"/>
    <w:rsid w:val="00863B30"/>
    <w:rsid w:val="00FA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6B0D"/>
  <w15:docId w15:val="{616F5F7E-902F-415E-8917-A8235F78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2502</Characters>
  <Application>Microsoft Office Word</Application>
  <DocSecurity>0</DocSecurity>
  <Lines>44</Lines>
  <Paragraphs>29</Paragraphs>
  <ScaleCrop>false</ScaleCrop>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Russell Williams</cp:lastModifiedBy>
  <cp:revision>2</cp:revision>
  <dcterms:created xsi:type="dcterms:W3CDTF">2026-02-24T16:30:00Z</dcterms:created>
  <dcterms:modified xsi:type="dcterms:W3CDTF">2026-02-24T17:14:00Z</dcterms:modified>
</cp:coreProperties>
</file>