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480" w:after="120"/>
        <w:jc w:val="center"/>
      </w:pPr>
      <w:r>
        <w:rPr>
          <w:rFonts w:ascii="Arial" w:cs="Arial" w:eastAsia="Arial" w:hAnsi="Arial"/>
          <w:b/>
          <w:bCs/>
          <w:color w:val="1B4F8A"/>
          <w:sz w:val="44"/>
          <w:szCs w:val="44"/>
        </w:rPr>
        <w:t xml:space="preserve">POLITIQUE DE REMBOURSEMENT</w:t>
      </w:r>
    </w:p>
    <w:p>
      <w:pPr>
        <w:spacing w:before="0" w:after="60"/>
        <w:jc w:val="center"/>
      </w:pPr>
      <w:r>
        <w:rPr>
          <w:rFonts w:ascii="Arial" w:cs="Arial" w:eastAsia="Arial" w:hAnsi="Arial"/>
          <w:i/>
          <w:iCs/>
          <w:color w:val="666666"/>
          <w:sz w:val="26"/>
          <w:szCs w:val="26"/>
        </w:rPr>
        <w:t xml:space="preserve">Filtres pour systèmes de filtration de piscine</w:t>
      </w:r>
    </w:p>
    <w:p>
      <w:pPr>
        <w:spacing w:before="0" w:after="480"/>
        <w:jc w:val="center"/>
      </w:pPr>
      <w:r>
        <w:rPr>
          <w:rFonts w:ascii="Arial" w:cs="Arial" w:eastAsia="Arial" w:hAnsi="Arial"/>
          <w:color w:val="666666"/>
          <w:sz w:val="20"/>
          <w:szCs w:val="20"/>
        </w:rPr>
        <w:t xml:space="preserve">Marque OLYNA — Version en vigueur au 26 mars 2026</w:t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1 — Champ d’application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présente politique de remboursement s’applique à l’ensemble des filtres commercialisés sous la marque OLYNA, destinés à être utilisés exclusivement avec des systèmes de filtration de piscine (privées ou semi-collectives). Elle s’applique à tout acheteur, qu’il soit professionnel ou particulier, ayant acquis un ou plusieurs produits OLYNA auprès d’un revendeur agréé ou directement sur les canaux officiels de vente.</w:t>
      </w:r>
    </w:p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4F8A" w:sz="4"/>
              <w:left w:val="single" w:color="1B4F8A" w:sz="16"/>
              <w:bottom w:val="single" w:color="1B4F8A" w:sz="4"/>
              <w:right w:val="single" w:color="1B4F8A" w:sz="4"/>
            </w:tcBorders>
            <w:shd w:fill="EBF5F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color w:val="1A5276"/>
                <w:sz w:val="21"/>
                <w:szCs w:val="21"/>
              </w:rPr>
              <w:t xml:space="preserve">ⓘ  Ces conditions prévalent sur toute communication commerciale orale ou écrite antérieure à la vente. Elles sont réputées acceptées dès la finalisation de la commande.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2 — Délai de rétractation (consommateurs)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Conformément à la réglementation en vigueur, tout consommateur (personne physique non professionnelle) dispose d’un délai de rétractation de 14 jours calendaires à compter de la réception du produit. Pour exercer ce droit, l’acheteur doit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Notifier sa décision par écrit (courrier recommandé avec accusé de réception ou e-mail à l’adresse officielle du service client OLYNA).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Retourner le produit dans son emballage d’origine, non ouvert, non installé et en parfait état commercial.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Prendre à sa charge les frais de retour, sauf accord exceptionnel écrit du vendeur.</w:t>
      </w:r>
    </w:p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392B" w:sz="4"/>
              <w:left w:val="single" w:color="C0392B" w:sz="16"/>
              <w:bottom w:val="single" w:color="C0392B" w:sz="4"/>
              <w:right w:val="single" w:color="C0392B" w:sz="4"/>
            </w:tcBorders>
            <w:shd w:fill="FDEDE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color w:val="922B21"/>
                <w:sz w:val="21"/>
                <w:szCs w:val="21"/>
              </w:rPr>
              <w:t xml:space="preserve">⚠  Le droit de rétractation est irrecevable dès lors que l’emballage a été ouvert ou que le filtre a été mis en contact avec de l’eau. Ces produits sont considérés comme descellables et ne peuvent faire l’objet d’un retour hygiénique.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3 — Conditions générales de retour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Tout retour de produit OLYNA est soumis à l’ensemble des conditions cumulatives suivantes :</w:t>
      </w:r>
    </w:p>
    <w:p>
      <w:pPr>
        <w:spacing w:before="80" w:after="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3.1 Conditions d’éligibilité du produit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produit doit être retourné dans son emballage d’origine intact, avec tous ses accessoires, notices et documents inclus.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numéro de lot et le QR code tracé doivent être lisibles et non altérés.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filtre ne doit présenter aucune trace d’utilisation, d’installation ou de contact avec un fluide.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Tout produit modifié, découpé ou ayant subi une intervention physique est automatiquement exclu du droit au retour.</w:t>
      </w:r>
    </w:p>
    <w:p>
      <w:pPr>
        <w:spacing w:before="80" w:after="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3.2 Procédure de demande de retour (RMA)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Toute demande de retour doit faire l’objet d’une autorisation préalable écrite (numéro RMA — Return Merchandise Authorization) délivrée par le service commercial OLYNA.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Les retours effectués sans numéro RMA valide seront refusés et retournés aux frais de l’expéditeur.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demande de RMA doit être soumise dans les délais impartis et accompagnée de la preuve d’achat originale (facture ou bon de commande).</w:t>
      </w:r>
    </w:p>
    <w:p>
      <w:pPr>
        <w:spacing w:before="80" w:after="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3.3 Frais de retour et responsabilité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Les frais de retour sont intégralement à la charge de l’acheteur, sauf en cas de défaut avéré reconnu par OLYNA.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risque de perte ou de détérioration du produit lors du transport retour incombe à l’acheteur jusqu’à réception effective par OLYNA.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OLYNA recommande l’utilisation d’un transporteur avec assurance et numéro de suivi. Aucun remboursement ne sera effectué pour un colis perdu sans preuve d’envoi traitable.</w:t>
      </w:r>
    </w:p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4 — Cas d’exclusion — Situations sans droit au remboursement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droit au remboursement est expressément exclu dans les cas suivants, sans que cette liste soit limitative :</w:t>
      </w:r>
    </w:p>
    <w:p>
      <w:pPr>
        <w:spacing w:before="80" w:after="0"/>
      </w:pPr>
      <w:r>
        <w:t xml:space="preserve"/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❌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Erreur de référence ou de dimensionnement liée à une incompatibilité avec l’installation de l’acheteur, dès lors que celui-ci n’a pas vérifié la compatibilité avant l’achat.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❌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Détérioration due à une utilisation inadaptée (pression hors spécifications, produits chimiques agressifs incompatibles, surchauffe, etc.).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❌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Défaut consécutif à une installation réalisée par un non-professionnel ou en dehors des préconisations du fabricant.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❌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Usure normale du filtre en cours de vie du produit (colmatage, réduction progressive du débit, décoloration).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❌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Défaut signalé plus de 30 jours après réception, en dehors de la garantie contractuelle.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❌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Produit acheté via un canal non agréé (marketplace tierce, revendeur non autorisé, occasion).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❌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Retour d’un produit dont l’emballage a été ouvert, même si le filtre semble inutilisé.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b/>
          <w:bCs/>
          <w:color w:val="333333"/>
          <w:sz w:val="22"/>
          <w:szCs w:val="22"/>
        </w:rPr>
        <w:t xml:space="preserve">❌ </w:t>
      </w:r>
      <w:r>
        <w:rPr>
          <w:rFonts w:ascii="Arial" w:cs="Arial" w:eastAsia="Arial" w:hAnsi="Arial"/>
          <w:color w:val="333333"/>
          <w:sz w:val="22"/>
          <w:szCs w:val="22"/>
        </w:rPr>
        <w:t xml:space="preserve">Commande passée par un professionnel (acheteur BtoB) hors conditions négociées contractuellement.</w:t>
      </w:r>
    </w:p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C0392B" w:sz="4"/>
              <w:left w:val="single" w:color="C0392B" w:sz="16"/>
              <w:bottom w:val="single" w:color="C0392B" w:sz="4"/>
              <w:right w:val="single" w:color="C0392B" w:sz="4"/>
            </w:tcBorders>
            <w:shd w:fill="FDEDEC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color w:val="922B21"/>
                <w:sz w:val="21"/>
                <w:szCs w:val="21"/>
              </w:rPr>
              <w:t xml:space="preserve">⚠  OLYNA se réserve le droit de procéder à une expertise technique du produit retourné avant toute décision. Tout produit jugé non éligible sera retourné à l’acheteur à ses frais.</w:t>
            </w:r>
          </w:p>
        </w:tc>
      </w:tr>
    </w:tbl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5 — Garantie légale de conformité et des vices cachés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OLYNA garantit ses filtres contre tout défaut de conformité ou vice caché dans les conditions suivantes :</w:t>
      </w:r>
    </w:p>
    <w:p>
      <w:pPr>
        <w:spacing w:before="80" w:after="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5.1 Durée de garantie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2"/>
                <w:szCs w:val="22"/>
              </w:rPr>
              <w:t xml:space="preserve">Type d’acheteur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00"/>
              <w:left w:type="dxa" w:w="160"/>
              <w:bottom w:type="dxa" w:w="100"/>
              <w:right w:type="dxa" w:w="160"/>
            </w:tcMar>
          </w:tcPr>
          <w:p>
            <w:r>
              <w:rPr>
                <w:rFonts w:ascii="Arial" w:cs="Arial" w:eastAsia="Arial" w:hAnsi="Arial"/>
                <w:b/>
                <w:bCs/>
                <w:color w:val="1B4F8A"/>
                <w:sz w:val="22"/>
                <w:szCs w:val="22"/>
              </w:rPr>
              <w:t xml:space="preserve">Durée de garantie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Consommateur (particulier)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2 ans (garantie légale de conformité)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Professionnel (BtoB)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8F9FA" w:val="clear"/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6 mois sauf conditions contractuelles spécifiques</w:t>
            </w:r>
          </w:p>
        </w:tc>
      </w:tr>
      <w:tr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Défaut signalé dans les 30 premiers jours</w:t>
            </w:r>
          </w:p>
        </w:tc>
        <w:tc>
          <w:tcPr>
            <w:tcW w:type="dxa" w:w="4513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60"/>
              <w:bottom w:type="dxa" w:w="80"/>
              <w:right w:type="dxa" w:w="160"/>
            </w:tcMar>
          </w:tcPr>
          <w:p>
            <w:r>
              <w:rPr>
                <w:rFonts w:ascii="Arial" w:cs="Arial" w:eastAsia="Arial" w:hAnsi="Arial"/>
                <w:color w:val="333333"/>
                <w:sz w:val="22"/>
                <w:szCs w:val="22"/>
              </w:rPr>
              <w:t xml:space="preserve">Remplacement prioritaire ou remboursement intégral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Style w:val="Heading2"/>
        <w:spacing w:before="240" w:after="80"/>
      </w:pPr>
      <w:r>
        <w:rPr>
          <w:rFonts w:ascii="Arial" w:cs="Arial" w:eastAsia="Arial" w:hAnsi="Arial"/>
          <w:b/>
          <w:bCs/>
          <w:color w:val="1B4F8A"/>
          <w:sz w:val="24"/>
          <w:szCs w:val="24"/>
        </w:rPr>
        <w:t xml:space="preserve">5.2 Mise en œuvre de la garantie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cas de défaut reconnu, OLYNA se réserve le droit de choisir entre les solutions suivantes, par ordre de priorité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Remplacement du produit défectueux par un produit identique ou de caractéristiques équivalentes.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Réparation du produit si cela est techniquement envisageable.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Remboursement partiel ou total, en dernier recours, si les deux options précédentes sont impossibles.</w:t>
      </w:r>
    </w:p>
    <w:p>
      <w:pPr>
        <w:spacing w:before="80" w:after="0"/>
      </w:pPr>
      <w:r>
        <w:t xml:space="preserve"/>
      </w:r>
    </w:p>
    <w:p>
      <w:pPr>
        <w:spacing w:before="120" w:after="120"/>
        <w:ind w:left="360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La garantie ne couvre pas les détériorations dues à des agents extérieurs (agents chimiques non compatibles, corps étrangers, pression anormale, gel, choc mécanique).</w:t>
      </w:r>
    </w:p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6 — Modalités de remboursement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Lorsqu’un remboursement est accordé par OLYNA après validation de la demande, il est effectué selon les modalités suivantes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remboursement est réalisé exclusivement par le même moyen de paiement que celui utilisé lors de l’achat, sauf accord écrit exceptionnel.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délai de traitement est de 14 jours ouvrables à compter de la réception et validation du retour.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Les frais de port initiaux ne sont remboursés qu’en cas de défaut avéré reconnu par OLYNA.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cas de remboursement partiel, le montant est calculé sur la base du prix d’achat figurant sur la facture originale, hors toute remise commerciale déjà appliquée.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Aucun avoir commercial n’est accordé automatiquement. Tout avoir éventuel est soumis à validation écrite de la direction commerciale OLYNA.</w:t>
      </w:r>
    </w:p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7 — Limitation de responsabilité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Dans toute la mesure permise par la loi applicable, la responsabilité d’OLYNA est expressément limitée comme suit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OLYNA ne saurait être tenue responsable des dommages indirects, immatériels ou consécutifs à l’utilisation ou à la défaillance d’un filtre (dégâts des eaux, perte d’exploitation, coûts d’intervention, détérioration de l’installation, etc.).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responsabilité totale d’OLYNA ne pourra en aucun cas excéder le montant effectivement payé par l’acheteur pour le produit concerné.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OLYNA ne garantit pas la compatibilité de ses filtres avec des systèmes tiers non mentionnés dans la documentation officielle du produit. Il appartient à l’acheteur de vérifier cette compatibilité avant tout achat.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Toute intervention d’un tiers non autorisé sur le produit entraîne la caducité immédiate de toute garantie et de tout droit au remboursement.</w:t>
      </w:r>
    </w:p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8 — Produits achetés par des professionnels (BtoB)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Les relations commerciales entre OLYNA et les acheteurs professionnels (installateurs, piscinistes, revendeurs) sont régies par des conditions générales de vente spécifiques. Néanmoins, les dispositions suivantes s’appliquent par défaut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 droit légal de rétractation de 14 jours ne s’applique pas aux achats effectués dans un cadre professionnel.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Tout retour d’un professionnel doit faire l’objet d’un accord écrit préalable et ne peut être accepté qu’en cas de défaut avéré ou d’erreur d’expédition de la part d’OLYNA.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Les frais de restockage s’élèvent à 15 % du montant HT du produit retourné en l’absence de défaut reconnu.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Les commandes confirmées et en cours de traitement ne peuvent faire l’objet d’aucune annulation.</w:t>
      </w:r>
    </w:p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9 — Litiges et droit applicable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présente politique est régie par le droit français. En cas de litige relatif à son interprétation ou à son exécution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L’acheteur est invité à contacter en premier lieu le service client OLYNA afin de trouver une solution amiable dans un délai de 30 jours.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En l’absence de résolution amiable, le consommateur peut recourir à un médiateur de la consommation agréé, conformément aux articles L.616-1 et R.616-1 du Code de la consommation.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Tout litige entre professionnels sera soumis à la compétence exclusive des tribunaux de commerce du siège social d’OLYNA.</w:t>
      </w:r>
    </w:p>
    <w:p>
      <w:pPr>
        <w:spacing w:before="80" w:after="0"/>
      </w:pPr>
      <w:r>
        <w:t xml:space="preserve"/>
      </w:r>
    </w:p>
    <w:p>
      <w:pPr>
        <w:pStyle w:val="Heading1"/>
        <w:pBdr>
          <w:bottom w:val="single" w:color="1B4F8A" w:sz="6" w:space="6"/>
        </w:pBdr>
        <w:spacing w:before="360" w:after="120"/>
      </w:pPr>
      <w:r>
        <w:rPr>
          <w:rFonts w:ascii="Arial" w:cs="Arial" w:eastAsia="Arial" w:hAnsi="Arial"/>
          <w:b/>
          <w:bCs/>
          <w:color w:val="1B4F8A"/>
          <w:sz w:val="28"/>
          <w:szCs w:val="28"/>
        </w:rPr>
        <w:t xml:space="preserve">Article 10 — Contact et service après-vente</w:t>
      </w:r>
    </w:p>
    <w:p>
      <w:pPr>
        <w:spacing w:before="80" w:after="8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Pour toute demande de retour, de remboursement ou de mise en œuvre de la garantie, l’acheteur doit contacter le service client OLYNA en indiquant :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Son numéro de commande ou de facture.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La référence et le numéro de lot du produit concerné.</w:t>
      </w:r>
    </w:p>
    <w:p>
      <w:pPr>
        <w:pStyle w:val="ListParagraph"/>
        <w:numPr>
          <w:ilvl w:val="0"/>
          <w:numId w:val="2"/>
        </w:numPr>
        <w:spacing w:before="60" w:after="60"/>
      </w:pPr>
      <w:r>
        <w:rPr>
          <w:rFonts w:ascii="Arial" w:cs="Arial" w:eastAsia="Arial" w:hAnsi="Arial"/>
          <w:color w:val="333333"/>
          <w:sz w:val="22"/>
          <w:szCs w:val="22"/>
        </w:rPr>
        <w:t xml:space="preserve">Une description précise du motif de la demande, accompagnée si possible de photographies.</w:t>
      </w:r>
    </w:p>
    <w:p>
      <w:pPr>
        <w:spacing w:before="80" w:after="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1B4F8A" w:sz="4"/>
              <w:left w:val="single" w:color="1B4F8A" w:sz="16"/>
              <w:bottom w:val="single" w:color="1B4F8A" w:sz="4"/>
              <w:right w:val="single" w:color="1B4F8A" w:sz="4"/>
            </w:tcBorders>
            <w:shd w:fill="EBF5FB" w:val="clear"/>
            <w:tcMar>
              <w:top w:type="dxa" w:w="120"/>
              <w:left w:type="dxa" w:w="180"/>
              <w:bottom w:type="dxa" w:w="120"/>
              <w:right w:type="dxa" w:w="180"/>
            </w:tcMar>
          </w:tcPr>
          <w:p>
            <w:r>
              <w:rPr>
                <w:rFonts w:ascii="Arial" w:cs="Arial" w:eastAsia="Arial" w:hAnsi="Arial"/>
                <w:color w:val="1A5276"/>
                <w:sz w:val="21"/>
                <w:szCs w:val="21"/>
              </w:rPr>
              <w:t xml:space="preserve">ⓘ  Toute demande incomplète sera suspendue dans l’attente des informations manquantes. Le délai de traitement ne courra qu’à compter de la réception d’un dossier complet.</w:t>
            </w:r>
          </w:p>
        </w:tc>
      </w:tr>
    </w:tbl>
    <w:p>
      <w:pPr>
        <w:spacing w:before="160" w:after="0"/>
      </w:pPr>
      <w:r>
        <w:t xml:space="preserve"/>
      </w:r>
    </w:p>
    <w:p>
      <w:pPr>
        <w:pBdr>
          <w:top w:val="single" w:color="CCCCCC" w:sz="4" w:space="6"/>
        </w:pBdr>
        <w:spacing w:before="360"/>
        <w:jc w:val="center"/>
      </w:pP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Document établi par OLYNA — Tous droits réservés — Reproduction interdite sans autorisation écrite</w:t>
      </w:r>
    </w:p>
    <w:sectPr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6"/>
      </w:pBdr>
      <w:tabs>
        <w:tab w:val="right" w:pos="9026"/>
      </w:tabs>
      <w:spacing w:before="80"/>
    </w:pPr>
    <w:r>
      <w:rPr>
        <w:rFonts w:ascii="Arial" w:cs="Arial" w:eastAsia="Arial" w:hAnsi="Arial"/>
        <w:i/>
        <w:iCs/>
        <w:color w:val="666666"/>
        <w:sz w:val="18"/>
        <w:szCs w:val="18"/>
      </w:rPr>
      <w:t xml:space="preserve">Document confidentiel — Usage interne et commercial</w:t>
    </w:r>
    <w:r>
      <w:rPr>
        <w:rFonts w:ascii="Arial" w:cs="Arial" w:eastAsia="Arial" w:hAnsi="Arial"/>
        <w:color w:val="666666"/>
        <w:sz w:val="18"/>
        <w:szCs w:val="18"/>
      </w:rPr>
      <w:t xml:space="preserve">	Olyna — Politique de Remboursement 2026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1B4F8A" w:sz="6" w:space="6"/>
      </w:pBdr>
      <w:spacing w:after="120"/>
    </w:pPr>
    <w:r>
      <w:rPr>
        <w:rFonts w:ascii="Arial" w:cs="Arial" w:eastAsia="Arial" w:hAnsi="Arial"/>
        <w:b/>
        <w:bCs/>
        <w:color w:val="1B4F8A"/>
        <w:sz w:val="28"/>
        <w:szCs w:val="28"/>
      </w:rPr>
      <w:t xml:space="preserve">OLYNA</w:t>
    </w:r>
    <w:r>
      <w:rPr>
        <w:rFonts w:ascii="Arial" w:cs="Arial" w:eastAsia="Arial" w:hAnsi="Arial"/>
        <w:color w:val="666666"/>
        <w:sz w:val="22"/>
        <w:szCs w:val="22"/>
      </w:rPr>
      <w:t xml:space="preserve">   |   Politique de Remboursement — Filtres de Piscine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333333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60" w:after="120"/>
      <w:outlineLvl w:val="0"/>
    </w:pPr>
    <w:rPr>
      <w:rFonts w:ascii="Arial" w:cs="Arial" w:eastAsia="Arial" w:hAnsi="Arial"/>
      <w:b/>
      <w:bCs/>
      <w:color w:val="1B4F8A"/>
      <w:sz w:val="28"/>
      <w:szCs w:val="28"/>
    </w:rPr>
  </w:style>
  <w:style w:type="paragraph" w:styleId="Heading2">
    <w:name w:val="Heading 2"/>
    <w:basedOn w:val="Normal"/>
    <w:next w:val="Normal"/>
    <w:qFormat/>
    <w:pPr>
      <w:spacing w:before="240" w:after="80"/>
      <w:outlineLvl w:val="1"/>
    </w:pPr>
    <w:rPr>
      <w:rFonts w:ascii="Arial" w:cs="Arial" w:eastAsia="Arial" w:hAnsi="Arial"/>
      <w:b/>
      <w:bCs/>
      <w:color w:val="1B4F8A"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2026-03-26T16:33:58.324Z</dcterms:created>
  <dcterms:modified xsi:type="dcterms:W3CDTF">2026-03-26T16:33:58.325Z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