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FB91" w14:textId="010552D9" w:rsidR="0028161D" w:rsidRPr="007A6C90" w:rsidRDefault="007A6C90" w:rsidP="000B2732">
      <w:pPr>
        <w:jc w:val="center"/>
        <w:rPr>
          <w:b/>
          <w:bCs/>
          <w:sz w:val="48"/>
          <w:szCs w:val="48"/>
        </w:rPr>
      </w:pPr>
      <w:r w:rsidRPr="007A6C9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AD39ED" wp14:editId="0C752828">
            <wp:simplePos x="0" y="0"/>
            <wp:positionH relativeFrom="column">
              <wp:posOffset>1320800</wp:posOffset>
            </wp:positionH>
            <wp:positionV relativeFrom="paragraph">
              <wp:posOffset>384175</wp:posOffset>
            </wp:positionV>
            <wp:extent cx="4246245" cy="2082800"/>
            <wp:effectExtent l="0" t="0" r="1905" b="0"/>
            <wp:wrapTight wrapText="bothSides">
              <wp:wrapPolygon edited="0">
                <wp:start x="17927" y="0"/>
                <wp:lineTo x="10853" y="3161"/>
                <wp:lineTo x="0" y="4544"/>
                <wp:lineTo x="0" y="21337"/>
                <wp:lineTo x="21513" y="21337"/>
                <wp:lineTo x="21513" y="4544"/>
                <wp:lineTo x="10756" y="3161"/>
                <wp:lineTo x="11532" y="3161"/>
                <wp:lineTo x="18509" y="395"/>
                <wp:lineTo x="18509" y="0"/>
                <wp:lineTo x="17927" y="0"/>
              </wp:wrapPolygon>
            </wp:wrapTight>
            <wp:docPr id="481425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25147" name="Picture 4814251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24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732" w:rsidRPr="007A6C90">
        <w:rPr>
          <w:b/>
          <w:bCs/>
          <w:sz w:val="48"/>
          <w:szCs w:val="48"/>
        </w:rPr>
        <w:t>Classic Display Using Native Plants</w:t>
      </w:r>
    </w:p>
    <w:p w14:paraId="78B05FEB" w14:textId="4C44A89C" w:rsidR="009F50AD" w:rsidRDefault="009F50AD" w:rsidP="000B2732">
      <w:pPr>
        <w:jc w:val="center"/>
        <w:rPr>
          <w:sz w:val="28"/>
          <w:szCs w:val="28"/>
        </w:rPr>
      </w:pPr>
    </w:p>
    <w:p w14:paraId="7AAE2AE8" w14:textId="7D9F4889" w:rsidR="009F50AD" w:rsidRDefault="009F50AD" w:rsidP="000B2732">
      <w:pPr>
        <w:jc w:val="center"/>
        <w:rPr>
          <w:sz w:val="28"/>
          <w:szCs w:val="28"/>
        </w:rPr>
      </w:pPr>
    </w:p>
    <w:p w14:paraId="4E6CCAB9" w14:textId="2BB140FB" w:rsidR="009F50AD" w:rsidRDefault="009F50AD" w:rsidP="000B2732">
      <w:pPr>
        <w:jc w:val="center"/>
        <w:rPr>
          <w:sz w:val="28"/>
          <w:szCs w:val="28"/>
        </w:rPr>
      </w:pPr>
    </w:p>
    <w:p w14:paraId="3609895A" w14:textId="396A69BF" w:rsidR="009F50AD" w:rsidRDefault="00923332" w:rsidP="000B2732">
      <w:pPr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651EBA5" w14:textId="78DBD9DF" w:rsidR="00BD3767" w:rsidRDefault="00BD3767" w:rsidP="00272366">
      <w:pPr>
        <w:pStyle w:val="NormalWeb"/>
        <w:rPr>
          <w:sz w:val="32"/>
          <w:szCs w:val="32"/>
        </w:rPr>
      </w:pPr>
    </w:p>
    <w:p w14:paraId="5AFF64FC" w14:textId="77777777" w:rsidR="007A6C90" w:rsidRDefault="007A6C90" w:rsidP="00272366">
      <w:pPr>
        <w:pStyle w:val="NormalWeb"/>
        <w:rPr>
          <w:sz w:val="32"/>
          <w:szCs w:val="32"/>
        </w:rPr>
      </w:pPr>
    </w:p>
    <w:p w14:paraId="7C126036" w14:textId="789DDB9F" w:rsidR="00DB5A23" w:rsidRPr="00E75A16" w:rsidRDefault="002A4822" w:rsidP="00272366">
      <w:pPr>
        <w:pStyle w:val="NormalWeb"/>
        <w:rPr>
          <w:i/>
          <w:iCs/>
          <w:sz w:val="32"/>
          <w:szCs w:val="32"/>
        </w:rPr>
      </w:pPr>
      <w:r w:rsidRPr="00BD5C13">
        <w:rPr>
          <w:sz w:val="32"/>
          <w:szCs w:val="32"/>
        </w:rPr>
        <w:t xml:space="preserve">When using </w:t>
      </w:r>
      <w:r w:rsidRPr="00BD5C13">
        <w:rPr>
          <w:sz w:val="32"/>
          <w:szCs w:val="32"/>
        </w:rPr>
        <w:t xml:space="preserve">perennials and </w:t>
      </w:r>
      <w:r w:rsidR="00923332" w:rsidRPr="00BD5C13">
        <w:rPr>
          <w:sz w:val="32"/>
          <w:szCs w:val="32"/>
        </w:rPr>
        <w:t>grasses</w:t>
      </w:r>
      <w:r w:rsidRPr="00BD5C13">
        <w:rPr>
          <w:sz w:val="32"/>
          <w:szCs w:val="32"/>
        </w:rPr>
        <w:t>, remember that they develop deep, resilient root s</w:t>
      </w:r>
      <w:r w:rsidR="00923332" w:rsidRPr="00BD5C13">
        <w:rPr>
          <w:sz w:val="32"/>
          <w:szCs w:val="32"/>
        </w:rPr>
        <w:t>ystems</w:t>
      </w:r>
      <w:r w:rsidRPr="00BD5C13">
        <w:rPr>
          <w:sz w:val="32"/>
          <w:szCs w:val="32"/>
        </w:rPr>
        <w:t xml:space="preserve"> (especially the </w:t>
      </w:r>
      <w:r w:rsidRPr="00BD5C13">
        <w:rPr>
          <w:i/>
          <w:iCs/>
          <w:sz w:val="32"/>
          <w:szCs w:val="32"/>
        </w:rPr>
        <w:t>Echinacea</w:t>
      </w:r>
      <w:r w:rsidR="00923332" w:rsidRPr="00BD5C13">
        <w:rPr>
          <w:i/>
          <w:iCs/>
          <w:sz w:val="32"/>
          <w:szCs w:val="32"/>
        </w:rPr>
        <w:t xml:space="preserve"> – Purple Coneflower</w:t>
      </w:r>
      <w:r w:rsidRPr="00BD5C13">
        <w:rPr>
          <w:sz w:val="32"/>
          <w:szCs w:val="32"/>
        </w:rPr>
        <w:t xml:space="preserve"> and </w:t>
      </w:r>
      <w:proofErr w:type="spellStart"/>
      <w:r w:rsidRPr="00BD5C13">
        <w:rPr>
          <w:i/>
          <w:iCs/>
          <w:sz w:val="32"/>
          <w:szCs w:val="32"/>
        </w:rPr>
        <w:t>Symphyotrichum</w:t>
      </w:r>
      <w:proofErr w:type="spellEnd"/>
      <w:r w:rsidR="00923332" w:rsidRPr="00BD5C13">
        <w:rPr>
          <w:i/>
          <w:iCs/>
          <w:sz w:val="32"/>
          <w:szCs w:val="32"/>
        </w:rPr>
        <w:t xml:space="preserve"> – Smooth Blue </w:t>
      </w:r>
      <w:proofErr w:type="gramStart"/>
      <w:r w:rsidR="00923332" w:rsidRPr="00BD5C13">
        <w:rPr>
          <w:i/>
          <w:iCs/>
          <w:sz w:val="32"/>
          <w:szCs w:val="32"/>
        </w:rPr>
        <w:t xml:space="preserve">Aster </w:t>
      </w:r>
      <w:r w:rsidRPr="00BD5C13">
        <w:rPr>
          <w:sz w:val="32"/>
          <w:szCs w:val="32"/>
        </w:rPr>
        <w:t>)</w:t>
      </w:r>
      <w:proofErr w:type="gramEnd"/>
      <w:r w:rsidR="00923332" w:rsidRPr="00BD5C13">
        <w:rPr>
          <w:sz w:val="32"/>
          <w:szCs w:val="32"/>
        </w:rPr>
        <w:t xml:space="preserve"> their container time is </w:t>
      </w:r>
      <w:proofErr w:type="gramStart"/>
      <w:r w:rsidR="00923332" w:rsidRPr="00BD5C13">
        <w:rPr>
          <w:sz w:val="32"/>
          <w:szCs w:val="32"/>
        </w:rPr>
        <w:t>lim</w:t>
      </w:r>
      <w:r w:rsidR="00DB5A23" w:rsidRPr="00BD5C13">
        <w:rPr>
          <w:sz w:val="32"/>
          <w:szCs w:val="32"/>
        </w:rPr>
        <w:t>ited</w:t>
      </w:r>
      <w:proofErr w:type="gramEnd"/>
      <w:r w:rsidR="00DB5A23" w:rsidRPr="00BD5C13">
        <w:rPr>
          <w:sz w:val="32"/>
          <w:szCs w:val="32"/>
        </w:rPr>
        <w:t xml:space="preserve"> and they must</w:t>
      </w:r>
      <w:r w:rsidRPr="00BD5C13">
        <w:rPr>
          <w:sz w:val="32"/>
          <w:szCs w:val="32"/>
        </w:rPr>
        <w:t xml:space="preserve"> transition </w:t>
      </w:r>
      <w:proofErr w:type="spellStart"/>
      <w:r w:rsidR="00DB5A23" w:rsidRPr="00BD5C13">
        <w:rPr>
          <w:sz w:val="32"/>
          <w:szCs w:val="32"/>
        </w:rPr>
        <w:t>to</w:t>
      </w:r>
      <w:r w:rsidRPr="00BD5C13">
        <w:rPr>
          <w:sz w:val="32"/>
          <w:szCs w:val="32"/>
        </w:rPr>
        <w:t>permanent</w:t>
      </w:r>
      <w:proofErr w:type="spellEnd"/>
      <w:r w:rsidRPr="00BD5C13">
        <w:rPr>
          <w:sz w:val="32"/>
          <w:szCs w:val="32"/>
        </w:rPr>
        <w:t xml:space="preserve"> garden beds by early autumn so the roots can establish before the winter ground freeze.</w:t>
      </w:r>
      <w:r w:rsidR="00DB5A23" w:rsidRPr="00BD5C13">
        <w:rPr>
          <w:sz w:val="32"/>
          <w:szCs w:val="32"/>
        </w:rPr>
        <w:t xml:space="preserve">   </w:t>
      </w:r>
      <w:r w:rsidR="00DB5A23" w:rsidRPr="00E75A16">
        <w:rPr>
          <w:i/>
          <w:iCs/>
          <w:sz w:val="32"/>
          <w:szCs w:val="32"/>
        </w:rPr>
        <w:t xml:space="preserve">In this container, the Purple Coneflower is already showing signs of too close quarters. </w:t>
      </w:r>
    </w:p>
    <w:p w14:paraId="641E5BC4" w14:textId="25423953" w:rsidR="00BC1911" w:rsidRDefault="007A6C90" w:rsidP="00272366">
      <w:pPr>
        <w:pStyle w:val="NormalWeb"/>
      </w:pPr>
      <w:r w:rsidRPr="000B273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E5CF01" wp14:editId="7DAE342D">
            <wp:simplePos x="0" y="0"/>
            <wp:positionH relativeFrom="column">
              <wp:posOffset>1017590</wp:posOffset>
            </wp:positionH>
            <wp:positionV relativeFrom="paragraph">
              <wp:posOffset>197427</wp:posOffset>
            </wp:positionV>
            <wp:extent cx="395033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458" y="21290"/>
                <wp:lineTo x="21458" y="0"/>
                <wp:lineTo x="0" y="0"/>
              </wp:wrapPolygon>
            </wp:wrapTight>
            <wp:docPr id="1105160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60179" name="Picture 11051601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E39AE" w14:textId="78E3A5D8" w:rsidR="007A6C90" w:rsidRDefault="007A6C90" w:rsidP="00272366">
      <w:pPr>
        <w:pStyle w:val="NormalWeb"/>
        <w:rPr>
          <w:sz w:val="32"/>
          <w:szCs w:val="32"/>
        </w:rPr>
      </w:pPr>
    </w:p>
    <w:p w14:paraId="26AFCAFF" w14:textId="77777777" w:rsidR="007A6C90" w:rsidRDefault="007A6C90" w:rsidP="00272366">
      <w:pPr>
        <w:pStyle w:val="NormalWeb"/>
        <w:rPr>
          <w:sz w:val="32"/>
          <w:szCs w:val="32"/>
        </w:rPr>
      </w:pPr>
    </w:p>
    <w:p w14:paraId="6E7B8C44" w14:textId="77777777" w:rsidR="007A6C90" w:rsidRDefault="007A6C90" w:rsidP="00272366">
      <w:pPr>
        <w:pStyle w:val="NormalWeb"/>
        <w:rPr>
          <w:sz w:val="32"/>
          <w:szCs w:val="32"/>
        </w:rPr>
      </w:pPr>
    </w:p>
    <w:p w14:paraId="4C4FBB15" w14:textId="77777777" w:rsidR="007A6C90" w:rsidRDefault="007A6C90" w:rsidP="00272366">
      <w:pPr>
        <w:pStyle w:val="NormalWeb"/>
        <w:rPr>
          <w:sz w:val="32"/>
          <w:szCs w:val="32"/>
        </w:rPr>
      </w:pPr>
    </w:p>
    <w:p w14:paraId="53F57D37" w14:textId="426B82FF" w:rsidR="00272366" w:rsidRPr="00BD5C13" w:rsidRDefault="00272366" w:rsidP="00272366">
      <w:pPr>
        <w:pStyle w:val="NormalWeb"/>
        <w:rPr>
          <w:sz w:val="32"/>
          <w:szCs w:val="32"/>
        </w:rPr>
      </w:pPr>
      <w:r w:rsidRPr="00BD5C13">
        <w:rPr>
          <w:sz w:val="32"/>
          <w:szCs w:val="32"/>
        </w:rPr>
        <w:t>When arranging the</w:t>
      </w:r>
      <w:r w:rsidR="00BC1911" w:rsidRPr="00BD5C13">
        <w:rPr>
          <w:sz w:val="32"/>
          <w:szCs w:val="32"/>
        </w:rPr>
        <w:t xml:space="preserve"> </w:t>
      </w:r>
      <w:r w:rsidRPr="00BD5C13">
        <w:rPr>
          <w:sz w:val="32"/>
          <w:szCs w:val="32"/>
        </w:rPr>
        <w:t>three in a single container, they naturally follow a classic design structure:</w:t>
      </w:r>
    </w:p>
    <w:p w14:paraId="0BD198BA" w14:textId="77777777" w:rsidR="00272366" w:rsidRPr="00BD5C13" w:rsidRDefault="00272366" w:rsidP="0027236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BD5C13">
        <w:rPr>
          <w:b/>
          <w:bCs/>
          <w:sz w:val="32"/>
          <w:szCs w:val="32"/>
        </w:rPr>
        <w:t>The Filler / Structure:</w:t>
      </w:r>
      <w:r w:rsidRPr="00BD5C13">
        <w:rPr>
          <w:sz w:val="32"/>
          <w:szCs w:val="32"/>
        </w:rPr>
        <w:t xml:space="preserve"> </w:t>
      </w:r>
      <w:r w:rsidRPr="00BD5C13">
        <w:rPr>
          <w:b/>
          <w:bCs/>
          <w:sz w:val="32"/>
          <w:szCs w:val="32"/>
        </w:rPr>
        <w:t>French Lavender</w:t>
      </w:r>
      <w:r w:rsidRPr="00BD5C13">
        <w:rPr>
          <w:sz w:val="32"/>
          <w:szCs w:val="32"/>
        </w:rPr>
        <w:t xml:space="preserve"> provides a sturdy, aromatic, grey-green mound with upright purple spikes that anchor the mid-section.</w:t>
      </w:r>
    </w:p>
    <w:p w14:paraId="02DCC0B6" w14:textId="77777777" w:rsidR="00272366" w:rsidRPr="00BD5C13" w:rsidRDefault="00272366" w:rsidP="0027236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BD5C13">
        <w:rPr>
          <w:b/>
          <w:bCs/>
          <w:sz w:val="32"/>
          <w:szCs w:val="32"/>
        </w:rPr>
        <w:t>The Spiller / Texture:</w:t>
      </w:r>
      <w:r w:rsidRPr="00BD5C13">
        <w:rPr>
          <w:sz w:val="32"/>
          <w:szCs w:val="32"/>
        </w:rPr>
        <w:t xml:space="preserve"> </w:t>
      </w:r>
      <w:proofErr w:type="spellStart"/>
      <w:r w:rsidRPr="00BD5C13">
        <w:rPr>
          <w:b/>
          <w:bCs/>
          <w:sz w:val="32"/>
          <w:szCs w:val="32"/>
        </w:rPr>
        <w:t>Eversheen</w:t>
      </w:r>
      <w:proofErr w:type="spellEnd"/>
      <w:r w:rsidRPr="00BD5C13">
        <w:rPr>
          <w:b/>
          <w:bCs/>
          <w:sz w:val="32"/>
          <w:szCs w:val="32"/>
        </w:rPr>
        <w:t xml:space="preserve"> Sedge</w:t>
      </w:r>
      <w:r w:rsidRPr="00BD5C13">
        <w:rPr>
          <w:sz w:val="32"/>
          <w:szCs w:val="32"/>
        </w:rPr>
        <w:t xml:space="preserve"> cascades over the rim, offering a bright pop of arching lime-and-gold variegated blades that illuminate the base.</w:t>
      </w:r>
    </w:p>
    <w:p w14:paraId="69D9AEE0" w14:textId="77777777" w:rsidR="00272366" w:rsidRPr="00BD5C13" w:rsidRDefault="00272366" w:rsidP="00272366">
      <w:pPr>
        <w:pStyle w:val="NormalWeb"/>
        <w:numPr>
          <w:ilvl w:val="0"/>
          <w:numId w:val="1"/>
        </w:numPr>
        <w:rPr>
          <w:sz w:val="32"/>
          <w:szCs w:val="32"/>
        </w:rPr>
      </w:pPr>
      <w:r w:rsidRPr="00BD5C13">
        <w:rPr>
          <w:b/>
          <w:bCs/>
          <w:sz w:val="32"/>
          <w:szCs w:val="32"/>
        </w:rPr>
        <w:t>The Thriller:</w:t>
      </w:r>
      <w:r w:rsidRPr="00BD5C13">
        <w:rPr>
          <w:sz w:val="32"/>
          <w:szCs w:val="32"/>
        </w:rPr>
        <w:t xml:space="preserve"> </w:t>
      </w:r>
      <w:proofErr w:type="spellStart"/>
      <w:r w:rsidRPr="00BD5C13">
        <w:rPr>
          <w:b/>
          <w:bCs/>
          <w:sz w:val="32"/>
          <w:szCs w:val="32"/>
        </w:rPr>
        <w:t>Lindheimer's</w:t>
      </w:r>
      <w:proofErr w:type="spellEnd"/>
      <w:r w:rsidRPr="00BD5C13">
        <w:rPr>
          <w:b/>
          <w:bCs/>
          <w:sz w:val="32"/>
          <w:szCs w:val="32"/>
        </w:rPr>
        <w:t xml:space="preserve"> </w:t>
      </w:r>
      <w:proofErr w:type="spellStart"/>
      <w:r w:rsidRPr="00BD5C13">
        <w:rPr>
          <w:b/>
          <w:bCs/>
          <w:sz w:val="32"/>
          <w:szCs w:val="32"/>
        </w:rPr>
        <w:t>Beeblossom</w:t>
      </w:r>
      <w:proofErr w:type="spellEnd"/>
      <w:r w:rsidRPr="00BD5C13">
        <w:rPr>
          <w:sz w:val="32"/>
          <w:szCs w:val="32"/>
        </w:rPr>
        <w:t xml:space="preserve"> sends up wispy, delicate stems that float above the other foliage like tiny butterflies, adding height, movement, and a whimsical texture.</w:t>
      </w:r>
    </w:p>
    <w:p w14:paraId="164206DA" w14:textId="77777777" w:rsidR="00BD5C13" w:rsidRDefault="00BD5C13" w:rsidP="000B2732">
      <w:pPr>
        <w:jc w:val="center"/>
      </w:pPr>
    </w:p>
    <w:p w14:paraId="689E16DF" w14:textId="77777777" w:rsidR="00BD5C13" w:rsidRDefault="00BD5C13" w:rsidP="000B2732">
      <w:pPr>
        <w:jc w:val="center"/>
      </w:pPr>
    </w:p>
    <w:p w14:paraId="535BEE79" w14:textId="5B3B8F2F" w:rsidR="009F50AD" w:rsidRDefault="00BD5C13" w:rsidP="000B2732">
      <w:pPr>
        <w:jc w:val="center"/>
      </w:pPr>
      <w:r>
        <w:t xml:space="preserve"> </w:t>
      </w:r>
    </w:p>
    <w:p w14:paraId="74E1918D" w14:textId="77777777" w:rsidR="00BD5C13" w:rsidRPr="00F51A27" w:rsidRDefault="00BD5C13" w:rsidP="00BD5C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52"/>
          <w:szCs w:val="52"/>
          <w14:ligatures w14:val="none"/>
        </w:rPr>
      </w:pPr>
      <w:r w:rsidRPr="00F51A27">
        <w:rPr>
          <w:rFonts w:ascii="Arial" w:eastAsia="Times New Roman" w:hAnsi="Arial" w:cs="Arial"/>
          <w:b/>
          <w:bCs/>
          <w:kern w:val="0"/>
          <w:sz w:val="52"/>
          <w:szCs w:val="52"/>
          <w14:ligatures w14:val="none"/>
        </w:rPr>
        <w:t>Container 2: Native &amp; Transplant Highlights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1777"/>
        <w:gridCol w:w="4281"/>
      </w:tblGrid>
      <w:tr w:rsidR="00BD5C13" w:rsidRPr="00BD5C13" w14:paraId="3826AE9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9B660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Plant Name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646EE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Mature Height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0C124C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Bloom Time</w:t>
            </w:r>
          </w:p>
        </w:tc>
      </w:tr>
      <w:tr w:rsidR="00BD5C13" w:rsidRPr="00BD5C13" w14:paraId="69851A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040363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Smooth Blue Aster</w:t>
            </w: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Symphyotrichum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laeve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02B978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2 to 4 feet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1F587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Late Summer to Fall (August – October)</w:t>
            </w:r>
          </w:p>
        </w:tc>
      </w:tr>
      <w:tr w:rsidR="00BD5C13" w:rsidRPr="00BD5C13" w14:paraId="223836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64988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Purple Coneflower</w:t>
            </w: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(Echinacea purpurea)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BF32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2 to 4 feet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D6C45F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Summer (June – August)</w:t>
            </w:r>
          </w:p>
        </w:tc>
      </w:tr>
      <w:tr w:rsidR="00BD5C13" w:rsidRPr="00BD5C13" w14:paraId="63187C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DD1FD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Lindheimer's</w:t>
            </w:r>
            <w:proofErr w:type="spellEnd"/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Beeblossom</w:t>
            </w:r>
            <w:proofErr w:type="spellEnd"/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(Gaura 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lindheimeri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DD3F6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2 to 5 feet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98AA4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Early Summer to First Frost (May – October)</w:t>
            </w:r>
          </w:p>
        </w:tc>
      </w:tr>
      <w:tr w:rsidR="00BD5C13" w:rsidRPr="00BD5C13" w14:paraId="731E13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2EEA7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Common Mallow</w:t>
            </w: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(Malva sylvestris)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6A42E1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2 to 4 feet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946CC8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Summer to Early Fall (June – September)</w:t>
            </w:r>
          </w:p>
        </w:tc>
      </w:tr>
      <w:tr w:rsidR="00BD5C13" w:rsidRPr="00BD5C13" w14:paraId="4A5946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26703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French Lavender</w:t>
            </w: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(Lavandula dentata)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96D24D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2 to 3 feet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EC99C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Late Spring to Summer (May – August)</w:t>
            </w:r>
          </w:p>
        </w:tc>
      </w:tr>
      <w:tr w:rsidR="00BD5C13" w:rsidRPr="00BD5C13" w14:paraId="176C43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ECA5D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Eversheen</w:t>
            </w:r>
            <w:proofErr w:type="spellEnd"/>
            <w:r w:rsidRPr="00BD5C1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Sedge</w:t>
            </w: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Carex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oshimensis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'</w:t>
            </w:r>
            <w:proofErr w:type="spellStart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Eversheen</w:t>
            </w:r>
            <w:proofErr w:type="spellEnd"/>
            <w:r w:rsidRPr="00BD5C13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')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62FAC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10 to 12 inches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EFA3D1" w14:textId="77777777" w:rsidR="00BD5C13" w:rsidRPr="00BD5C13" w:rsidRDefault="00BD5C13" w:rsidP="00BD5C1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5C13">
              <w:rPr>
                <w:rFonts w:ascii="Arial" w:eastAsia="Times New Roman" w:hAnsi="Arial" w:cs="Arial"/>
                <w:kern w:val="0"/>
                <w14:ligatures w14:val="none"/>
              </w:rPr>
              <w:t>Insignificant (Grown for year-round gold foliage)</w:t>
            </w:r>
          </w:p>
        </w:tc>
      </w:tr>
    </w:tbl>
    <w:p w14:paraId="313A1484" w14:textId="77777777" w:rsidR="00BD5C13" w:rsidRPr="000B2732" w:rsidRDefault="00BD5C13" w:rsidP="000B2732">
      <w:pPr>
        <w:jc w:val="center"/>
        <w:rPr>
          <w:sz w:val="28"/>
          <w:szCs w:val="28"/>
        </w:rPr>
      </w:pPr>
    </w:p>
    <w:sectPr w:rsidR="00BD5C13" w:rsidRPr="000B2732" w:rsidSect="00AB7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0FE"/>
    <w:multiLevelType w:val="multilevel"/>
    <w:tmpl w:val="4592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39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D"/>
    <w:rsid w:val="000B2732"/>
    <w:rsid w:val="002628B3"/>
    <w:rsid w:val="00272366"/>
    <w:rsid w:val="0028161D"/>
    <w:rsid w:val="002A4822"/>
    <w:rsid w:val="007A6C90"/>
    <w:rsid w:val="00827A4D"/>
    <w:rsid w:val="00923332"/>
    <w:rsid w:val="009F50AD"/>
    <w:rsid w:val="00AB70D3"/>
    <w:rsid w:val="00BC1911"/>
    <w:rsid w:val="00BD3767"/>
    <w:rsid w:val="00BD5C13"/>
    <w:rsid w:val="00D609EB"/>
    <w:rsid w:val="00DB5A23"/>
    <w:rsid w:val="00E75A16"/>
    <w:rsid w:val="00F5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EBB0"/>
  <w15:chartTrackingRefBased/>
  <w15:docId w15:val="{696C5FDE-4284-4673-8BDC-E219E2DB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6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Bailey</dc:creator>
  <cp:keywords/>
  <dc:description/>
  <cp:lastModifiedBy>Shirley Bailey</cp:lastModifiedBy>
  <cp:revision>14</cp:revision>
  <dcterms:created xsi:type="dcterms:W3CDTF">2026-06-07T22:20:00Z</dcterms:created>
  <dcterms:modified xsi:type="dcterms:W3CDTF">2026-06-07T22:52:00Z</dcterms:modified>
</cp:coreProperties>
</file>