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A2F9" w14:textId="1FC5D805" w:rsidR="00AF66E6" w:rsidRDefault="003F2837">
      <w:r w:rsidRPr="003F2837">
        <w:rPr>
          <w:noProof/>
        </w:rPr>
        <w:drawing>
          <wp:anchor distT="0" distB="0" distL="114300" distR="114300" simplePos="0" relativeHeight="251658240" behindDoc="1" locked="0" layoutInCell="1" allowOverlap="1" wp14:anchorId="1DCFA319" wp14:editId="1B6230D2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123950" cy="1123950"/>
            <wp:effectExtent l="0" t="0" r="0" b="0"/>
            <wp:wrapNone/>
            <wp:docPr id="17537424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14:paraId="0C7EFFF0" w14:textId="17F97744" w:rsidR="003F2837" w:rsidRDefault="003F2837"/>
    <w:p w14:paraId="07400D7C" w14:textId="5E894F6F" w:rsidR="003F2837" w:rsidRDefault="003F2837"/>
    <w:p w14:paraId="4F0E4767" w14:textId="15AF8608" w:rsidR="003F2837" w:rsidRDefault="003F2837">
      <w:r>
        <w:tab/>
      </w:r>
      <w:r>
        <w:tab/>
      </w:r>
      <w:r>
        <w:tab/>
      </w:r>
    </w:p>
    <w:p w14:paraId="408E4EB6" w14:textId="6F4BAFA6" w:rsidR="003F2837" w:rsidRDefault="003F2837" w:rsidP="003A2E23">
      <w:pPr>
        <w:jc w:val="center"/>
        <w:rPr>
          <w:b/>
          <w:bCs/>
          <w:color w:val="002060"/>
          <w:u w:val="single"/>
        </w:rPr>
      </w:pPr>
      <w:r w:rsidRPr="003A2E23">
        <w:rPr>
          <w:b/>
          <w:bCs/>
          <w:color w:val="002060"/>
          <w:u w:val="single"/>
        </w:rPr>
        <w:t>Quelques infos sur la cigarette</w:t>
      </w:r>
    </w:p>
    <w:p w14:paraId="5F4AA1B2" w14:textId="0738227B" w:rsidR="003A2E23" w:rsidRDefault="003A2E23" w:rsidP="003A2E23">
      <w:pPr>
        <w:jc w:val="center"/>
        <w:rPr>
          <w:b/>
          <w:bCs/>
          <w:color w:val="002060"/>
          <w:u w:val="single"/>
        </w:rPr>
      </w:pPr>
    </w:p>
    <w:p w14:paraId="35AC26D8" w14:textId="6AB7848A" w:rsidR="00107EB2" w:rsidRDefault="00107EB2" w:rsidP="003A2E23">
      <w:pPr>
        <w:jc w:val="center"/>
        <w:rPr>
          <w:b/>
          <w:bCs/>
          <w:color w:val="002060"/>
          <w:u w:val="single"/>
        </w:rPr>
      </w:pPr>
    </w:p>
    <w:p w14:paraId="01729441" w14:textId="3C02153E" w:rsidR="003C5FAF" w:rsidRPr="003C5FAF" w:rsidRDefault="003C5FAF" w:rsidP="003A2E23">
      <w:pPr>
        <w:jc w:val="both"/>
        <w:rPr>
          <w:color w:val="002060"/>
          <w:u w:val="single"/>
        </w:rPr>
      </w:pPr>
      <w:r w:rsidRPr="003C5FAF">
        <w:rPr>
          <w:color w:val="002060"/>
          <w:u w:val="single"/>
        </w:rPr>
        <w:t>Les méfaits du tabac</w:t>
      </w:r>
    </w:p>
    <w:p w14:paraId="609E747B" w14:textId="3E0DFD23" w:rsidR="003A2E23" w:rsidRPr="00EE0BB8" w:rsidRDefault="00C42CB7" w:rsidP="00EE0BB8">
      <w:pPr>
        <w:pStyle w:val="Paragraphedeliste"/>
        <w:numPr>
          <w:ilvl w:val="0"/>
          <w:numId w:val="1"/>
        </w:numPr>
        <w:jc w:val="both"/>
        <w:rPr>
          <w:color w:val="002060"/>
        </w:rPr>
      </w:pPr>
      <w:r w:rsidRPr="00EE0BB8">
        <w:rPr>
          <w:color w:val="002060"/>
        </w:rPr>
        <w:t>4000 substances toxiques sont présentes dans la fumée d’une cigarette.</w:t>
      </w:r>
    </w:p>
    <w:p w14:paraId="27D5E52E" w14:textId="4E6DA283" w:rsidR="00C42CB7" w:rsidRPr="00EE0BB8" w:rsidRDefault="00C42CB7" w:rsidP="00EE0BB8">
      <w:pPr>
        <w:pStyle w:val="Paragraphedeliste"/>
        <w:numPr>
          <w:ilvl w:val="0"/>
          <w:numId w:val="1"/>
        </w:numPr>
        <w:jc w:val="both"/>
        <w:rPr>
          <w:color w:val="002060"/>
        </w:rPr>
      </w:pPr>
      <w:r w:rsidRPr="00EE0BB8">
        <w:rPr>
          <w:color w:val="002060"/>
        </w:rPr>
        <w:t>Plus de 40 composants sont cancérigènes.</w:t>
      </w:r>
    </w:p>
    <w:p w14:paraId="0C870680" w14:textId="4D195F98" w:rsidR="00C42CB7" w:rsidRPr="00EE0BB8" w:rsidRDefault="00C42CB7" w:rsidP="00EE0BB8">
      <w:pPr>
        <w:pStyle w:val="Paragraphedeliste"/>
        <w:numPr>
          <w:ilvl w:val="0"/>
          <w:numId w:val="1"/>
        </w:numPr>
        <w:jc w:val="both"/>
        <w:rPr>
          <w:color w:val="002060"/>
        </w:rPr>
      </w:pPr>
      <w:r w:rsidRPr="00EE0BB8">
        <w:rPr>
          <w:color w:val="002060"/>
        </w:rPr>
        <w:t>Allumer une cigarette entraîne la formation de différents métaux comme le cadmium qui met 70 ans à s’évacuer de l’organisme.</w:t>
      </w:r>
    </w:p>
    <w:p w14:paraId="11A4F5C6" w14:textId="7B8619C5" w:rsidR="00C42CB7" w:rsidRPr="00EE0BB8" w:rsidRDefault="00C42CB7" w:rsidP="00EE0BB8">
      <w:pPr>
        <w:pStyle w:val="Paragraphedeliste"/>
        <w:numPr>
          <w:ilvl w:val="0"/>
          <w:numId w:val="1"/>
        </w:numPr>
        <w:jc w:val="both"/>
        <w:rPr>
          <w:color w:val="002060"/>
        </w:rPr>
      </w:pPr>
      <w:r w:rsidRPr="00EE0BB8">
        <w:rPr>
          <w:color w:val="002060"/>
        </w:rPr>
        <w:t>Le monoxyde de carbone crée se fixe sur les globules rouges et réduit la capacité de transport de l’oxygène. Il ressemble à celui émis par les gaz d’échappement. Il faut 4 à 6h pour l’éliminer du sang.</w:t>
      </w:r>
    </w:p>
    <w:p w14:paraId="6A380575" w14:textId="17A0D985" w:rsidR="000E6339" w:rsidRPr="00EE0BB8" w:rsidRDefault="000E6339" w:rsidP="00EE0BB8">
      <w:pPr>
        <w:pStyle w:val="Paragraphedeliste"/>
        <w:numPr>
          <w:ilvl w:val="0"/>
          <w:numId w:val="1"/>
        </w:numPr>
        <w:jc w:val="both"/>
        <w:rPr>
          <w:color w:val="002060"/>
        </w:rPr>
      </w:pPr>
      <w:r w:rsidRPr="00EE0BB8">
        <w:rPr>
          <w:color w:val="002060"/>
        </w:rPr>
        <w:t>La nicotine ne brûle que très peu de calories.</w:t>
      </w:r>
    </w:p>
    <w:p w14:paraId="55DA6B4E" w14:textId="6297887C" w:rsidR="00C42CB7" w:rsidRDefault="004B6DD1" w:rsidP="003A2E23">
      <w:pPr>
        <w:jc w:val="both"/>
        <w:rPr>
          <w:color w:val="00206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12EFEB" wp14:editId="356DFB95">
            <wp:simplePos x="0" y="0"/>
            <wp:positionH relativeFrom="column">
              <wp:posOffset>1001141</wp:posOffset>
            </wp:positionH>
            <wp:positionV relativeFrom="paragraph">
              <wp:posOffset>8255</wp:posOffset>
            </wp:positionV>
            <wp:extent cx="3633216" cy="4468368"/>
            <wp:effectExtent l="0" t="0" r="5715" b="8890"/>
            <wp:wrapNone/>
            <wp:docPr id="1" name="Image 1" descr="Une image contenant texte, Produits de tabac, Cigarette, briquet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roduits de tabac, Cigarette, briquet&#10;&#10;Description générée automatiquement"/>
                    <pic:cNvPicPr/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216" cy="446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C1F71D" w14:textId="77777777" w:rsidR="00C42CB7" w:rsidRDefault="00C42CB7" w:rsidP="003A2E23">
      <w:pPr>
        <w:jc w:val="both"/>
        <w:rPr>
          <w:b/>
          <w:bCs/>
          <w:color w:val="C00000"/>
        </w:rPr>
      </w:pPr>
    </w:p>
    <w:p w14:paraId="762A5C07" w14:textId="250E7E7D" w:rsidR="00C42CB7" w:rsidRDefault="00C42CB7" w:rsidP="003A2E23">
      <w:pPr>
        <w:jc w:val="both"/>
        <w:rPr>
          <w:b/>
          <w:bCs/>
          <w:color w:val="C00000"/>
        </w:rPr>
      </w:pPr>
    </w:p>
    <w:p w14:paraId="47F0EC27" w14:textId="77777777" w:rsidR="00107EB2" w:rsidRDefault="00107EB2" w:rsidP="003A2E23">
      <w:pPr>
        <w:jc w:val="both"/>
        <w:rPr>
          <w:b/>
          <w:bCs/>
          <w:color w:val="C00000"/>
        </w:rPr>
      </w:pPr>
    </w:p>
    <w:p w14:paraId="288BD32A" w14:textId="77777777" w:rsidR="00107EB2" w:rsidRDefault="00107EB2" w:rsidP="003A2E23">
      <w:pPr>
        <w:jc w:val="both"/>
        <w:rPr>
          <w:b/>
          <w:bCs/>
          <w:color w:val="C00000"/>
        </w:rPr>
      </w:pPr>
    </w:p>
    <w:p w14:paraId="42838140" w14:textId="77777777" w:rsidR="00107EB2" w:rsidRDefault="00107EB2" w:rsidP="003A2E23">
      <w:pPr>
        <w:jc w:val="both"/>
        <w:rPr>
          <w:b/>
          <w:bCs/>
          <w:color w:val="C00000"/>
        </w:rPr>
      </w:pPr>
    </w:p>
    <w:p w14:paraId="57E8EDFD" w14:textId="77777777" w:rsidR="00107EB2" w:rsidRDefault="00107EB2" w:rsidP="003A2E23">
      <w:pPr>
        <w:jc w:val="both"/>
        <w:rPr>
          <w:b/>
          <w:bCs/>
          <w:color w:val="C00000"/>
        </w:rPr>
      </w:pPr>
    </w:p>
    <w:p w14:paraId="59165900" w14:textId="77777777" w:rsidR="00107EB2" w:rsidRDefault="00107EB2" w:rsidP="003A2E23">
      <w:pPr>
        <w:jc w:val="both"/>
        <w:rPr>
          <w:b/>
          <w:bCs/>
          <w:color w:val="C00000"/>
        </w:rPr>
      </w:pPr>
    </w:p>
    <w:p w14:paraId="34A44DDC" w14:textId="77777777" w:rsidR="00107EB2" w:rsidRDefault="00107EB2" w:rsidP="003A2E23">
      <w:pPr>
        <w:jc w:val="both"/>
        <w:rPr>
          <w:b/>
          <w:bCs/>
          <w:color w:val="C00000"/>
        </w:rPr>
      </w:pPr>
    </w:p>
    <w:p w14:paraId="59F10C11" w14:textId="77777777" w:rsidR="00107EB2" w:rsidRDefault="00107EB2" w:rsidP="003A2E23">
      <w:pPr>
        <w:jc w:val="both"/>
        <w:rPr>
          <w:b/>
          <w:bCs/>
          <w:color w:val="C00000"/>
        </w:rPr>
      </w:pPr>
    </w:p>
    <w:p w14:paraId="420D17EF" w14:textId="77777777" w:rsidR="00107EB2" w:rsidRDefault="00107EB2" w:rsidP="003A2E23">
      <w:pPr>
        <w:jc w:val="both"/>
        <w:rPr>
          <w:b/>
          <w:bCs/>
          <w:color w:val="C00000"/>
        </w:rPr>
      </w:pPr>
    </w:p>
    <w:p w14:paraId="64801A5C" w14:textId="77777777" w:rsidR="00107EB2" w:rsidRDefault="00107EB2" w:rsidP="003A2E23">
      <w:pPr>
        <w:jc w:val="both"/>
        <w:rPr>
          <w:b/>
          <w:bCs/>
          <w:color w:val="C00000"/>
        </w:rPr>
      </w:pPr>
    </w:p>
    <w:p w14:paraId="4B492B2A" w14:textId="77777777" w:rsidR="00107EB2" w:rsidRDefault="00107EB2" w:rsidP="003A2E23">
      <w:pPr>
        <w:jc w:val="both"/>
        <w:rPr>
          <w:b/>
          <w:bCs/>
          <w:color w:val="C00000"/>
        </w:rPr>
      </w:pPr>
    </w:p>
    <w:p w14:paraId="7FA639E3" w14:textId="77777777" w:rsidR="00107EB2" w:rsidRDefault="00107EB2" w:rsidP="003A2E23">
      <w:pPr>
        <w:jc w:val="both"/>
        <w:rPr>
          <w:b/>
          <w:bCs/>
          <w:color w:val="C00000"/>
        </w:rPr>
      </w:pPr>
    </w:p>
    <w:p w14:paraId="6E36E931" w14:textId="77777777" w:rsidR="00107EB2" w:rsidRDefault="00107EB2" w:rsidP="003A2E23">
      <w:pPr>
        <w:jc w:val="both"/>
        <w:rPr>
          <w:b/>
          <w:bCs/>
          <w:color w:val="C00000"/>
        </w:rPr>
      </w:pPr>
    </w:p>
    <w:p w14:paraId="613B3A2E" w14:textId="77777777" w:rsidR="00107EB2" w:rsidRPr="00C42CB7" w:rsidRDefault="00107EB2" w:rsidP="003A2E23">
      <w:pPr>
        <w:jc w:val="both"/>
        <w:rPr>
          <w:b/>
          <w:bCs/>
          <w:color w:val="C00000"/>
        </w:rPr>
      </w:pPr>
    </w:p>
    <w:p w14:paraId="63017519" w14:textId="77777777" w:rsidR="004B6DD1" w:rsidRDefault="004B6DD1" w:rsidP="003C5FAF">
      <w:pPr>
        <w:spacing w:after="0"/>
        <w:rPr>
          <w:color w:val="FF0066"/>
          <w:u w:val="single"/>
        </w:rPr>
      </w:pPr>
    </w:p>
    <w:p w14:paraId="027DF6B4" w14:textId="77777777" w:rsidR="004B6DD1" w:rsidRDefault="004B6DD1" w:rsidP="003C5FAF">
      <w:pPr>
        <w:spacing w:after="0"/>
        <w:rPr>
          <w:color w:val="FF0066"/>
          <w:u w:val="single"/>
        </w:rPr>
      </w:pPr>
    </w:p>
    <w:p w14:paraId="70E5D702" w14:textId="49F621DD" w:rsidR="003C5FAF" w:rsidRPr="003C5FAF" w:rsidRDefault="003C5FAF" w:rsidP="003C5FAF">
      <w:pPr>
        <w:spacing w:after="0"/>
        <w:rPr>
          <w:color w:val="FF0066"/>
          <w:u w:val="single"/>
        </w:rPr>
      </w:pPr>
      <w:r w:rsidRPr="003C5FAF">
        <w:rPr>
          <w:color w:val="FF0066"/>
          <w:u w:val="single"/>
        </w:rPr>
        <w:lastRenderedPageBreak/>
        <w:t xml:space="preserve">Le bienfaits de l’arrêt du tabac </w:t>
      </w:r>
    </w:p>
    <w:p w14:paraId="5EDD14D8" w14:textId="77777777" w:rsidR="003C5FAF" w:rsidRPr="00EE0BB8" w:rsidRDefault="003C5FAF" w:rsidP="00EE0BB8">
      <w:pPr>
        <w:pStyle w:val="Paragraphedeliste"/>
        <w:numPr>
          <w:ilvl w:val="0"/>
          <w:numId w:val="2"/>
        </w:numPr>
        <w:spacing w:before="240" w:after="0"/>
        <w:rPr>
          <w:color w:val="FF0066"/>
        </w:rPr>
      </w:pPr>
      <w:r w:rsidRPr="00EE0BB8">
        <w:rPr>
          <w:color w:val="FF0066"/>
        </w:rPr>
        <w:t>Meilleure santé cardio-vasculaire</w:t>
      </w:r>
    </w:p>
    <w:p w14:paraId="7050675D" w14:textId="77777777" w:rsidR="003C5FAF" w:rsidRPr="00EE0BB8" w:rsidRDefault="003C5FAF" w:rsidP="00EE0BB8">
      <w:pPr>
        <w:pStyle w:val="Paragraphedeliste"/>
        <w:numPr>
          <w:ilvl w:val="0"/>
          <w:numId w:val="2"/>
        </w:numPr>
        <w:spacing w:before="240" w:after="0"/>
        <w:rPr>
          <w:color w:val="FF0066"/>
        </w:rPr>
      </w:pPr>
      <w:r w:rsidRPr="00EE0BB8">
        <w:rPr>
          <w:color w:val="FF0066"/>
        </w:rPr>
        <w:t>Meilleur taux d’oxygène dans le sang</w:t>
      </w:r>
    </w:p>
    <w:p w14:paraId="058C520B" w14:textId="77777777" w:rsidR="003C5FAF" w:rsidRPr="00EE0BB8" w:rsidRDefault="003C5FAF" w:rsidP="00EE0BB8">
      <w:pPr>
        <w:pStyle w:val="Paragraphedeliste"/>
        <w:numPr>
          <w:ilvl w:val="0"/>
          <w:numId w:val="2"/>
        </w:numPr>
        <w:spacing w:before="240" w:after="0"/>
        <w:rPr>
          <w:color w:val="FF0066"/>
        </w:rPr>
      </w:pPr>
      <w:r w:rsidRPr="00EE0BB8">
        <w:rPr>
          <w:color w:val="FF0066"/>
        </w:rPr>
        <w:t>Améliore le goût et l’odorat</w:t>
      </w:r>
    </w:p>
    <w:p w14:paraId="2B83E35C" w14:textId="77777777" w:rsidR="003C5FAF" w:rsidRPr="00EE0BB8" w:rsidRDefault="003C5FAF" w:rsidP="00EE0BB8">
      <w:pPr>
        <w:pStyle w:val="Paragraphedeliste"/>
        <w:numPr>
          <w:ilvl w:val="0"/>
          <w:numId w:val="2"/>
        </w:numPr>
        <w:spacing w:before="240" w:after="0"/>
        <w:rPr>
          <w:color w:val="FF0066"/>
        </w:rPr>
      </w:pPr>
      <w:r w:rsidRPr="00EE0BB8">
        <w:rPr>
          <w:color w:val="FF0066"/>
        </w:rPr>
        <w:t>Diminution de la toux et de la fatigue</w:t>
      </w:r>
    </w:p>
    <w:p w14:paraId="75838C3C" w14:textId="711E1919" w:rsidR="003C5FAF" w:rsidRPr="00EE0BB8" w:rsidRDefault="003C5FAF" w:rsidP="00EE0BB8">
      <w:pPr>
        <w:pStyle w:val="Paragraphedeliste"/>
        <w:numPr>
          <w:ilvl w:val="0"/>
          <w:numId w:val="2"/>
        </w:numPr>
        <w:spacing w:before="240" w:after="0"/>
        <w:rPr>
          <w:color w:val="FF0066"/>
        </w:rPr>
      </w:pPr>
      <w:r w:rsidRPr="00EE0BB8">
        <w:rPr>
          <w:color w:val="FF0066"/>
        </w:rPr>
        <w:t>Plus belle peau, fumer accélère le vieillissement de la peau</w:t>
      </w:r>
    </w:p>
    <w:p w14:paraId="657888E1" w14:textId="6A423C77" w:rsidR="003C5FAF" w:rsidRPr="00EE0BB8" w:rsidRDefault="003C5FAF" w:rsidP="00EE0BB8">
      <w:pPr>
        <w:pStyle w:val="Paragraphedeliste"/>
        <w:numPr>
          <w:ilvl w:val="0"/>
          <w:numId w:val="2"/>
        </w:numPr>
        <w:spacing w:before="240" w:after="0"/>
        <w:rPr>
          <w:color w:val="FF0066"/>
        </w:rPr>
      </w:pPr>
      <w:r w:rsidRPr="00EE0BB8">
        <w:rPr>
          <w:color w:val="FF0066"/>
        </w:rPr>
        <w:t>Réduit le risque d’infarctus d’au moins 50%</w:t>
      </w:r>
    </w:p>
    <w:p w14:paraId="1C062D01" w14:textId="13B88E5D" w:rsidR="003C5FAF" w:rsidRPr="00EE0BB8" w:rsidRDefault="003C5FAF" w:rsidP="00EE0BB8">
      <w:pPr>
        <w:pStyle w:val="Paragraphedeliste"/>
        <w:numPr>
          <w:ilvl w:val="0"/>
          <w:numId w:val="2"/>
        </w:numPr>
        <w:spacing w:before="240" w:after="0"/>
        <w:rPr>
          <w:color w:val="FF0066"/>
        </w:rPr>
      </w:pPr>
      <w:r w:rsidRPr="00EE0BB8">
        <w:rPr>
          <w:color w:val="FF0066"/>
        </w:rPr>
        <w:t>20 min après la dernière cigarette pression sanguine et pulsation cardiaques ne sont plus perturbés</w:t>
      </w:r>
    </w:p>
    <w:p w14:paraId="1A00AAFE" w14:textId="74E86570" w:rsidR="003C5FAF" w:rsidRPr="00EE0BB8" w:rsidRDefault="003C5FAF" w:rsidP="00EE0BB8">
      <w:pPr>
        <w:pStyle w:val="Paragraphedeliste"/>
        <w:numPr>
          <w:ilvl w:val="0"/>
          <w:numId w:val="2"/>
        </w:numPr>
        <w:spacing w:before="240" w:after="0"/>
        <w:rPr>
          <w:color w:val="FF0066"/>
        </w:rPr>
      </w:pPr>
      <w:r w:rsidRPr="00EE0BB8">
        <w:rPr>
          <w:color w:val="FF0066"/>
        </w:rPr>
        <w:t>8 heures après la dernière cigarette la quantité de monoxyde de carbone diminue de moitié l’oxygénation des cellules redevient normale</w:t>
      </w:r>
    </w:p>
    <w:p w14:paraId="15775715" w14:textId="2A4BA7F0" w:rsidR="003C5FAF" w:rsidRPr="00EE0BB8" w:rsidRDefault="003C5FAF" w:rsidP="00EE0BB8">
      <w:pPr>
        <w:pStyle w:val="Paragraphedeliste"/>
        <w:numPr>
          <w:ilvl w:val="0"/>
          <w:numId w:val="2"/>
        </w:numPr>
        <w:spacing w:before="240" w:after="0"/>
        <w:rPr>
          <w:color w:val="FF0066"/>
        </w:rPr>
      </w:pPr>
      <w:r w:rsidRPr="00EE0BB8">
        <w:rPr>
          <w:color w:val="FF0066"/>
        </w:rPr>
        <w:t>24 heures après la dernière cigarette le corps ne contient plus de nicotine</w:t>
      </w:r>
    </w:p>
    <w:p w14:paraId="5F8FF79B" w14:textId="6EA56215" w:rsidR="003C5FAF" w:rsidRPr="00EE0BB8" w:rsidRDefault="003C5FAF" w:rsidP="00EE0BB8">
      <w:pPr>
        <w:pStyle w:val="Paragraphedeliste"/>
        <w:numPr>
          <w:ilvl w:val="0"/>
          <w:numId w:val="2"/>
        </w:numPr>
        <w:spacing w:before="240" w:after="0"/>
        <w:rPr>
          <w:color w:val="FF0066"/>
        </w:rPr>
      </w:pPr>
      <w:r w:rsidRPr="00EE0BB8">
        <w:rPr>
          <w:color w:val="FF0066"/>
        </w:rPr>
        <w:t xml:space="preserve">48 heures après la </w:t>
      </w:r>
      <w:r w:rsidR="00CD162D" w:rsidRPr="00EE0BB8">
        <w:rPr>
          <w:color w:val="FF0066"/>
        </w:rPr>
        <w:t>dernière cigarette le goût et l’odorat s’améliorent</w:t>
      </w:r>
    </w:p>
    <w:p w14:paraId="6CFB5D47" w14:textId="71F601E5" w:rsidR="00CD162D" w:rsidRPr="00EE0BB8" w:rsidRDefault="00CD162D" w:rsidP="00EE0BB8">
      <w:pPr>
        <w:pStyle w:val="Paragraphedeliste"/>
        <w:numPr>
          <w:ilvl w:val="0"/>
          <w:numId w:val="2"/>
        </w:numPr>
        <w:spacing w:before="240" w:after="0"/>
        <w:rPr>
          <w:color w:val="FF0066"/>
        </w:rPr>
      </w:pPr>
      <w:r w:rsidRPr="00EE0BB8">
        <w:rPr>
          <w:color w:val="FF0066"/>
        </w:rPr>
        <w:t>72 heures après la dernière cigarette respirer devient plus facile</w:t>
      </w:r>
    </w:p>
    <w:p w14:paraId="57C07B40" w14:textId="571620B2" w:rsidR="00CD162D" w:rsidRPr="00EE0BB8" w:rsidRDefault="00CD162D" w:rsidP="00EE0BB8">
      <w:pPr>
        <w:pStyle w:val="Paragraphedeliste"/>
        <w:numPr>
          <w:ilvl w:val="0"/>
          <w:numId w:val="2"/>
        </w:numPr>
        <w:spacing w:before="240" w:after="0"/>
        <w:rPr>
          <w:color w:val="FF0066"/>
        </w:rPr>
      </w:pPr>
      <w:r w:rsidRPr="00EE0BB8">
        <w:rPr>
          <w:color w:val="FF0066"/>
        </w:rPr>
        <w:t>2 semaines après la dernière cigarette</w:t>
      </w:r>
      <w:r w:rsidR="00DE44F9" w:rsidRPr="00EE0BB8">
        <w:rPr>
          <w:color w:val="FF0066"/>
        </w:rPr>
        <w:t xml:space="preserve"> le risque d’infarctus a diminué car la coagulation s’est normalisée</w:t>
      </w:r>
    </w:p>
    <w:p w14:paraId="6C61D467" w14:textId="5CA3B290" w:rsidR="00DE44F9" w:rsidRPr="00EE0BB8" w:rsidRDefault="00DE44F9" w:rsidP="00EE0BB8">
      <w:pPr>
        <w:pStyle w:val="Paragraphedeliste"/>
        <w:numPr>
          <w:ilvl w:val="0"/>
          <w:numId w:val="2"/>
        </w:numPr>
        <w:spacing w:before="240" w:after="0"/>
        <w:rPr>
          <w:color w:val="FF0066"/>
        </w:rPr>
      </w:pPr>
      <w:r w:rsidRPr="00EE0BB8">
        <w:rPr>
          <w:color w:val="FF0066"/>
        </w:rPr>
        <w:t>3 mois après la dernière cigarette la toux et la fatigue diminuent, on récupère du souffle et on marche plus facilement</w:t>
      </w:r>
    </w:p>
    <w:p w14:paraId="1D24F732" w14:textId="77777777" w:rsidR="003C5FAF" w:rsidRPr="003C5FAF" w:rsidRDefault="003C5FAF" w:rsidP="00EE0BB8">
      <w:pPr>
        <w:spacing w:before="240" w:after="0"/>
        <w:rPr>
          <w:color w:val="FF0066"/>
        </w:rPr>
      </w:pPr>
    </w:p>
    <w:p w14:paraId="6392C5F2" w14:textId="77777777" w:rsidR="003F2837" w:rsidRPr="00C42CB7" w:rsidRDefault="003F2837" w:rsidP="00EE0BB8">
      <w:pPr>
        <w:spacing w:before="240"/>
        <w:rPr>
          <w:color w:val="002060"/>
        </w:rPr>
      </w:pPr>
    </w:p>
    <w:p w14:paraId="4B6FEE9D" w14:textId="77777777" w:rsidR="003F2837" w:rsidRPr="00C42CB7" w:rsidRDefault="003F2837" w:rsidP="00EE0BB8">
      <w:pPr>
        <w:spacing w:before="240"/>
        <w:rPr>
          <w:color w:val="002060"/>
        </w:rPr>
      </w:pPr>
    </w:p>
    <w:sectPr w:rsidR="003F2837" w:rsidRPr="00C42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05pt;height:11.05pt" o:bullet="t">
        <v:imagedata r:id="rId1" o:title="msoE920"/>
      </v:shape>
    </w:pict>
  </w:numPicBullet>
  <w:abstractNum w:abstractNumId="0" w15:restartNumberingAfterBreak="0">
    <w:nsid w:val="0D442960"/>
    <w:multiLevelType w:val="hybridMultilevel"/>
    <w:tmpl w:val="0A70E30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C5B65"/>
    <w:multiLevelType w:val="hybridMultilevel"/>
    <w:tmpl w:val="DF22B1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711205">
    <w:abstractNumId w:val="1"/>
  </w:num>
  <w:num w:numId="2" w16cid:durableId="90094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10"/>
    <w:rsid w:val="000E6339"/>
    <w:rsid w:val="00107EB2"/>
    <w:rsid w:val="003A2E23"/>
    <w:rsid w:val="003C5FAF"/>
    <w:rsid w:val="003F2837"/>
    <w:rsid w:val="00484DC9"/>
    <w:rsid w:val="004B6DD1"/>
    <w:rsid w:val="00AF66E6"/>
    <w:rsid w:val="00C42CB7"/>
    <w:rsid w:val="00CD162D"/>
    <w:rsid w:val="00D43310"/>
    <w:rsid w:val="00DE44F9"/>
    <w:rsid w:val="00E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9D76"/>
  <w15:chartTrackingRefBased/>
  <w15:docId w15:val="{B5D6A936-9C2C-46AD-96E6-CB8887FC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5FAF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605cc278-c593-4993-9621-867dffe16e95@EURPRD10.PROD.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REGNERY</dc:creator>
  <cp:keywords/>
  <dc:description/>
  <cp:lastModifiedBy>Cécile REGNERY</cp:lastModifiedBy>
  <cp:revision>11</cp:revision>
  <dcterms:created xsi:type="dcterms:W3CDTF">2024-01-30T09:21:00Z</dcterms:created>
  <dcterms:modified xsi:type="dcterms:W3CDTF">2024-01-31T16:55:00Z</dcterms:modified>
</cp:coreProperties>
</file>