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11808" w14:textId="77777777" w:rsidR="004119EB" w:rsidRPr="00DA2C41" w:rsidRDefault="004119EB" w:rsidP="004119EB">
      <w:pPr>
        <w:spacing w:before="155" w:after="0" w:line="276" w:lineRule="auto"/>
        <w:ind w:right="-46"/>
        <w:jc w:val="both"/>
        <w:rPr>
          <w:rFonts w:ascii="Times New Roman" w:hAnsi="Times New Roman" w:cs="Times New Roman"/>
          <w:i/>
          <w:sz w:val="20"/>
          <w:szCs w:val="20"/>
        </w:rPr>
      </w:pPr>
    </w:p>
    <w:sdt>
      <w:sdtPr>
        <w:rPr>
          <w:rFonts w:ascii="Times New Roman" w:eastAsiaTheme="minorHAnsi" w:hAnsi="Times New Roman" w:cs="Times New Roman"/>
          <w:b w:val="0"/>
          <w:sz w:val="22"/>
          <w:szCs w:val="22"/>
          <w:lang w:val="en-IN"/>
        </w:rPr>
        <w:id w:val="-498431617"/>
        <w:docPartObj>
          <w:docPartGallery w:val="Table of Contents"/>
          <w:docPartUnique/>
        </w:docPartObj>
      </w:sdtPr>
      <w:sdtEndPr>
        <w:rPr>
          <w:bCs/>
          <w:noProof/>
        </w:rPr>
      </w:sdtEndPr>
      <w:sdtContent>
        <w:p w14:paraId="1608F2BF" w14:textId="5C81D074" w:rsidR="00D073A0" w:rsidRPr="00DA2C41" w:rsidRDefault="00D073A0" w:rsidP="00902B89">
          <w:pPr>
            <w:pStyle w:val="TOCHeading"/>
            <w:numPr>
              <w:ilvl w:val="0"/>
              <w:numId w:val="0"/>
            </w:numPr>
            <w:spacing w:before="0" w:line="240" w:lineRule="auto"/>
            <w:ind w:left="720" w:hanging="720"/>
            <w:rPr>
              <w:rFonts w:ascii="Times New Roman" w:hAnsi="Times New Roman" w:cs="Times New Roman"/>
              <w:b w:val="0"/>
              <w:bCs/>
              <w:color w:val="000000" w:themeColor="text1"/>
              <w:szCs w:val="24"/>
            </w:rPr>
          </w:pPr>
          <w:r w:rsidRPr="00DA2C41">
            <w:rPr>
              <w:rFonts w:ascii="Times New Roman" w:hAnsi="Times New Roman" w:cs="Times New Roman"/>
              <w:bCs/>
              <w:color w:val="000000" w:themeColor="text1"/>
              <w:szCs w:val="24"/>
            </w:rPr>
            <w:t>Contents</w:t>
          </w:r>
        </w:p>
        <w:p w14:paraId="7E7C8521" w14:textId="77777777" w:rsidR="00D073A0" w:rsidRPr="00DA2C41" w:rsidRDefault="00D073A0" w:rsidP="0054591F">
          <w:pPr>
            <w:spacing w:after="0" w:line="240" w:lineRule="auto"/>
            <w:rPr>
              <w:rFonts w:ascii="Times New Roman" w:hAnsi="Times New Roman" w:cs="Times New Roman"/>
              <w:sz w:val="20"/>
              <w:szCs w:val="20"/>
              <w:lang w:val="en-US"/>
            </w:rPr>
          </w:pPr>
        </w:p>
        <w:p w14:paraId="638701CA" w14:textId="0926B822" w:rsidR="000D7315" w:rsidRDefault="00902B89">
          <w:pPr>
            <w:pStyle w:val="TOC1"/>
            <w:rPr>
              <w:rFonts w:asciiTheme="minorHAnsi" w:eastAsiaTheme="minorEastAsia" w:hAnsiTheme="minorHAnsi"/>
              <w:noProof/>
              <w:kern w:val="2"/>
              <w:sz w:val="24"/>
              <w:szCs w:val="24"/>
              <w:lang w:eastAsia="en-GB"/>
              <w14:ligatures w14:val="standardContextual"/>
            </w:rPr>
          </w:pPr>
          <w:r w:rsidRPr="00DA2C41">
            <w:rPr>
              <w:rFonts w:ascii="Times New Roman" w:hAnsi="Times New Roman" w:cs="Times New Roman"/>
              <w:b/>
              <w:i/>
              <w:sz w:val="20"/>
              <w:szCs w:val="20"/>
            </w:rPr>
            <w:fldChar w:fldCharType="begin"/>
          </w:r>
          <w:r w:rsidRPr="00DA2C41">
            <w:rPr>
              <w:rFonts w:ascii="Times New Roman" w:hAnsi="Times New Roman" w:cs="Times New Roman"/>
              <w:b/>
              <w:i/>
              <w:sz w:val="20"/>
              <w:szCs w:val="20"/>
            </w:rPr>
            <w:instrText xml:space="preserve"> TOC \o "1-1" \h \z \u </w:instrText>
          </w:r>
          <w:r w:rsidRPr="00DA2C41">
            <w:rPr>
              <w:rFonts w:ascii="Times New Roman" w:hAnsi="Times New Roman" w:cs="Times New Roman"/>
              <w:b/>
              <w:i/>
              <w:sz w:val="20"/>
              <w:szCs w:val="20"/>
            </w:rPr>
            <w:fldChar w:fldCharType="separate"/>
          </w:r>
          <w:hyperlink w:anchor="_Toc176084189" w:history="1">
            <w:r w:rsidR="000D7315" w:rsidRPr="004B0AB3">
              <w:rPr>
                <w:rStyle w:val="Hyperlink"/>
                <w:rFonts w:ascii="Times New Roman" w:hAnsi="Times New Roman" w:cs="Times New Roman"/>
                <w:bCs/>
                <w:noProof/>
              </w:rPr>
              <w:t>Annexure A - Format for submitting EOI</w:t>
            </w:r>
            <w:r w:rsidR="000D7315">
              <w:rPr>
                <w:noProof/>
                <w:webHidden/>
              </w:rPr>
              <w:tab/>
            </w:r>
            <w:r w:rsidR="000D7315">
              <w:rPr>
                <w:noProof/>
                <w:webHidden/>
              </w:rPr>
              <w:fldChar w:fldCharType="begin"/>
            </w:r>
            <w:r w:rsidR="000D7315">
              <w:rPr>
                <w:noProof/>
                <w:webHidden/>
              </w:rPr>
              <w:instrText xml:space="preserve"> PAGEREF _Toc176084189 \h </w:instrText>
            </w:r>
            <w:r w:rsidR="000D7315">
              <w:rPr>
                <w:noProof/>
                <w:webHidden/>
              </w:rPr>
            </w:r>
            <w:r w:rsidR="000D7315">
              <w:rPr>
                <w:noProof/>
                <w:webHidden/>
              </w:rPr>
              <w:fldChar w:fldCharType="separate"/>
            </w:r>
            <w:r w:rsidR="000D7315">
              <w:rPr>
                <w:noProof/>
                <w:webHidden/>
              </w:rPr>
              <w:t>2</w:t>
            </w:r>
            <w:r w:rsidR="000D7315">
              <w:rPr>
                <w:noProof/>
                <w:webHidden/>
              </w:rPr>
              <w:fldChar w:fldCharType="end"/>
            </w:r>
          </w:hyperlink>
        </w:p>
        <w:p w14:paraId="4D5C8FA1" w14:textId="28A21797" w:rsidR="000D7315" w:rsidRDefault="000D7315">
          <w:pPr>
            <w:pStyle w:val="TOC1"/>
            <w:rPr>
              <w:rFonts w:asciiTheme="minorHAnsi" w:eastAsiaTheme="minorEastAsia" w:hAnsiTheme="minorHAnsi"/>
              <w:noProof/>
              <w:kern w:val="2"/>
              <w:sz w:val="24"/>
              <w:szCs w:val="24"/>
              <w:lang w:eastAsia="en-GB"/>
              <w14:ligatures w14:val="standardContextual"/>
            </w:rPr>
          </w:pPr>
          <w:hyperlink w:anchor="_Toc176084190" w:history="1">
            <w:r w:rsidRPr="004B0AB3">
              <w:rPr>
                <w:rStyle w:val="Hyperlink"/>
                <w:rFonts w:ascii="Times New Roman" w:hAnsi="Times New Roman" w:cs="Times New Roman"/>
                <w:bCs/>
                <w:noProof/>
              </w:rPr>
              <w:t>Annexure B - Supporting Documents to be attached with EOI</w:t>
            </w:r>
            <w:r>
              <w:rPr>
                <w:noProof/>
                <w:webHidden/>
              </w:rPr>
              <w:tab/>
            </w:r>
            <w:r>
              <w:rPr>
                <w:noProof/>
                <w:webHidden/>
              </w:rPr>
              <w:fldChar w:fldCharType="begin"/>
            </w:r>
            <w:r>
              <w:rPr>
                <w:noProof/>
                <w:webHidden/>
              </w:rPr>
              <w:instrText xml:space="preserve"> PAGEREF _Toc176084190 \h </w:instrText>
            </w:r>
            <w:r>
              <w:rPr>
                <w:noProof/>
                <w:webHidden/>
              </w:rPr>
            </w:r>
            <w:r>
              <w:rPr>
                <w:noProof/>
                <w:webHidden/>
              </w:rPr>
              <w:fldChar w:fldCharType="separate"/>
            </w:r>
            <w:r>
              <w:rPr>
                <w:noProof/>
                <w:webHidden/>
              </w:rPr>
              <w:t>5</w:t>
            </w:r>
            <w:r>
              <w:rPr>
                <w:noProof/>
                <w:webHidden/>
              </w:rPr>
              <w:fldChar w:fldCharType="end"/>
            </w:r>
          </w:hyperlink>
        </w:p>
        <w:p w14:paraId="72FEE6E1" w14:textId="2DC064E9" w:rsidR="000D7315" w:rsidRDefault="000D7315">
          <w:pPr>
            <w:pStyle w:val="TOC1"/>
            <w:rPr>
              <w:rFonts w:asciiTheme="minorHAnsi" w:eastAsiaTheme="minorEastAsia" w:hAnsiTheme="minorHAnsi"/>
              <w:noProof/>
              <w:kern w:val="2"/>
              <w:sz w:val="24"/>
              <w:szCs w:val="24"/>
              <w:lang w:eastAsia="en-GB"/>
              <w14:ligatures w14:val="standardContextual"/>
            </w:rPr>
          </w:pPr>
          <w:hyperlink w:anchor="_Toc176084191" w:history="1">
            <w:r w:rsidRPr="004B0AB3">
              <w:rPr>
                <w:rStyle w:val="Hyperlink"/>
                <w:rFonts w:ascii="Times New Roman" w:hAnsi="Times New Roman" w:cs="Times New Roman"/>
                <w:bCs/>
                <w:noProof/>
              </w:rPr>
              <w:t>Annexure C - Section 29A of I&amp;B Code 2016</w:t>
            </w:r>
            <w:r>
              <w:rPr>
                <w:noProof/>
                <w:webHidden/>
              </w:rPr>
              <w:tab/>
            </w:r>
            <w:r>
              <w:rPr>
                <w:noProof/>
                <w:webHidden/>
              </w:rPr>
              <w:fldChar w:fldCharType="begin"/>
            </w:r>
            <w:r>
              <w:rPr>
                <w:noProof/>
                <w:webHidden/>
              </w:rPr>
              <w:instrText xml:space="preserve"> PAGEREF _Toc176084191 \h </w:instrText>
            </w:r>
            <w:r>
              <w:rPr>
                <w:noProof/>
                <w:webHidden/>
              </w:rPr>
            </w:r>
            <w:r>
              <w:rPr>
                <w:noProof/>
                <w:webHidden/>
              </w:rPr>
              <w:fldChar w:fldCharType="separate"/>
            </w:r>
            <w:r>
              <w:rPr>
                <w:noProof/>
                <w:webHidden/>
              </w:rPr>
              <w:t>7</w:t>
            </w:r>
            <w:r>
              <w:rPr>
                <w:noProof/>
                <w:webHidden/>
              </w:rPr>
              <w:fldChar w:fldCharType="end"/>
            </w:r>
          </w:hyperlink>
        </w:p>
        <w:p w14:paraId="37EC4C4F" w14:textId="7EF8A177" w:rsidR="000D7315" w:rsidRDefault="000D7315">
          <w:pPr>
            <w:pStyle w:val="TOC1"/>
            <w:rPr>
              <w:rFonts w:asciiTheme="minorHAnsi" w:eastAsiaTheme="minorEastAsia" w:hAnsiTheme="minorHAnsi"/>
              <w:noProof/>
              <w:kern w:val="2"/>
              <w:sz w:val="24"/>
              <w:szCs w:val="24"/>
              <w:lang w:eastAsia="en-GB"/>
              <w14:ligatures w14:val="standardContextual"/>
            </w:rPr>
          </w:pPr>
          <w:hyperlink w:anchor="_Toc176084192" w:history="1">
            <w:r w:rsidRPr="004B0AB3">
              <w:rPr>
                <w:rStyle w:val="Hyperlink"/>
                <w:rFonts w:ascii="Times New Roman" w:hAnsi="Times New Roman" w:cs="Times New Roman"/>
                <w:bCs/>
                <w:noProof/>
              </w:rPr>
              <w:t>Annexure D – Format of Undertaking</w:t>
            </w:r>
            <w:r>
              <w:rPr>
                <w:noProof/>
                <w:webHidden/>
              </w:rPr>
              <w:tab/>
            </w:r>
            <w:r>
              <w:rPr>
                <w:noProof/>
                <w:webHidden/>
              </w:rPr>
              <w:fldChar w:fldCharType="begin"/>
            </w:r>
            <w:r>
              <w:rPr>
                <w:noProof/>
                <w:webHidden/>
              </w:rPr>
              <w:instrText xml:space="preserve"> PAGEREF _Toc176084192 \h </w:instrText>
            </w:r>
            <w:r>
              <w:rPr>
                <w:noProof/>
                <w:webHidden/>
              </w:rPr>
            </w:r>
            <w:r>
              <w:rPr>
                <w:noProof/>
                <w:webHidden/>
              </w:rPr>
              <w:fldChar w:fldCharType="separate"/>
            </w:r>
            <w:r>
              <w:rPr>
                <w:noProof/>
                <w:webHidden/>
              </w:rPr>
              <w:t>10</w:t>
            </w:r>
            <w:r>
              <w:rPr>
                <w:noProof/>
                <w:webHidden/>
              </w:rPr>
              <w:fldChar w:fldCharType="end"/>
            </w:r>
          </w:hyperlink>
        </w:p>
        <w:p w14:paraId="7F38553A" w14:textId="35A0C838" w:rsidR="000D7315" w:rsidRDefault="000D7315">
          <w:pPr>
            <w:pStyle w:val="TOC1"/>
            <w:rPr>
              <w:rFonts w:asciiTheme="minorHAnsi" w:eastAsiaTheme="minorEastAsia" w:hAnsiTheme="minorHAnsi"/>
              <w:noProof/>
              <w:kern w:val="2"/>
              <w:sz w:val="24"/>
              <w:szCs w:val="24"/>
              <w:lang w:eastAsia="en-GB"/>
              <w14:ligatures w14:val="standardContextual"/>
            </w:rPr>
          </w:pPr>
          <w:hyperlink w:anchor="_Toc176084193" w:history="1">
            <w:r w:rsidRPr="004B0AB3">
              <w:rPr>
                <w:rStyle w:val="Hyperlink"/>
                <w:rFonts w:ascii="Times New Roman" w:hAnsi="Times New Roman" w:cs="Times New Roman"/>
                <w:bCs/>
                <w:noProof/>
              </w:rPr>
              <w:t>Annexure E – Format of Confidentiality Undertaking</w:t>
            </w:r>
            <w:r>
              <w:rPr>
                <w:noProof/>
                <w:webHidden/>
              </w:rPr>
              <w:tab/>
            </w:r>
            <w:r>
              <w:rPr>
                <w:noProof/>
                <w:webHidden/>
              </w:rPr>
              <w:fldChar w:fldCharType="begin"/>
            </w:r>
            <w:r>
              <w:rPr>
                <w:noProof/>
                <w:webHidden/>
              </w:rPr>
              <w:instrText xml:space="preserve"> PAGEREF _Toc176084193 \h </w:instrText>
            </w:r>
            <w:r>
              <w:rPr>
                <w:noProof/>
                <w:webHidden/>
              </w:rPr>
            </w:r>
            <w:r>
              <w:rPr>
                <w:noProof/>
                <w:webHidden/>
              </w:rPr>
              <w:fldChar w:fldCharType="separate"/>
            </w:r>
            <w:r>
              <w:rPr>
                <w:noProof/>
                <w:webHidden/>
              </w:rPr>
              <w:t>12</w:t>
            </w:r>
            <w:r>
              <w:rPr>
                <w:noProof/>
                <w:webHidden/>
              </w:rPr>
              <w:fldChar w:fldCharType="end"/>
            </w:r>
          </w:hyperlink>
        </w:p>
        <w:p w14:paraId="70554D0B" w14:textId="2F2A8CCE" w:rsidR="00D073A0" w:rsidRPr="00DA2C41" w:rsidRDefault="00902B89" w:rsidP="0054591F">
          <w:pPr>
            <w:spacing w:line="240" w:lineRule="auto"/>
            <w:rPr>
              <w:rFonts w:ascii="Times New Roman" w:hAnsi="Times New Roman" w:cs="Times New Roman"/>
            </w:rPr>
          </w:pPr>
          <w:r w:rsidRPr="00DA2C41">
            <w:rPr>
              <w:rFonts w:ascii="Times New Roman" w:hAnsi="Times New Roman" w:cs="Times New Roman"/>
              <w:b/>
              <w:i/>
              <w:sz w:val="20"/>
              <w:szCs w:val="20"/>
            </w:rPr>
            <w:fldChar w:fldCharType="end"/>
          </w:r>
        </w:p>
      </w:sdtContent>
    </w:sdt>
    <w:p w14:paraId="6342CD6A" w14:textId="77777777" w:rsidR="00D15840" w:rsidRPr="00DA2C41" w:rsidRDefault="00D15840" w:rsidP="00D073A0">
      <w:pPr>
        <w:rPr>
          <w:rFonts w:ascii="Times New Roman" w:hAnsi="Times New Roman" w:cs="Times New Roman"/>
        </w:rPr>
      </w:pPr>
    </w:p>
    <w:p w14:paraId="67F9B483" w14:textId="77777777" w:rsidR="00D15840" w:rsidRPr="00DA2C41" w:rsidRDefault="00D15840" w:rsidP="00D073A0">
      <w:pPr>
        <w:rPr>
          <w:rFonts w:ascii="Times New Roman" w:hAnsi="Times New Roman" w:cs="Times New Roman"/>
        </w:rPr>
      </w:pPr>
    </w:p>
    <w:p w14:paraId="140C8EE2" w14:textId="77777777" w:rsidR="00D15840" w:rsidRPr="00DA2C41" w:rsidRDefault="00D15840" w:rsidP="00D073A0">
      <w:pPr>
        <w:rPr>
          <w:rFonts w:ascii="Times New Roman" w:hAnsi="Times New Roman" w:cs="Times New Roman"/>
        </w:rPr>
      </w:pPr>
    </w:p>
    <w:p w14:paraId="6CBF6DBB" w14:textId="77777777" w:rsidR="00030CD0" w:rsidRPr="00DA2C41" w:rsidRDefault="00D073A0" w:rsidP="00D073A0">
      <w:pPr>
        <w:rPr>
          <w:rFonts w:ascii="Times New Roman" w:hAnsi="Times New Roman" w:cs="Times New Roman"/>
        </w:rPr>
      </w:pPr>
      <w:r w:rsidRPr="00DA2C41">
        <w:rPr>
          <w:rFonts w:ascii="Times New Roman" w:hAnsi="Times New Roman" w:cs="Times New Roman"/>
        </w:rPr>
        <w:br w:type="page"/>
      </w:r>
    </w:p>
    <w:p w14:paraId="3B4E750A" w14:textId="596978AF" w:rsidR="00D15840" w:rsidRPr="00EA1717" w:rsidRDefault="00D15840" w:rsidP="000D7315">
      <w:pPr>
        <w:pStyle w:val="Heading1"/>
        <w:numPr>
          <w:ilvl w:val="0"/>
          <w:numId w:val="0"/>
        </w:numPr>
        <w:spacing w:after="120" w:line="276" w:lineRule="auto"/>
        <w:rPr>
          <w:rFonts w:ascii="Times New Roman" w:hAnsi="Times New Roman" w:cs="Times New Roman"/>
          <w:bCs/>
          <w:color w:val="000000" w:themeColor="text1"/>
          <w:szCs w:val="24"/>
        </w:rPr>
      </w:pPr>
      <w:bookmarkStart w:id="0" w:name="_Toc176084189"/>
      <w:r w:rsidRPr="00DA2C41">
        <w:rPr>
          <w:rFonts w:ascii="Times New Roman" w:hAnsi="Times New Roman" w:cs="Times New Roman"/>
          <w:bCs/>
          <w:color w:val="000000" w:themeColor="text1"/>
          <w:szCs w:val="24"/>
        </w:rPr>
        <w:lastRenderedPageBreak/>
        <w:t>Annexure A</w:t>
      </w:r>
      <w:r w:rsidR="00DC73AD" w:rsidRPr="00DA2C41">
        <w:rPr>
          <w:rFonts w:ascii="Times New Roman" w:hAnsi="Times New Roman" w:cs="Times New Roman"/>
          <w:bCs/>
          <w:color w:val="000000" w:themeColor="text1"/>
          <w:szCs w:val="24"/>
        </w:rPr>
        <w:t xml:space="preserve"> - </w:t>
      </w:r>
      <w:r w:rsidRPr="00DA2C41">
        <w:rPr>
          <w:rFonts w:ascii="Times New Roman" w:hAnsi="Times New Roman" w:cs="Times New Roman"/>
          <w:bCs/>
          <w:color w:val="000000" w:themeColor="text1"/>
          <w:szCs w:val="24"/>
        </w:rPr>
        <w:t>Format for submitting EOI</w:t>
      </w:r>
      <w:bookmarkEnd w:id="0"/>
    </w:p>
    <w:p w14:paraId="5EA65B0C" w14:textId="77777777" w:rsidR="00D15840" w:rsidRPr="00DA2C41" w:rsidRDefault="00D15840" w:rsidP="003D3A43">
      <w:pPr>
        <w:pStyle w:val="Default"/>
        <w:spacing w:after="240" w:line="276" w:lineRule="auto"/>
        <w:jc w:val="center"/>
        <w:rPr>
          <w:i/>
          <w:iCs/>
          <w:sz w:val="22"/>
          <w:szCs w:val="22"/>
        </w:rPr>
      </w:pPr>
    </w:p>
    <w:p w14:paraId="70F069D5" w14:textId="77777777" w:rsidR="00EA1717" w:rsidRPr="00BF1C5C" w:rsidRDefault="00EA1717" w:rsidP="00EA1717">
      <w:pPr>
        <w:autoSpaceDE w:val="0"/>
        <w:autoSpaceDN w:val="0"/>
        <w:adjustRightInd w:val="0"/>
        <w:spacing w:after="0" w:line="276" w:lineRule="auto"/>
        <w:jc w:val="center"/>
        <w:rPr>
          <w:rFonts w:ascii="Times New Roman" w:hAnsi="Times New Roman" w:cs="Times New Roman"/>
          <w:i/>
          <w:iCs/>
          <w:color w:val="C00000"/>
          <w:sz w:val="24"/>
          <w:szCs w:val="24"/>
        </w:rPr>
      </w:pPr>
      <w:r w:rsidRPr="00BF1C5C">
        <w:rPr>
          <w:rFonts w:ascii="Times New Roman" w:hAnsi="Times New Roman" w:cs="Times New Roman"/>
          <w:i/>
          <w:iCs/>
          <w:color w:val="C00000"/>
          <w:sz w:val="24"/>
          <w:szCs w:val="24"/>
        </w:rPr>
        <w:t>[In stamp paper of INR 100 and dully notarized]</w:t>
      </w:r>
    </w:p>
    <w:p w14:paraId="5218F994" w14:textId="77777777" w:rsidR="00EA1717" w:rsidRDefault="00EA1717" w:rsidP="00EA1717">
      <w:pPr>
        <w:pStyle w:val="Default"/>
        <w:spacing w:line="276" w:lineRule="auto"/>
        <w:jc w:val="center"/>
        <w:rPr>
          <w:b/>
          <w:bCs/>
        </w:rPr>
      </w:pPr>
    </w:p>
    <w:p w14:paraId="232B7D82" w14:textId="77777777" w:rsidR="00EA1717" w:rsidRDefault="00EA1717" w:rsidP="00EA1717">
      <w:pPr>
        <w:pStyle w:val="Default"/>
        <w:spacing w:line="276" w:lineRule="auto"/>
        <w:jc w:val="center"/>
        <w:rPr>
          <w:b/>
          <w:bCs/>
        </w:rPr>
      </w:pPr>
    </w:p>
    <w:p w14:paraId="567A966D" w14:textId="77777777" w:rsidR="00EA1717" w:rsidRDefault="00EA1717" w:rsidP="00EA1717">
      <w:pPr>
        <w:pStyle w:val="Default"/>
        <w:spacing w:line="276" w:lineRule="auto"/>
        <w:jc w:val="center"/>
        <w:rPr>
          <w:b/>
          <w:bCs/>
        </w:rPr>
      </w:pPr>
    </w:p>
    <w:p w14:paraId="37E9C843" w14:textId="77777777" w:rsidR="00EA1717" w:rsidRPr="001E3943" w:rsidRDefault="00EA1717" w:rsidP="00EA1717">
      <w:pPr>
        <w:pStyle w:val="Default"/>
        <w:spacing w:line="276" w:lineRule="auto"/>
        <w:jc w:val="center"/>
        <w:rPr>
          <w:b/>
          <w:bCs/>
          <w:sz w:val="26"/>
          <w:szCs w:val="26"/>
        </w:rPr>
      </w:pPr>
      <w:r w:rsidRPr="001E3943">
        <w:rPr>
          <w:b/>
          <w:bCs/>
          <w:sz w:val="26"/>
          <w:szCs w:val="26"/>
        </w:rPr>
        <w:t>EXPRESSION OF INTEREST FOR RESOLUTION PLAN OF</w:t>
      </w:r>
    </w:p>
    <w:p w14:paraId="1EB48510" w14:textId="53DBE9A1" w:rsidR="00EA1717" w:rsidRPr="00C5272D" w:rsidRDefault="00EA1717" w:rsidP="00EA1717">
      <w:pPr>
        <w:pStyle w:val="Default"/>
        <w:spacing w:line="276" w:lineRule="auto"/>
        <w:jc w:val="center"/>
        <w:rPr>
          <w:b/>
          <w:bCs/>
          <w:sz w:val="30"/>
          <w:szCs w:val="30"/>
        </w:rPr>
      </w:pPr>
      <w:r w:rsidRPr="001E3943">
        <w:rPr>
          <w:b/>
          <w:bCs/>
          <w:sz w:val="26"/>
          <w:szCs w:val="26"/>
        </w:rPr>
        <w:t>MAA RATANTI KALIMATA COLD STORAGE PVT. LTD. (IN CIRP)</w:t>
      </w:r>
    </w:p>
    <w:p w14:paraId="0E617EAC" w14:textId="77777777" w:rsidR="00EA1717" w:rsidRDefault="00EA1717" w:rsidP="00EA1717">
      <w:pPr>
        <w:pStyle w:val="Default"/>
        <w:spacing w:line="276" w:lineRule="auto"/>
        <w:jc w:val="both"/>
      </w:pPr>
    </w:p>
    <w:p w14:paraId="4D454761" w14:textId="77777777" w:rsidR="00EA1717" w:rsidRPr="00651B3D" w:rsidRDefault="00EA1717" w:rsidP="00EA1717">
      <w:pPr>
        <w:pStyle w:val="Default"/>
        <w:spacing w:line="276" w:lineRule="auto"/>
        <w:jc w:val="both"/>
      </w:pPr>
    </w:p>
    <w:p w14:paraId="58E2E9FB" w14:textId="77777777" w:rsidR="00EA1717" w:rsidRDefault="00EA1717" w:rsidP="00EA1717">
      <w:pPr>
        <w:pStyle w:val="Default"/>
        <w:spacing w:line="276" w:lineRule="auto"/>
        <w:jc w:val="both"/>
      </w:pPr>
      <w:r w:rsidRPr="00651B3D">
        <w:t>Date:</w:t>
      </w:r>
    </w:p>
    <w:p w14:paraId="224ED770" w14:textId="77777777" w:rsidR="00EA1717" w:rsidRDefault="00EA1717" w:rsidP="00EA1717">
      <w:pPr>
        <w:pStyle w:val="Default"/>
        <w:spacing w:line="276" w:lineRule="auto"/>
        <w:jc w:val="both"/>
      </w:pPr>
    </w:p>
    <w:p w14:paraId="3495A256" w14:textId="14372338" w:rsidR="00CF52EB" w:rsidRPr="00363202" w:rsidRDefault="00CF52EB" w:rsidP="00EA1717">
      <w:pPr>
        <w:pStyle w:val="Default"/>
        <w:spacing w:line="276" w:lineRule="auto"/>
        <w:jc w:val="both"/>
        <w:rPr>
          <w:sz w:val="22"/>
          <w:szCs w:val="22"/>
        </w:rPr>
      </w:pPr>
      <w:r w:rsidRPr="00363202">
        <w:rPr>
          <w:sz w:val="22"/>
          <w:szCs w:val="22"/>
        </w:rPr>
        <w:t>To,</w:t>
      </w:r>
    </w:p>
    <w:p w14:paraId="53D747EB" w14:textId="77777777" w:rsidR="00CF52EB" w:rsidRPr="00363202" w:rsidRDefault="00CF52EB" w:rsidP="004119EB">
      <w:pPr>
        <w:pStyle w:val="TOC3"/>
        <w:spacing w:line="276" w:lineRule="auto"/>
        <w:rPr>
          <w:rFonts w:ascii="Times New Roman" w:hAnsi="Times New Roman"/>
          <w:sz w:val="22"/>
        </w:rPr>
      </w:pPr>
      <w:r w:rsidRPr="00363202">
        <w:rPr>
          <w:rFonts w:ascii="Times New Roman" w:hAnsi="Times New Roman"/>
          <w:sz w:val="22"/>
        </w:rPr>
        <w:t>Mr. Santanu Brahma</w:t>
      </w:r>
    </w:p>
    <w:p w14:paraId="660F2C7B" w14:textId="180D5DE1" w:rsidR="00CF52EB" w:rsidRPr="00363202" w:rsidRDefault="00CF52EB" w:rsidP="004119EB">
      <w:pPr>
        <w:pStyle w:val="Default"/>
        <w:spacing w:line="276" w:lineRule="auto"/>
        <w:jc w:val="both"/>
        <w:rPr>
          <w:sz w:val="22"/>
          <w:szCs w:val="22"/>
        </w:rPr>
      </w:pPr>
      <w:r w:rsidRPr="00363202">
        <w:rPr>
          <w:sz w:val="22"/>
          <w:szCs w:val="22"/>
        </w:rPr>
        <w:t>Resolution Professional (“RP”)</w:t>
      </w:r>
    </w:p>
    <w:p w14:paraId="5163C05E" w14:textId="54B1AF69" w:rsidR="003D3A43" w:rsidRPr="00363202" w:rsidRDefault="00CF52EB" w:rsidP="004119EB">
      <w:pPr>
        <w:pStyle w:val="Default"/>
        <w:spacing w:line="276" w:lineRule="auto"/>
        <w:jc w:val="both"/>
        <w:rPr>
          <w:sz w:val="22"/>
          <w:szCs w:val="22"/>
        </w:rPr>
      </w:pPr>
      <w:r w:rsidRPr="00363202">
        <w:rPr>
          <w:sz w:val="22"/>
          <w:szCs w:val="22"/>
        </w:rPr>
        <w:t xml:space="preserve">In the matter of </w:t>
      </w:r>
      <w:r w:rsidR="00005CBD">
        <w:rPr>
          <w:sz w:val="22"/>
          <w:szCs w:val="22"/>
        </w:rPr>
        <w:t xml:space="preserve">Maa </w:t>
      </w:r>
      <w:proofErr w:type="spellStart"/>
      <w:r w:rsidR="00005CBD">
        <w:rPr>
          <w:sz w:val="22"/>
          <w:szCs w:val="22"/>
        </w:rPr>
        <w:t>Ratanti</w:t>
      </w:r>
      <w:proofErr w:type="spellEnd"/>
      <w:r w:rsidR="00005CBD">
        <w:rPr>
          <w:sz w:val="22"/>
          <w:szCs w:val="22"/>
        </w:rPr>
        <w:t xml:space="preserve"> </w:t>
      </w:r>
      <w:proofErr w:type="spellStart"/>
      <w:r w:rsidR="00005CBD">
        <w:rPr>
          <w:sz w:val="22"/>
          <w:szCs w:val="22"/>
        </w:rPr>
        <w:t>Kalimata</w:t>
      </w:r>
      <w:proofErr w:type="spellEnd"/>
      <w:r w:rsidR="00005CBD">
        <w:rPr>
          <w:sz w:val="22"/>
          <w:szCs w:val="22"/>
        </w:rPr>
        <w:t xml:space="preserve"> Cold Storage </w:t>
      </w:r>
      <w:proofErr w:type="spellStart"/>
      <w:r w:rsidR="00EA1717">
        <w:rPr>
          <w:sz w:val="22"/>
          <w:szCs w:val="22"/>
        </w:rPr>
        <w:t>Pvt.</w:t>
      </w:r>
      <w:proofErr w:type="spellEnd"/>
      <w:r w:rsidR="00EA1717">
        <w:rPr>
          <w:sz w:val="22"/>
          <w:szCs w:val="22"/>
        </w:rPr>
        <w:t xml:space="preserve"> Ltd.</w:t>
      </w:r>
      <w:r w:rsidR="003D3A43" w:rsidRPr="00363202">
        <w:rPr>
          <w:sz w:val="22"/>
          <w:szCs w:val="22"/>
        </w:rPr>
        <w:t xml:space="preserve"> </w:t>
      </w:r>
    </w:p>
    <w:p w14:paraId="06965F7E" w14:textId="1D154DAD" w:rsidR="00CF52EB" w:rsidRPr="00363202" w:rsidRDefault="00CF52EB" w:rsidP="004119EB">
      <w:pPr>
        <w:pStyle w:val="Default"/>
        <w:spacing w:line="276" w:lineRule="auto"/>
        <w:jc w:val="both"/>
        <w:rPr>
          <w:sz w:val="22"/>
          <w:szCs w:val="22"/>
        </w:rPr>
      </w:pPr>
      <w:r w:rsidRPr="00363202">
        <w:rPr>
          <w:sz w:val="22"/>
          <w:szCs w:val="22"/>
        </w:rPr>
        <w:t xml:space="preserve">Email: </w:t>
      </w:r>
      <w:r w:rsidR="00005CBD" w:rsidRPr="00005CBD">
        <w:rPr>
          <w:rStyle w:val="Hyperlink"/>
        </w:rPr>
        <w:t>mrk.</w:t>
      </w:r>
      <w:hyperlink r:id="rId8" w:history="1">
        <w:r w:rsidR="00005CBD" w:rsidRPr="00EB7924">
          <w:rPr>
            <w:rStyle w:val="Hyperlink"/>
            <w:sz w:val="22"/>
            <w:szCs w:val="22"/>
          </w:rPr>
          <w:t>cirp@gmail.com</w:t>
        </w:r>
      </w:hyperlink>
      <w:r w:rsidR="0031472E" w:rsidRPr="00363202">
        <w:rPr>
          <w:sz w:val="22"/>
          <w:szCs w:val="22"/>
        </w:rPr>
        <w:t xml:space="preserve"> </w:t>
      </w:r>
      <w:r w:rsidR="00D37A27" w:rsidRPr="00363202">
        <w:rPr>
          <w:rStyle w:val="Hyperlink"/>
          <w:sz w:val="22"/>
          <w:szCs w:val="22"/>
        </w:rPr>
        <w:t xml:space="preserve"> </w:t>
      </w:r>
    </w:p>
    <w:p w14:paraId="73F61E2F" w14:textId="77777777" w:rsidR="00B91ECB" w:rsidRPr="00363202" w:rsidRDefault="00B91ECB" w:rsidP="004119EB">
      <w:pPr>
        <w:pStyle w:val="Default"/>
        <w:spacing w:line="276" w:lineRule="auto"/>
        <w:jc w:val="both"/>
        <w:rPr>
          <w:sz w:val="22"/>
          <w:szCs w:val="22"/>
        </w:rPr>
      </w:pPr>
    </w:p>
    <w:p w14:paraId="33D5C2C1" w14:textId="77777777" w:rsidR="00BA4339" w:rsidRDefault="00B91ECB" w:rsidP="00BA4339">
      <w:pPr>
        <w:pStyle w:val="Default"/>
        <w:tabs>
          <w:tab w:val="left" w:pos="567"/>
        </w:tabs>
        <w:spacing w:after="120" w:line="276" w:lineRule="auto"/>
        <w:ind w:left="992" w:hanging="992"/>
        <w:jc w:val="both"/>
        <w:rPr>
          <w:b/>
          <w:sz w:val="22"/>
          <w:szCs w:val="22"/>
        </w:rPr>
      </w:pPr>
      <w:r w:rsidRPr="00363202">
        <w:rPr>
          <w:b/>
          <w:sz w:val="22"/>
          <w:szCs w:val="22"/>
        </w:rPr>
        <w:t>Subject:</w:t>
      </w:r>
      <w:r w:rsidRPr="00363202">
        <w:rPr>
          <w:b/>
          <w:sz w:val="22"/>
          <w:szCs w:val="22"/>
        </w:rPr>
        <w:tab/>
        <w:t>Expression of Interest (“</w:t>
      </w:r>
      <w:r w:rsidR="00BC59FA" w:rsidRPr="00363202">
        <w:rPr>
          <w:b/>
          <w:sz w:val="22"/>
          <w:szCs w:val="22"/>
        </w:rPr>
        <w:t>EOI</w:t>
      </w:r>
      <w:r w:rsidRPr="00363202">
        <w:rPr>
          <w:b/>
          <w:sz w:val="22"/>
          <w:szCs w:val="22"/>
        </w:rPr>
        <w:t xml:space="preserve">”) for submitting of Resolution Plan for </w:t>
      </w:r>
      <w:r w:rsidR="00F10D06">
        <w:rPr>
          <w:b/>
          <w:sz w:val="22"/>
          <w:szCs w:val="22"/>
        </w:rPr>
        <w:t xml:space="preserve">Maa </w:t>
      </w:r>
      <w:proofErr w:type="spellStart"/>
      <w:r w:rsidR="00F10D06">
        <w:rPr>
          <w:b/>
          <w:sz w:val="22"/>
          <w:szCs w:val="22"/>
        </w:rPr>
        <w:t>Ratanti</w:t>
      </w:r>
      <w:proofErr w:type="spellEnd"/>
      <w:r w:rsidR="00F10D06">
        <w:rPr>
          <w:b/>
          <w:sz w:val="22"/>
          <w:szCs w:val="22"/>
        </w:rPr>
        <w:t xml:space="preserve"> </w:t>
      </w:r>
      <w:proofErr w:type="spellStart"/>
      <w:r w:rsidR="00F10D06">
        <w:rPr>
          <w:b/>
          <w:sz w:val="22"/>
          <w:szCs w:val="22"/>
        </w:rPr>
        <w:t>Kalimata</w:t>
      </w:r>
      <w:proofErr w:type="spellEnd"/>
      <w:r w:rsidR="00F10D06">
        <w:rPr>
          <w:b/>
          <w:sz w:val="22"/>
          <w:szCs w:val="22"/>
        </w:rPr>
        <w:t xml:space="preserve"> Cold Storage Private</w:t>
      </w:r>
      <w:r w:rsidRPr="00363202">
        <w:rPr>
          <w:b/>
          <w:sz w:val="22"/>
          <w:szCs w:val="22"/>
        </w:rPr>
        <w:t xml:space="preserve"> Limited undergoing </w:t>
      </w:r>
      <w:r w:rsidR="003D3A43" w:rsidRPr="00363202">
        <w:rPr>
          <w:b/>
          <w:sz w:val="22"/>
          <w:szCs w:val="22"/>
        </w:rPr>
        <w:t xml:space="preserve">the </w:t>
      </w:r>
      <w:r w:rsidRPr="00363202">
        <w:rPr>
          <w:b/>
          <w:sz w:val="22"/>
          <w:szCs w:val="22"/>
        </w:rPr>
        <w:t>Corporate Insolvency Resolution Process (“CIRP”)</w:t>
      </w:r>
    </w:p>
    <w:p w14:paraId="35F84B66" w14:textId="1B3EF831" w:rsidR="00CF52EB" w:rsidRPr="00363202" w:rsidRDefault="00BA4339" w:rsidP="00BA4339">
      <w:pPr>
        <w:pStyle w:val="Default"/>
        <w:tabs>
          <w:tab w:val="left" w:pos="993"/>
        </w:tabs>
        <w:spacing w:after="240" w:line="276" w:lineRule="auto"/>
        <w:ind w:left="993" w:hanging="993"/>
        <w:jc w:val="both"/>
        <w:rPr>
          <w:b/>
          <w:bCs/>
          <w:sz w:val="22"/>
          <w:szCs w:val="22"/>
        </w:rPr>
      </w:pPr>
      <w:r>
        <w:rPr>
          <w:b/>
          <w:sz w:val="22"/>
          <w:szCs w:val="22"/>
        </w:rPr>
        <w:t>Ref:</w:t>
      </w:r>
      <w:r>
        <w:rPr>
          <w:b/>
          <w:sz w:val="22"/>
          <w:szCs w:val="22"/>
        </w:rPr>
        <w:tab/>
        <w:t xml:space="preserve">CP (IB) No. </w:t>
      </w:r>
      <w:r>
        <w:rPr>
          <w:b/>
          <w:sz w:val="22"/>
          <w:szCs w:val="22"/>
        </w:rPr>
        <w:tab/>
      </w:r>
      <w:r w:rsidRPr="00BA4339">
        <w:rPr>
          <w:b/>
          <w:bCs/>
          <w:sz w:val="22"/>
          <w:szCs w:val="22"/>
        </w:rPr>
        <w:t>288/KB/2021 with Hon'ble NCLT, Kolkata Bench</w:t>
      </w:r>
    </w:p>
    <w:p w14:paraId="117155FC" w14:textId="17443B9C" w:rsidR="00CF52EB" w:rsidRPr="00363202" w:rsidRDefault="00CF52EB" w:rsidP="004119EB">
      <w:pPr>
        <w:pStyle w:val="Default"/>
        <w:spacing w:after="240" w:line="276" w:lineRule="auto"/>
        <w:jc w:val="both"/>
        <w:rPr>
          <w:sz w:val="22"/>
          <w:szCs w:val="22"/>
        </w:rPr>
      </w:pPr>
      <w:r w:rsidRPr="00363202">
        <w:rPr>
          <w:sz w:val="22"/>
          <w:szCs w:val="22"/>
        </w:rPr>
        <w:t>Dear Sir,</w:t>
      </w:r>
    </w:p>
    <w:p w14:paraId="53EC4C4C" w14:textId="7AAA0737" w:rsidR="002A570A" w:rsidRPr="002A570A" w:rsidRDefault="002A570A" w:rsidP="002A570A">
      <w:pPr>
        <w:pStyle w:val="Default"/>
        <w:spacing w:after="240" w:line="276" w:lineRule="auto"/>
        <w:jc w:val="both"/>
        <w:rPr>
          <w:b/>
          <w:bCs/>
          <w:sz w:val="22"/>
          <w:szCs w:val="22"/>
        </w:rPr>
      </w:pPr>
      <w:r w:rsidRPr="002A570A">
        <w:rPr>
          <w:sz w:val="22"/>
          <w:szCs w:val="22"/>
        </w:rPr>
        <w:t xml:space="preserve">In response to the public advertisement dated </w:t>
      </w:r>
      <w:r w:rsidRPr="002A570A">
        <w:rPr>
          <w:b/>
          <w:bCs/>
          <w:sz w:val="22"/>
          <w:szCs w:val="22"/>
        </w:rPr>
        <w:t>01.09.2024</w:t>
      </w:r>
      <w:r w:rsidRPr="002A570A">
        <w:rPr>
          <w:sz w:val="22"/>
          <w:szCs w:val="22"/>
        </w:rPr>
        <w:t xml:space="preserve">, inviting EOIs for submission of resolution plans (“Resolution Plan”) as per the provision of Insolvency and Bankruptcy Code, 2016 (“Code”), it is hereby confirmed that I/We have understood the requirements and the terms and conditions for filing this EOI and hereby make our EOI for submission a Resolution Plan of </w:t>
      </w:r>
      <w:r w:rsidRPr="002A570A">
        <w:rPr>
          <w:b/>
          <w:bCs/>
          <w:sz w:val="22"/>
          <w:szCs w:val="22"/>
        </w:rPr>
        <w:t xml:space="preserve">Maa </w:t>
      </w:r>
      <w:proofErr w:type="spellStart"/>
      <w:r w:rsidRPr="002A570A">
        <w:rPr>
          <w:b/>
          <w:bCs/>
          <w:sz w:val="22"/>
          <w:szCs w:val="22"/>
        </w:rPr>
        <w:t>Ratanti</w:t>
      </w:r>
      <w:proofErr w:type="spellEnd"/>
      <w:r w:rsidRPr="002A570A">
        <w:rPr>
          <w:b/>
          <w:bCs/>
          <w:sz w:val="22"/>
          <w:szCs w:val="22"/>
        </w:rPr>
        <w:t xml:space="preserve"> </w:t>
      </w:r>
      <w:proofErr w:type="spellStart"/>
      <w:r w:rsidRPr="002A570A">
        <w:rPr>
          <w:b/>
          <w:bCs/>
          <w:sz w:val="22"/>
          <w:szCs w:val="22"/>
        </w:rPr>
        <w:t>Kalimata</w:t>
      </w:r>
      <w:proofErr w:type="spellEnd"/>
      <w:r w:rsidRPr="002A570A">
        <w:rPr>
          <w:b/>
          <w:bCs/>
          <w:sz w:val="22"/>
          <w:szCs w:val="22"/>
        </w:rPr>
        <w:t xml:space="preserve"> Cold Storage </w:t>
      </w:r>
      <w:proofErr w:type="spellStart"/>
      <w:r w:rsidRPr="002A570A">
        <w:rPr>
          <w:b/>
          <w:bCs/>
          <w:sz w:val="22"/>
          <w:szCs w:val="22"/>
        </w:rPr>
        <w:t>Pvt.</w:t>
      </w:r>
      <w:proofErr w:type="spellEnd"/>
      <w:r w:rsidRPr="002A570A">
        <w:rPr>
          <w:b/>
          <w:bCs/>
          <w:sz w:val="22"/>
          <w:szCs w:val="22"/>
        </w:rPr>
        <w:t xml:space="preserve"> Ltd. </w:t>
      </w:r>
      <w:r>
        <w:rPr>
          <w:b/>
          <w:bCs/>
          <w:sz w:val="22"/>
          <w:szCs w:val="22"/>
        </w:rPr>
        <w:t xml:space="preserve">- </w:t>
      </w:r>
      <w:r w:rsidRPr="002A570A">
        <w:rPr>
          <w:b/>
          <w:bCs/>
          <w:sz w:val="22"/>
          <w:szCs w:val="22"/>
        </w:rPr>
        <w:t xml:space="preserve">in CIRP </w:t>
      </w:r>
      <w:r w:rsidRPr="002A570A">
        <w:rPr>
          <w:sz w:val="22"/>
          <w:szCs w:val="22"/>
        </w:rPr>
        <w:t>(hereinafter referred as “CD” or “DOTEPL”).</w:t>
      </w:r>
    </w:p>
    <w:p w14:paraId="2B37DBC6" w14:textId="77777777" w:rsidR="002A570A" w:rsidRPr="002A570A" w:rsidRDefault="002A570A" w:rsidP="002A570A">
      <w:pPr>
        <w:pStyle w:val="Default"/>
        <w:spacing w:after="120" w:line="276" w:lineRule="auto"/>
        <w:jc w:val="both"/>
        <w:rPr>
          <w:sz w:val="22"/>
          <w:szCs w:val="22"/>
        </w:rPr>
      </w:pPr>
      <w:r w:rsidRPr="002A570A">
        <w:rPr>
          <w:sz w:val="22"/>
          <w:szCs w:val="22"/>
        </w:rPr>
        <w:t>In addition to providing details as specifically required under the Detailed Invitation of EOI document, following is the brief profile of the Prospective Resolution Applicant (PRA) who is submitting this Expression of Interest (EOI) –</w:t>
      </w:r>
    </w:p>
    <w:tbl>
      <w:tblPr>
        <w:tblStyle w:val="TableGrid"/>
        <w:tblW w:w="9067" w:type="dxa"/>
        <w:tblLook w:val="04A0" w:firstRow="1" w:lastRow="0" w:firstColumn="1" w:lastColumn="0" w:noHBand="0" w:noVBand="1"/>
      </w:tblPr>
      <w:tblGrid>
        <w:gridCol w:w="535"/>
        <w:gridCol w:w="4266"/>
        <w:gridCol w:w="4266"/>
      </w:tblGrid>
      <w:tr w:rsidR="002A570A" w:rsidRPr="002A570A" w14:paraId="394D7BA3" w14:textId="77777777" w:rsidTr="002A570A">
        <w:tc>
          <w:tcPr>
            <w:tcW w:w="535" w:type="dxa"/>
            <w:tcMar>
              <w:top w:w="43" w:type="dxa"/>
              <w:left w:w="115" w:type="dxa"/>
              <w:bottom w:w="43" w:type="dxa"/>
              <w:right w:w="115" w:type="dxa"/>
            </w:tcMar>
          </w:tcPr>
          <w:p w14:paraId="4859BC7F" w14:textId="77777777" w:rsidR="002A570A" w:rsidRPr="002A570A" w:rsidRDefault="002A570A" w:rsidP="005815E5">
            <w:pPr>
              <w:pStyle w:val="Default"/>
              <w:spacing w:line="276" w:lineRule="auto"/>
              <w:jc w:val="center"/>
              <w:rPr>
                <w:sz w:val="22"/>
                <w:szCs w:val="22"/>
              </w:rPr>
            </w:pPr>
            <w:r w:rsidRPr="002A570A">
              <w:rPr>
                <w:sz w:val="22"/>
                <w:szCs w:val="22"/>
              </w:rPr>
              <w:t>1</w:t>
            </w:r>
          </w:p>
        </w:tc>
        <w:tc>
          <w:tcPr>
            <w:tcW w:w="4266" w:type="dxa"/>
            <w:tcMar>
              <w:top w:w="43" w:type="dxa"/>
              <w:left w:w="115" w:type="dxa"/>
              <w:bottom w:w="43" w:type="dxa"/>
              <w:right w:w="115" w:type="dxa"/>
            </w:tcMar>
          </w:tcPr>
          <w:p w14:paraId="35A133D2" w14:textId="77777777" w:rsidR="002A570A" w:rsidRPr="002A570A" w:rsidRDefault="002A570A" w:rsidP="005815E5">
            <w:pPr>
              <w:pStyle w:val="Default"/>
              <w:spacing w:line="276" w:lineRule="auto"/>
              <w:jc w:val="both"/>
              <w:rPr>
                <w:sz w:val="22"/>
                <w:szCs w:val="22"/>
              </w:rPr>
            </w:pPr>
            <w:r w:rsidRPr="002A570A">
              <w:rPr>
                <w:sz w:val="22"/>
                <w:szCs w:val="22"/>
              </w:rPr>
              <w:t>Name of the PRA</w:t>
            </w:r>
          </w:p>
        </w:tc>
        <w:tc>
          <w:tcPr>
            <w:tcW w:w="4266" w:type="dxa"/>
            <w:tcMar>
              <w:top w:w="43" w:type="dxa"/>
              <w:left w:w="115" w:type="dxa"/>
              <w:bottom w:w="43" w:type="dxa"/>
              <w:right w:w="115" w:type="dxa"/>
            </w:tcMar>
          </w:tcPr>
          <w:p w14:paraId="044DD769" w14:textId="77777777" w:rsidR="002A570A" w:rsidRPr="002A570A" w:rsidRDefault="002A570A" w:rsidP="005815E5">
            <w:pPr>
              <w:pStyle w:val="Default"/>
              <w:spacing w:line="276" w:lineRule="auto"/>
              <w:jc w:val="both"/>
              <w:rPr>
                <w:sz w:val="22"/>
                <w:szCs w:val="22"/>
              </w:rPr>
            </w:pPr>
          </w:p>
        </w:tc>
      </w:tr>
      <w:tr w:rsidR="002A570A" w:rsidRPr="002A570A" w14:paraId="792311A6" w14:textId="77777777" w:rsidTr="002A570A">
        <w:tc>
          <w:tcPr>
            <w:tcW w:w="535" w:type="dxa"/>
            <w:tcMar>
              <w:top w:w="43" w:type="dxa"/>
              <w:left w:w="115" w:type="dxa"/>
              <w:bottom w:w="43" w:type="dxa"/>
              <w:right w:w="115" w:type="dxa"/>
            </w:tcMar>
          </w:tcPr>
          <w:p w14:paraId="6C8CE14C" w14:textId="77777777" w:rsidR="002A570A" w:rsidRPr="002A570A" w:rsidRDefault="002A570A" w:rsidP="005815E5">
            <w:pPr>
              <w:pStyle w:val="Default"/>
              <w:spacing w:line="276" w:lineRule="auto"/>
              <w:jc w:val="center"/>
              <w:rPr>
                <w:sz w:val="22"/>
                <w:szCs w:val="22"/>
              </w:rPr>
            </w:pPr>
            <w:r w:rsidRPr="002A570A">
              <w:rPr>
                <w:sz w:val="22"/>
                <w:szCs w:val="22"/>
              </w:rPr>
              <w:t>2</w:t>
            </w:r>
          </w:p>
        </w:tc>
        <w:tc>
          <w:tcPr>
            <w:tcW w:w="4266" w:type="dxa"/>
            <w:tcMar>
              <w:top w:w="43" w:type="dxa"/>
              <w:left w:w="115" w:type="dxa"/>
              <w:bottom w:w="43" w:type="dxa"/>
              <w:right w:w="115" w:type="dxa"/>
            </w:tcMar>
          </w:tcPr>
          <w:p w14:paraId="73AC0C94" w14:textId="77777777" w:rsidR="002A570A" w:rsidRPr="002A570A" w:rsidRDefault="002A570A" w:rsidP="005815E5">
            <w:pPr>
              <w:pStyle w:val="Default"/>
              <w:spacing w:line="276" w:lineRule="auto"/>
              <w:jc w:val="both"/>
              <w:rPr>
                <w:sz w:val="22"/>
                <w:szCs w:val="22"/>
              </w:rPr>
            </w:pPr>
            <w:r w:rsidRPr="002A570A">
              <w:rPr>
                <w:sz w:val="22"/>
                <w:szCs w:val="22"/>
              </w:rPr>
              <w:t>Constitution of the PRA</w:t>
            </w:r>
          </w:p>
        </w:tc>
        <w:tc>
          <w:tcPr>
            <w:tcW w:w="4266" w:type="dxa"/>
            <w:tcMar>
              <w:top w:w="43" w:type="dxa"/>
              <w:left w:w="115" w:type="dxa"/>
              <w:bottom w:w="43" w:type="dxa"/>
              <w:right w:w="115" w:type="dxa"/>
            </w:tcMar>
          </w:tcPr>
          <w:p w14:paraId="2A6B803B" w14:textId="77777777" w:rsidR="002A570A" w:rsidRPr="002A570A" w:rsidRDefault="002A570A" w:rsidP="005815E5">
            <w:pPr>
              <w:pStyle w:val="Default"/>
              <w:spacing w:line="276" w:lineRule="auto"/>
              <w:jc w:val="both"/>
              <w:rPr>
                <w:sz w:val="22"/>
                <w:szCs w:val="22"/>
              </w:rPr>
            </w:pPr>
          </w:p>
        </w:tc>
      </w:tr>
      <w:tr w:rsidR="002A570A" w:rsidRPr="002A570A" w14:paraId="1D7FAD22" w14:textId="77777777" w:rsidTr="002A570A">
        <w:tc>
          <w:tcPr>
            <w:tcW w:w="535" w:type="dxa"/>
            <w:tcMar>
              <w:top w:w="43" w:type="dxa"/>
              <w:left w:w="115" w:type="dxa"/>
              <w:bottom w:w="43" w:type="dxa"/>
              <w:right w:w="115" w:type="dxa"/>
            </w:tcMar>
          </w:tcPr>
          <w:p w14:paraId="516912AD" w14:textId="77777777" w:rsidR="002A570A" w:rsidRPr="002A570A" w:rsidRDefault="002A570A" w:rsidP="005815E5">
            <w:pPr>
              <w:pStyle w:val="Default"/>
              <w:spacing w:line="276" w:lineRule="auto"/>
              <w:jc w:val="center"/>
              <w:rPr>
                <w:sz w:val="22"/>
                <w:szCs w:val="22"/>
              </w:rPr>
            </w:pPr>
            <w:r w:rsidRPr="002A570A">
              <w:rPr>
                <w:sz w:val="22"/>
                <w:szCs w:val="22"/>
              </w:rPr>
              <w:t>3</w:t>
            </w:r>
          </w:p>
        </w:tc>
        <w:tc>
          <w:tcPr>
            <w:tcW w:w="4266" w:type="dxa"/>
            <w:tcMar>
              <w:top w:w="43" w:type="dxa"/>
              <w:left w:w="115" w:type="dxa"/>
              <w:bottom w:w="43" w:type="dxa"/>
              <w:right w:w="115" w:type="dxa"/>
            </w:tcMar>
          </w:tcPr>
          <w:p w14:paraId="46FE5CFA" w14:textId="52B9E6C7" w:rsidR="002A570A" w:rsidRPr="002A570A" w:rsidRDefault="002A570A" w:rsidP="005815E5">
            <w:pPr>
              <w:pStyle w:val="Default"/>
              <w:spacing w:line="276" w:lineRule="auto"/>
              <w:jc w:val="both"/>
              <w:rPr>
                <w:sz w:val="22"/>
                <w:szCs w:val="22"/>
              </w:rPr>
            </w:pPr>
            <w:r w:rsidRPr="002A570A">
              <w:rPr>
                <w:sz w:val="22"/>
                <w:szCs w:val="22"/>
              </w:rPr>
              <w:t>PAN of PRA</w:t>
            </w:r>
          </w:p>
        </w:tc>
        <w:tc>
          <w:tcPr>
            <w:tcW w:w="4266" w:type="dxa"/>
            <w:tcMar>
              <w:top w:w="43" w:type="dxa"/>
              <w:left w:w="115" w:type="dxa"/>
              <w:bottom w:w="43" w:type="dxa"/>
              <w:right w:w="115" w:type="dxa"/>
            </w:tcMar>
          </w:tcPr>
          <w:p w14:paraId="2741AC67" w14:textId="77777777" w:rsidR="002A570A" w:rsidRPr="002A570A" w:rsidRDefault="002A570A" w:rsidP="005815E5">
            <w:pPr>
              <w:pStyle w:val="Default"/>
              <w:spacing w:line="276" w:lineRule="auto"/>
              <w:jc w:val="both"/>
              <w:rPr>
                <w:sz w:val="22"/>
                <w:szCs w:val="22"/>
              </w:rPr>
            </w:pPr>
          </w:p>
        </w:tc>
      </w:tr>
      <w:tr w:rsidR="002A570A" w:rsidRPr="002A570A" w14:paraId="40F302C4" w14:textId="77777777" w:rsidTr="002A570A">
        <w:tc>
          <w:tcPr>
            <w:tcW w:w="535" w:type="dxa"/>
            <w:tcMar>
              <w:top w:w="43" w:type="dxa"/>
              <w:left w:w="115" w:type="dxa"/>
              <w:bottom w:w="43" w:type="dxa"/>
              <w:right w:w="115" w:type="dxa"/>
            </w:tcMar>
          </w:tcPr>
          <w:p w14:paraId="4621B04B" w14:textId="77777777" w:rsidR="002A570A" w:rsidRPr="002A570A" w:rsidRDefault="002A570A" w:rsidP="005815E5">
            <w:pPr>
              <w:pStyle w:val="Default"/>
              <w:spacing w:line="276" w:lineRule="auto"/>
              <w:jc w:val="center"/>
              <w:rPr>
                <w:sz w:val="22"/>
                <w:szCs w:val="22"/>
              </w:rPr>
            </w:pPr>
            <w:r w:rsidRPr="002A570A">
              <w:rPr>
                <w:sz w:val="22"/>
                <w:szCs w:val="22"/>
              </w:rPr>
              <w:t>4</w:t>
            </w:r>
          </w:p>
        </w:tc>
        <w:tc>
          <w:tcPr>
            <w:tcW w:w="4266" w:type="dxa"/>
            <w:tcMar>
              <w:top w:w="43" w:type="dxa"/>
              <w:left w:w="115" w:type="dxa"/>
              <w:bottom w:w="43" w:type="dxa"/>
              <w:right w:w="115" w:type="dxa"/>
            </w:tcMar>
          </w:tcPr>
          <w:p w14:paraId="1574F6E7" w14:textId="77777777" w:rsidR="002A570A" w:rsidRPr="002A570A" w:rsidRDefault="002A570A" w:rsidP="005815E5">
            <w:pPr>
              <w:pStyle w:val="Default"/>
              <w:spacing w:line="276" w:lineRule="auto"/>
              <w:jc w:val="both"/>
              <w:rPr>
                <w:sz w:val="22"/>
                <w:szCs w:val="22"/>
              </w:rPr>
            </w:pPr>
            <w:r w:rsidRPr="002A570A">
              <w:rPr>
                <w:sz w:val="22"/>
                <w:szCs w:val="22"/>
              </w:rPr>
              <w:t>Date of Incorporation of PRA</w:t>
            </w:r>
          </w:p>
        </w:tc>
        <w:tc>
          <w:tcPr>
            <w:tcW w:w="4266" w:type="dxa"/>
            <w:tcMar>
              <w:top w:w="43" w:type="dxa"/>
              <w:left w:w="115" w:type="dxa"/>
              <w:bottom w:w="43" w:type="dxa"/>
              <w:right w:w="115" w:type="dxa"/>
            </w:tcMar>
          </w:tcPr>
          <w:p w14:paraId="4330C499" w14:textId="77777777" w:rsidR="002A570A" w:rsidRPr="002A570A" w:rsidRDefault="002A570A" w:rsidP="005815E5">
            <w:pPr>
              <w:pStyle w:val="Default"/>
              <w:spacing w:line="276" w:lineRule="auto"/>
              <w:jc w:val="both"/>
              <w:rPr>
                <w:sz w:val="22"/>
                <w:szCs w:val="22"/>
              </w:rPr>
            </w:pPr>
          </w:p>
        </w:tc>
      </w:tr>
      <w:tr w:rsidR="002A570A" w:rsidRPr="002A570A" w14:paraId="36EE7808" w14:textId="77777777" w:rsidTr="002A570A">
        <w:tc>
          <w:tcPr>
            <w:tcW w:w="535" w:type="dxa"/>
            <w:tcMar>
              <w:top w:w="43" w:type="dxa"/>
              <w:left w:w="115" w:type="dxa"/>
              <w:bottom w:w="43" w:type="dxa"/>
              <w:right w:w="115" w:type="dxa"/>
            </w:tcMar>
          </w:tcPr>
          <w:p w14:paraId="45BDE33B" w14:textId="77777777" w:rsidR="002A570A" w:rsidRPr="002A570A" w:rsidRDefault="002A570A" w:rsidP="005815E5">
            <w:pPr>
              <w:pStyle w:val="Default"/>
              <w:spacing w:line="276" w:lineRule="auto"/>
              <w:jc w:val="center"/>
              <w:rPr>
                <w:sz w:val="22"/>
                <w:szCs w:val="22"/>
              </w:rPr>
            </w:pPr>
            <w:r w:rsidRPr="002A570A">
              <w:rPr>
                <w:sz w:val="22"/>
                <w:szCs w:val="22"/>
              </w:rPr>
              <w:t>5</w:t>
            </w:r>
          </w:p>
        </w:tc>
        <w:tc>
          <w:tcPr>
            <w:tcW w:w="4266" w:type="dxa"/>
            <w:tcMar>
              <w:top w:w="43" w:type="dxa"/>
              <w:left w:w="115" w:type="dxa"/>
              <w:bottom w:w="43" w:type="dxa"/>
              <w:right w:w="115" w:type="dxa"/>
            </w:tcMar>
          </w:tcPr>
          <w:p w14:paraId="20C339F5" w14:textId="77777777" w:rsidR="002A570A" w:rsidRPr="002A570A" w:rsidRDefault="002A570A" w:rsidP="005815E5">
            <w:pPr>
              <w:pStyle w:val="Default"/>
              <w:spacing w:line="276" w:lineRule="auto"/>
              <w:jc w:val="both"/>
              <w:rPr>
                <w:sz w:val="22"/>
                <w:szCs w:val="22"/>
              </w:rPr>
            </w:pPr>
            <w:r w:rsidRPr="002A570A">
              <w:rPr>
                <w:sz w:val="22"/>
                <w:szCs w:val="22"/>
              </w:rPr>
              <w:t>Present business engagement of PRA</w:t>
            </w:r>
          </w:p>
        </w:tc>
        <w:tc>
          <w:tcPr>
            <w:tcW w:w="4266" w:type="dxa"/>
            <w:tcMar>
              <w:top w:w="43" w:type="dxa"/>
              <w:left w:w="115" w:type="dxa"/>
              <w:bottom w:w="43" w:type="dxa"/>
              <w:right w:w="115" w:type="dxa"/>
            </w:tcMar>
          </w:tcPr>
          <w:p w14:paraId="7C933894" w14:textId="77777777" w:rsidR="002A570A" w:rsidRPr="002A570A" w:rsidRDefault="002A570A" w:rsidP="005815E5">
            <w:pPr>
              <w:pStyle w:val="Default"/>
              <w:spacing w:line="276" w:lineRule="auto"/>
              <w:jc w:val="both"/>
              <w:rPr>
                <w:sz w:val="22"/>
                <w:szCs w:val="22"/>
              </w:rPr>
            </w:pPr>
          </w:p>
        </w:tc>
      </w:tr>
      <w:tr w:rsidR="002A570A" w:rsidRPr="002A570A" w14:paraId="1E664BBD" w14:textId="77777777" w:rsidTr="002A570A">
        <w:tc>
          <w:tcPr>
            <w:tcW w:w="535" w:type="dxa"/>
            <w:tcMar>
              <w:top w:w="43" w:type="dxa"/>
              <w:left w:w="115" w:type="dxa"/>
              <w:bottom w:w="43" w:type="dxa"/>
              <w:right w:w="115" w:type="dxa"/>
            </w:tcMar>
          </w:tcPr>
          <w:p w14:paraId="757FA4E4" w14:textId="77777777" w:rsidR="002A570A" w:rsidRPr="002A570A" w:rsidRDefault="002A570A" w:rsidP="005815E5">
            <w:pPr>
              <w:pStyle w:val="Default"/>
              <w:spacing w:line="276" w:lineRule="auto"/>
              <w:jc w:val="center"/>
              <w:rPr>
                <w:sz w:val="22"/>
                <w:szCs w:val="22"/>
              </w:rPr>
            </w:pPr>
            <w:r w:rsidRPr="002A570A">
              <w:rPr>
                <w:sz w:val="22"/>
                <w:szCs w:val="22"/>
              </w:rPr>
              <w:t>6</w:t>
            </w:r>
          </w:p>
        </w:tc>
        <w:tc>
          <w:tcPr>
            <w:tcW w:w="4266" w:type="dxa"/>
            <w:tcMar>
              <w:top w:w="43" w:type="dxa"/>
              <w:left w:w="115" w:type="dxa"/>
              <w:bottom w:w="43" w:type="dxa"/>
              <w:right w:w="115" w:type="dxa"/>
            </w:tcMar>
          </w:tcPr>
          <w:p w14:paraId="3CE5C4CD" w14:textId="77777777" w:rsidR="002A570A" w:rsidRPr="002A570A" w:rsidRDefault="002A570A" w:rsidP="005815E5">
            <w:pPr>
              <w:pStyle w:val="Default"/>
              <w:spacing w:line="276" w:lineRule="auto"/>
              <w:jc w:val="both"/>
              <w:rPr>
                <w:sz w:val="22"/>
                <w:szCs w:val="22"/>
              </w:rPr>
            </w:pPr>
            <w:r w:rsidRPr="002A570A">
              <w:rPr>
                <w:sz w:val="22"/>
                <w:szCs w:val="22"/>
              </w:rPr>
              <w:t>Address of the PRA</w:t>
            </w:r>
          </w:p>
        </w:tc>
        <w:tc>
          <w:tcPr>
            <w:tcW w:w="4266" w:type="dxa"/>
            <w:tcMar>
              <w:top w:w="43" w:type="dxa"/>
              <w:left w:w="115" w:type="dxa"/>
              <w:bottom w:w="43" w:type="dxa"/>
              <w:right w:w="115" w:type="dxa"/>
            </w:tcMar>
          </w:tcPr>
          <w:p w14:paraId="55BBBD9E" w14:textId="77777777" w:rsidR="002A570A" w:rsidRPr="002A570A" w:rsidRDefault="002A570A" w:rsidP="005815E5">
            <w:pPr>
              <w:pStyle w:val="Default"/>
              <w:spacing w:line="276" w:lineRule="auto"/>
              <w:jc w:val="both"/>
              <w:rPr>
                <w:sz w:val="22"/>
                <w:szCs w:val="22"/>
              </w:rPr>
            </w:pPr>
          </w:p>
        </w:tc>
      </w:tr>
      <w:tr w:rsidR="002A570A" w:rsidRPr="002A570A" w14:paraId="1E763404" w14:textId="77777777" w:rsidTr="002A570A">
        <w:tc>
          <w:tcPr>
            <w:tcW w:w="535" w:type="dxa"/>
            <w:tcMar>
              <w:top w:w="43" w:type="dxa"/>
              <w:left w:w="115" w:type="dxa"/>
              <w:bottom w:w="43" w:type="dxa"/>
              <w:right w:w="115" w:type="dxa"/>
            </w:tcMar>
          </w:tcPr>
          <w:p w14:paraId="5574565E" w14:textId="77777777" w:rsidR="002A570A" w:rsidRPr="002A570A" w:rsidRDefault="002A570A" w:rsidP="005815E5">
            <w:pPr>
              <w:pStyle w:val="Default"/>
              <w:spacing w:line="276" w:lineRule="auto"/>
              <w:jc w:val="center"/>
              <w:rPr>
                <w:sz w:val="22"/>
                <w:szCs w:val="22"/>
              </w:rPr>
            </w:pPr>
            <w:r w:rsidRPr="002A570A">
              <w:rPr>
                <w:sz w:val="22"/>
                <w:szCs w:val="22"/>
              </w:rPr>
              <w:t>7</w:t>
            </w:r>
          </w:p>
        </w:tc>
        <w:tc>
          <w:tcPr>
            <w:tcW w:w="4266" w:type="dxa"/>
            <w:tcBorders>
              <w:bottom w:val="single" w:sz="4" w:space="0" w:color="auto"/>
            </w:tcBorders>
            <w:tcMar>
              <w:top w:w="43" w:type="dxa"/>
              <w:left w:w="115" w:type="dxa"/>
              <w:bottom w:w="43" w:type="dxa"/>
              <w:right w:w="115" w:type="dxa"/>
            </w:tcMar>
          </w:tcPr>
          <w:p w14:paraId="6B2243A4" w14:textId="77777777" w:rsidR="002A570A" w:rsidRPr="002A570A" w:rsidRDefault="002A570A" w:rsidP="005815E5">
            <w:pPr>
              <w:pStyle w:val="Default"/>
              <w:spacing w:line="276" w:lineRule="auto"/>
              <w:jc w:val="both"/>
              <w:rPr>
                <w:sz w:val="22"/>
                <w:szCs w:val="22"/>
              </w:rPr>
            </w:pPr>
            <w:r w:rsidRPr="002A570A">
              <w:rPr>
                <w:sz w:val="22"/>
                <w:szCs w:val="22"/>
              </w:rPr>
              <w:t>Net Worth of the PRA</w:t>
            </w:r>
          </w:p>
        </w:tc>
        <w:tc>
          <w:tcPr>
            <w:tcW w:w="4266" w:type="dxa"/>
            <w:tcBorders>
              <w:bottom w:val="single" w:sz="4" w:space="0" w:color="auto"/>
            </w:tcBorders>
            <w:tcMar>
              <w:top w:w="43" w:type="dxa"/>
              <w:left w:w="115" w:type="dxa"/>
              <w:bottom w:w="43" w:type="dxa"/>
              <w:right w:w="115" w:type="dxa"/>
            </w:tcMar>
          </w:tcPr>
          <w:p w14:paraId="1C89CF36" w14:textId="77777777" w:rsidR="002A570A" w:rsidRPr="002A570A" w:rsidRDefault="002A570A" w:rsidP="005815E5">
            <w:pPr>
              <w:pStyle w:val="Default"/>
              <w:spacing w:line="276" w:lineRule="auto"/>
              <w:jc w:val="both"/>
              <w:rPr>
                <w:sz w:val="22"/>
                <w:szCs w:val="22"/>
              </w:rPr>
            </w:pPr>
            <w:r w:rsidRPr="002A570A">
              <w:rPr>
                <w:sz w:val="22"/>
                <w:szCs w:val="22"/>
              </w:rPr>
              <w:t xml:space="preserve">INR _________ Lacs as on _______. </w:t>
            </w:r>
          </w:p>
          <w:p w14:paraId="6DDEFBFE" w14:textId="77777777" w:rsidR="002A570A" w:rsidRPr="002A570A" w:rsidRDefault="002A570A" w:rsidP="005815E5">
            <w:pPr>
              <w:pStyle w:val="Default"/>
              <w:spacing w:line="276" w:lineRule="auto"/>
              <w:jc w:val="both"/>
              <w:rPr>
                <w:sz w:val="22"/>
                <w:szCs w:val="22"/>
              </w:rPr>
            </w:pPr>
            <w:r w:rsidRPr="002A570A">
              <w:rPr>
                <w:sz w:val="22"/>
                <w:szCs w:val="22"/>
              </w:rPr>
              <w:lastRenderedPageBreak/>
              <w:t>Refer document named ___________, as enclosed herewith.</w:t>
            </w:r>
          </w:p>
        </w:tc>
      </w:tr>
      <w:tr w:rsidR="002A570A" w:rsidRPr="002A570A" w14:paraId="41405444" w14:textId="77777777" w:rsidTr="002A570A">
        <w:tc>
          <w:tcPr>
            <w:tcW w:w="535" w:type="dxa"/>
            <w:tcBorders>
              <w:bottom w:val="nil"/>
            </w:tcBorders>
            <w:tcMar>
              <w:top w:w="43" w:type="dxa"/>
              <w:left w:w="115" w:type="dxa"/>
              <w:bottom w:w="14" w:type="dxa"/>
              <w:right w:w="115" w:type="dxa"/>
            </w:tcMar>
          </w:tcPr>
          <w:p w14:paraId="37B630C8" w14:textId="77777777" w:rsidR="002A570A" w:rsidRPr="002A570A" w:rsidRDefault="002A570A" w:rsidP="005815E5">
            <w:pPr>
              <w:pStyle w:val="Default"/>
              <w:spacing w:line="276" w:lineRule="auto"/>
              <w:jc w:val="center"/>
              <w:rPr>
                <w:sz w:val="22"/>
                <w:szCs w:val="22"/>
              </w:rPr>
            </w:pPr>
            <w:r w:rsidRPr="002A570A">
              <w:rPr>
                <w:sz w:val="22"/>
                <w:szCs w:val="22"/>
              </w:rPr>
              <w:t>8</w:t>
            </w:r>
          </w:p>
        </w:tc>
        <w:tc>
          <w:tcPr>
            <w:tcW w:w="4266" w:type="dxa"/>
            <w:tcBorders>
              <w:bottom w:val="nil"/>
            </w:tcBorders>
            <w:tcMar>
              <w:top w:w="43" w:type="dxa"/>
              <w:left w:w="115" w:type="dxa"/>
              <w:bottom w:w="14" w:type="dxa"/>
              <w:right w:w="115" w:type="dxa"/>
            </w:tcMar>
          </w:tcPr>
          <w:p w14:paraId="637A2C64" w14:textId="77777777" w:rsidR="002A570A" w:rsidRPr="002A570A" w:rsidRDefault="002A570A" w:rsidP="005815E5">
            <w:pPr>
              <w:pStyle w:val="Default"/>
              <w:spacing w:line="276" w:lineRule="auto"/>
              <w:jc w:val="both"/>
              <w:rPr>
                <w:sz w:val="22"/>
                <w:szCs w:val="22"/>
              </w:rPr>
            </w:pPr>
            <w:r w:rsidRPr="002A570A">
              <w:rPr>
                <w:sz w:val="22"/>
                <w:szCs w:val="22"/>
                <w:u w:val="single"/>
              </w:rPr>
              <w:t>Authorised Person of PRA</w:t>
            </w:r>
            <w:r w:rsidRPr="002A570A">
              <w:rPr>
                <w:sz w:val="22"/>
                <w:szCs w:val="22"/>
              </w:rPr>
              <w:t>:</w:t>
            </w:r>
          </w:p>
          <w:p w14:paraId="6105D9F5" w14:textId="77777777" w:rsidR="002A570A" w:rsidRPr="002A570A" w:rsidRDefault="002A570A" w:rsidP="00D72F1B">
            <w:pPr>
              <w:pStyle w:val="Default"/>
              <w:numPr>
                <w:ilvl w:val="0"/>
                <w:numId w:val="28"/>
              </w:numPr>
              <w:ind w:left="243" w:hanging="270"/>
              <w:jc w:val="both"/>
              <w:rPr>
                <w:sz w:val="22"/>
                <w:szCs w:val="22"/>
              </w:rPr>
            </w:pPr>
            <w:r w:rsidRPr="002A570A">
              <w:rPr>
                <w:sz w:val="22"/>
                <w:szCs w:val="22"/>
              </w:rPr>
              <w:t>Name</w:t>
            </w:r>
          </w:p>
        </w:tc>
        <w:tc>
          <w:tcPr>
            <w:tcW w:w="4266" w:type="dxa"/>
            <w:tcBorders>
              <w:bottom w:val="nil"/>
            </w:tcBorders>
            <w:tcMar>
              <w:top w:w="43" w:type="dxa"/>
              <w:left w:w="115" w:type="dxa"/>
              <w:bottom w:w="14" w:type="dxa"/>
              <w:right w:w="115" w:type="dxa"/>
            </w:tcMar>
          </w:tcPr>
          <w:p w14:paraId="1BB5BDD6" w14:textId="77777777" w:rsidR="002A570A" w:rsidRDefault="002A570A" w:rsidP="005815E5">
            <w:pPr>
              <w:pStyle w:val="Default"/>
              <w:spacing w:line="276" w:lineRule="auto"/>
              <w:jc w:val="both"/>
              <w:rPr>
                <w:sz w:val="22"/>
                <w:szCs w:val="22"/>
              </w:rPr>
            </w:pPr>
          </w:p>
          <w:p w14:paraId="38877FD8" w14:textId="3B19BCFB" w:rsidR="002A570A" w:rsidRPr="002A570A" w:rsidRDefault="002A570A" w:rsidP="005815E5">
            <w:pPr>
              <w:pStyle w:val="Default"/>
              <w:spacing w:line="276" w:lineRule="auto"/>
              <w:jc w:val="both"/>
              <w:rPr>
                <w:sz w:val="22"/>
                <w:szCs w:val="22"/>
              </w:rPr>
            </w:pPr>
            <w:r>
              <w:rPr>
                <w:color w:val="A6A6A6" w:themeColor="background1" w:themeShade="A6"/>
                <w:sz w:val="22"/>
                <w:szCs w:val="22"/>
              </w:rPr>
              <w:t xml:space="preserve">_ _ _ _ _ _ _ _ _ _ _ _ _ _ _ _ _ _ _ _ _ _ _ _ </w:t>
            </w:r>
          </w:p>
        </w:tc>
      </w:tr>
      <w:tr w:rsidR="002A570A" w:rsidRPr="002A570A" w14:paraId="54EC8E82" w14:textId="77777777" w:rsidTr="002A570A">
        <w:tc>
          <w:tcPr>
            <w:tcW w:w="535" w:type="dxa"/>
            <w:tcBorders>
              <w:top w:val="nil"/>
              <w:bottom w:val="nil"/>
            </w:tcBorders>
            <w:tcMar>
              <w:top w:w="14" w:type="dxa"/>
              <w:left w:w="115" w:type="dxa"/>
              <w:bottom w:w="14" w:type="dxa"/>
              <w:right w:w="115" w:type="dxa"/>
            </w:tcMar>
          </w:tcPr>
          <w:p w14:paraId="5BED8387" w14:textId="77777777" w:rsidR="002A570A" w:rsidRPr="002A570A" w:rsidRDefault="002A570A" w:rsidP="005815E5">
            <w:pPr>
              <w:pStyle w:val="Default"/>
              <w:jc w:val="center"/>
              <w:rPr>
                <w:sz w:val="22"/>
                <w:szCs w:val="22"/>
              </w:rPr>
            </w:pPr>
          </w:p>
        </w:tc>
        <w:tc>
          <w:tcPr>
            <w:tcW w:w="4266" w:type="dxa"/>
            <w:tcBorders>
              <w:top w:val="nil"/>
              <w:bottom w:val="nil"/>
            </w:tcBorders>
            <w:tcMar>
              <w:top w:w="14" w:type="dxa"/>
              <w:left w:w="115" w:type="dxa"/>
              <w:bottom w:w="14" w:type="dxa"/>
              <w:right w:w="115" w:type="dxa"/>
            </w:tcMar>
          </w:tcPr>
          <w:p w14:paraId="41DBAF2E" w14:textId="77777777" w:rsidR="002A570A" w:rsidRPr="002A570A" w:rsidRDefault="002A570A" w:rsidP="00D72F1B">
            <w:pPr>
              <w:pStyle w:val="Default"/>
              <w:numPr>
                <w:ilvl w:val="0"/>
                <w:numId w:val="28"/>
              </w:numPr>
              <w:ind w:left="243" w:hanging="270"/>
              <w:jc w:val="both"/>
              <w:rPr>
                <w:sz w:val="22"/>
                <w:szCs w:val="22"/>
              </w:rPr>
            </w:pPr>
            <w:r w:rsidRPr="002A570A">
              <w:rPr>
                <w:sz w:val="22"/>
                <w:szCs w:val="22"/>
              </w:rPr>
              <w:t>Designation / Relationship with PRA</w:t>
            </w:r>
          </w:p>
        </w:tc>
        <w:tc>
          <w:tcPr>
            <w:tcW w:w="4266" w:type="dxa"/>
            <w:tcBorders>
              <w:top w:val="nil"/>
              <w:bottom w:val="nil"/>
            </w:tcBorders>
            <w:tcMar>
              <w:top w:w="14" w:type="dxa"/>
              <w:left w:w="115" w:type="dxa"/>
              <w:bottom w:w="14" w:type="dxa"/>
              <w:right w:w="115" w:type="dxa"/>
            </w:tcMar>
          </w:tcPr>
          <w:p w14:paraId="23DC4916" w14:textId="71ED3A2E" w:rsidR="002A570A" w:rsidRPr="002A570A" w:rsidRDefault="002A570A" w:rsidP="005815E5">
            <w:pPr>
              <w:pStyle w:val="Default"/>
              <w:jc w:val="both"/>
              <w:rPr>
                <w:sz w:val="22"/>
                <w:szCs w:val="22"/>
              </w:rPr>
            </w:pPr>
            <w:r>
              <w:rPr>
                <w:color w:val="A6A6A6" w:themeColor="background1" w:themeShade="A6"/>
                <w:sz w:val="22"/>
                <w:szCs w:val="22"/>
              </w:rPr>
              <w:t>_ _ _ _ _ _ _ _ _ _ _ _ _ _ _ _ _ _ _ _ _ _ _ _</w:t>
            </w:r>
          </w:p>
        </w:tc>
      </w:tr>
      <w:tr w:rsidR="002A570A" w:rsidRPr="002A570A" w14:paraId="21E9781D" w14:textId="77777777" w:rsidTr="002A570A">
        <w:tc>
          <w:tcPr>
            <w:tcW w:w="535" w:type="dxa"/>
            <w:tcBorders>
              <w:top w:val="nil"/>
              <w:bottom w:val="nil"/>
            </w:tcBorders>
            <w:tcMar>
              <w:top w:w="14" w:type="dxa"/>
              <w:left w:w="115" w:type="dxa"/>
              <w:bottom w:w="14" w:type="dxa"/>
              <w:right w:w="115" w:type="dxa"/>
            </w:tcMar>
          </w:tcPr>
          <w:p w14:paraId="1223EFF0" w14:textId="77777777" w:rsidR="002A570A" w:rsidRPr="002A570A" w:rsidRDefault="002A570A" w:rsidP="005815E5">
            <w:pPr>
              <w:pStyle w:val="Default"/>
              <w:jc w:val="center"/>
              <w:rPr>
                <w:sz w:val="22"/>
                <w:szCs w:val="22"/>
              </w:rPr>
            </w:pPr>
          </w:p>
        </w:tc>
        <w:tc>
          <w:tcPr>
            <w:tcW w:w="4266" w:type="dxa"/>
            <w:tcBorders>
              <w:top w:val="nil"/>
              <w:bottom w:val="nil"/>
            </w:tcBorders>
            <w:tcMar>
              <w:top w:w="14" w:type="dxa"/>
              <w:left w:w="115" w:type="dxa"/>
              <w:bottom w:w="14" w:type="dxa"/>
              <w:right w:w="115" w:type="dxa"/>
            </w:tcMar>
          </w:tcPr>
          <w:p w14:paraId="07B89472" w14:textId="77777777" w:rsidR="002A570A" w:rsidRPr="002A570A" w:rsidRDefault="002A570A" w:rsidP="00D72F1B">
            <w:pPr>
              <w:pStyle w:val="Default"/>
              <w:numPr>
                <w:ilvl w:val="0"/>
                <w:numId w:val="28"/>
              </w:numPr>
              <w:ind w:left="243" w:hanging="270"/>
              <w:jc w:val="both"/>
              <w:rPr>
                <w:sz w:val="22"/>
                <w:szCs w:val="22"/>
              </w:rPr>
            </w:pPr>
            <w:r w:rsidRPr="002A570A">
              <w:rPr>
                <w:sz w:val="22"/>
                <w:szCs w:val="22"/>
              </w:rPr>
              <w:t xml:space="preserve">Email </w:t>
            </w:r>
          </w:p>
        </w:tc>
        <w:tc>
          <w:tcPr>
            <w:tcW w:w="4266" w:type="dxa"/>
            <w:tcBorders>
              <w:top w:val="nil"/>
              <w:bottom w:val="nil"/>
            </w:tcBorders>
            <w:tcMar>
              <w:top w:w="14" w:type="dxa"/>
              <w:left w:w="115" w:type="dxa"/>
              <w:bottom w:w="14" w:type="dxa"/>
              <w:right w:w="115" w:type="dxa"/>
            </w:tcMar>
          </w:tcPr>
          <w:p w14:paraId="4F238D1D" w14:textId="2D3C5097" w:rsidR="002A570A" w:rsidRPr="002A570A" w:rsidRDefault="002A570A" w:rsidP="005815E5">
            <w:pPr>
              <w:pStyle w:val="Default"/>
              <w:jc w:val="both"/>
              <w:rPr>
                <w:sz w:val="22"/>
                <w:szCs w:val="22"/>
              </w:rPr>
            </w:pPr>
            <w:r>
              <w:rPr>
                <w:color w:val="A6A6A6" w:themeColor="background1" w:themeShade="A6"/>
                <w:sz w:val="22"/>
                <w:szCs w:val="22"/>
              </w:rPr>
              <w:t>_ _ _ _ _ _ _ _ _ _ _ _ _ _ _ _ _ _ _ _ _ _ _ _</w:t>
            </w:r>
          </w:p>
        </w:tc>
      </w:tr>
      <w:tr w:rsidR="002A570A" w:rsidRPr="002A570A" w14:paraId="3CE79CCE" w14:textId="77777777" w:rsidTr="002A570A">
        <w:tc>
          <w:tcPr>
            <w:tcW w:w="535" w:type="dxa"/>
            <w:tcBorders>
              <w:top w:val="nil"/>
              <w:bottom w:val="nil"/>
            </w:tcBorders>
            <w:tcMar>
              <w:top w:w="14" w:type="dxa"/>
              <w:left w:w="115" w:type="dxa"/>
              <w:bottom w:w="14" w:type="dxa"/>
              <w:right w:w="115" w:type="dxa"/>
            </w:tcMar>
          </w:tcPr>
          <w:p w14:paraId="14B1BD90" w14:textId="77777777" w:rsidR="002A570A" w:rsidRPr="002A570A" w:rsidRDefault="002A570A" w:rsidP="005815E5">
            <w:pPr>
              <w:pStyle w:val="Default"/>
              <w:jc w:val="center"/>
              <w:rPr>
                <w:sz w:val="22"/>
                <w:szCs w:val="22"/>
              </w:rPr>
            </w:pPr>
          </w:p>
        </w:tc>
        <w:tc>
          <w:tcPr>
            <w:tcW w:w="4266" w:type="dxa"/>
            <w:tcBorders>
              <w:top w:val="nil"/>
              <w:bottom w:val="nil"/>
            </w:tcBorders>
            <w:tcMar>
              <w:top w:w="14" w:type="dxa"/>
              <w:left w:w="115" w:type="dxa"/>
              <w:bottom w:w="14" w:type="dxa"/>
              <w:right w:w="115" w:type="dxa"/>
            </w:tcMar>
          </w:tcPr>
          <w:p w14:paraId="01C20CAA" w14:textId="77777777" w:rsidR="002A570A" w:rsidRPr="002A570A" w:rsidRDefault="002A570A" w:rsidP="00D72F1B">
            <w:pPr>
              <w:pStyle w:val="Default"/>
              <w:numPr>
                <w:ilvl w:val="0"/>
                <w:numId w:val="28"/>
              </w:numPr>
              <w:ind w:left="243" w:hanging="270"/>
              <w:jc w:val="both"/>
              <w:rPr>
                <w:sz w:val="22"/>
                <w:szCs w:val="22"/>
              </w:rPr>
            </w:pPr>
            <w:r w:rsidRPr="002A570A">
              <w:rPr>
                <w:sz w:val="22"/>
                <w:szCs w:val="22"/>
              </w:rPr>
              <w:t>Mobile No.</w:t>
            </w:r>
          </w:p>
        </w:tc>
        <w:tc>
          <w:tcPr>
            <w:tcW w:w="4266" w:type="dxa"/>
            <w:tcBorders>
              <w:top w:val="nil"/>
              <w:bottom w:val="nil"/>
            </w:tcBorders>
            <w:tcMar>
              <w:top w:w="14" w:type="dxa"/>
              <w:left w:w="115" w:type="dxa"/>
              <w:bottom w:w="14" w:type="dxa"/>
              <w:right w:w="115" w:type="dxa"/>
            </w:tcMar>
          </w:tcPr>
          <w:p w14:paraId="0C6C96F3" w14:textId="7DEC8E96" w:rsidR="002A570A" w:rsidRPr="002A570A" w:rsidRDefault="002A570A" w:rsidP="005815E5">
            <w:pPr>
              <w:pStyle w:val="Default"/>
              <w:jc w:val="both"/>
              <w:rPr>
                <w:sz w:val="22"/>
                <w:szCs w:val="22"/>
              </w:rPr>
            </w:pPr>
            <w:r>
              <w:rPr>
                <w:color w:val="A6A6A6" w:themeColor="background1" w:themeShade="A6"/>
                <w:sz w:val="22"/>
                <w:szCs w:val="22"/>
              </w:rPr>
              <w:t>_ _ _ _ _ _ _ _ _ _ _ _ _ _ _ _ _ _ _ _ _ _ _ _</w:t>
            </w:r>
          </w:p>
        </w:tc>
      </w:tr>
      <w:tr w:rsidR="002A570A" w:rsidRPr="002A570A" w14:paraId="514121F2" w14:textId="77777777" w:rsidTr="002A570A">
        <w:tc>
          <w:tcPr>
            <w:tcW w:w="535" w:type="dxa"/>
            <w:tcBorders>
              <w:top w:val="nil"/>
              <w:bottom w:val="nil"/>
            </w:tcBorders>
            <w:tcMar>
              <w:top w:w="14" w:type="dxa"/>
              <w:left w:w="115" w:type="dxa"/>
              <w:bottom w:w="14" w:type="dxa"/>
              <w:right w:w="115" w:type="dxa"/>
            </w:tcMar>
          </w:tcPr>
          <w:p w14:paraId="1C7761F8" w14:textId="77777777" w:rsidR="002A570A" w:rsidRPr="002A570A" w:rsidRDefault="002A570A" w:rsidP="005815E5">
            <w:pPr>
              <w:pStyle w:val="Default"/>
              <w:jc w:val="center"/>
              <w:rPr>
                <w:sz w:val="22"/>
                <w:szCs w:val="22"/>
              </w:rPr>
            </w:pPr>
          </w:p>
        </w:tc>
        <w:tc>
          <w:tcPr>
            <w:tcW w:w="4266" w:type="dxa"/>
            <w:tcBorders>
              <w:top w:val="nil"/>
              <w:bottom w:val="nil"/>
            </w:tcBorders>
            <w:tcMar>
              <w:top w:w="14" w:type="dxa"/>
              <w:left w:w="115" w:type="dxa"/>
              <w:bottom w:w="14" w:type="dxa"/>
              <w:right w:w="115" w:type="dxa"/>
            </w:tcMar>
          </w:tcPr>
          <w:p w14:paraId="2AF63B2A" w14:textId="77777777" w:rsidR="002A570A" w:rsidRPr="002A570A" w:rsidRDefault="002A570A" w:rsidP="00D72F1B">
            <w:pPr>
              <w:pStyle w:val="Default"/>
              <w:numPr>
                <w:ilvl w:val="0"/>
                <w:numId w:val="28"/>
              </w:numPr>
              <w:ind w:left="243" w:hanging="270"/>
              <w:jc w:val="both"/>
              <w:rPr>
                <w:sz w:val="22"/>
                <w:szCs w:val="22"/>
              </w:rPr>
            </w:pPr>
            <w:r w:rsidRPr="002A570A">
              <w:rPr>
                <w:sz w:val="22"/>
                <w:szCs w:val="22"/>
              </w:rPr>
              <w:t>PAN</w:t>
            </w:r>
          </w:p>
        </w:tc>
        <w:tc>
          <w:tcPr>
            <w:tcW w:w="4266" w:type="dxa"/>
            <w:tcBorders>
              <w:top w:val="nil"/>
              <w:bottom w:val="nil"/>
            </w:tcBorders>
            <w:tcMar>
              <w:top w:w="14" w:type="dxa"/>
              <w:left w:w="115" w:type="dxa"/>
              <w:bottom w:w="14" w:type="dxa"/>
              <w:right w:w="115" w:type="dxa"/>
            </w:tcMar>
          </w:tcPr>
          <w:p w14:paraId="43488C74" w14:textId="7727199C" w:rsidR="002A570A" w:rsidRPr="002A570A" w:rsidRDefault="002A570A" w:rsidP="005815E5">
            <w:pPr>
              <w:pStyle w:val="Default"/>
              <w:jc w:val="both"/>
              <w:rPr>
                <w:sz w:val="22"/>
                <w:szCs w:val="22"/>
              </w:rPr>
            </w:pPr>
            <w:r>
              <w:rPr>
                <w:color w:val="A6A6A6" w:themeColor="background1" w:themeShade="A6"/>
                <w:sz w:val="22"/>
                <w:szCs w:val="22"/>
              </w:rPr>
              <w:t>_ _ _ _ _ _ _ _ _ _ _ _ _ _ _ _ _ _ _ _ _ _ _ _</w:t>
            </w:r>
          </w:p>
        </w:tc>
      </w:tr>
      <w:tr w:rsidR="002A570A" w:rsidRPr="002A570A" w14:paraId="1D8EC3B2" w14:textId="77777777" w:rsidTr="002A570A">
        <w:tc>
          <w:tcPr>
            <w:tcW w:w="535" w:type="dxa"/>
            <w:tcBorders>
              <w:top w:val="nil"/>
              <w:bottom w:val="nil"/>
            </w:tcBorders>
            <w:tcMar>
              <w:top w:w="14" w:type="dxa"/>
              <w:left w:w="115" w:type="dxa"/>
              <w:bottom w:w="14" w:type="dxa"/>
              <w:right w:w="115" w:type="dxa"/>
            </w:tcMar>
          </w:tcPr>
          <w:p w14:paraId="4AC018A8" w14:textId="77777777" w:rsidR="002A570A" w:rsidRPr="002A570A" w:rsidRDefault="002A570A" w:rsidP="005815E5">
            <w:pPr>
              <w:pStyle w:val="Default"/>
              <w:jc w:val="center"/>
              <w:rPr>
                <w:sz w:val="22"/>
                <w:szCs w:val="22"/>
              </w:rPr>
            </w:pPr>
          </w:p>
        </w:tc>
        <w:tc>
          <w:tcPr>
            <w:tcW w:w="4266" w:type="dxa"/>
            <w:tcBorders>
              <w:top w:val="nil"/>
              <w:bottom w:val="nil"/>
            </w:tcBorders>
            <w:tcMar>
              <w:top w:w="14" w:type="dxa"/>
              <w:left w:w="115" w:type="dxa"/>
              <w:bottom w:w="14" w:type="dxa"/>
              <w:right w:w="115" w:type="dxa"/>
            </w:tcMar>
          </w:tcPr>
          <w:p w14:paraId="467EB368" w14:textId="77777777" w:rsidR="002A570A" w:rsidRPr="002A570A" w:rsidRDefault="002A570A" w:rsidP="00D72F1B">
            <w:pPr>
              <w:pStyle w:val="Default"/>
              <w:numPr>
                <w:ilvl w:val="0"/>
                <w:numId w:val="28"/>
              </w:numPr>
              <w:ind w:left="243" w:hanging="270"/>
              <w:jc w:val="both"/>
              <w:rPr>
                <w:sz w:val="22"/>
                <w:szCs w:val="22"/>
              </w:rPr>
            </w:pPr>
            <w:r w:rsidRPr="002A570A">
              <w:rPr>
                <w:sz w:val="22"/>
                <w:szCs w:val="22"/>
              </w:rPr>
              <w:t>Aadhar</w:t>
            </w:r>
          </w:p>
        </w:tc>
        <w:tc>
          <w:tcPr>
            <w:tcW w:w="4266" w:type="dxa"/>
            <w:tcBorders>
              <w:top w:val="nil"/>
              <w:bottom w:val="nil"/>
            </w:tcBorders>
            <w:tcMar>
              <w:top w:w="14" w:type="dxa"/>
              <w:left w:w="115" w:type="dxa"/>
              <w:bottom w:w="14" w:type="dxa"/>
              <w:right w:w="115" w:type="dxa"/>
            </w:tcMar>
          </w:tcPr>
          <w:p w14:paraId="05B57679" w14:textId="320E5EF3" w:rsidR="002A570A" w:rsidRPr="002A570A" w:rsidRDefault="002A570A" w:rsidP="005815E5">
            <w:pPr>
              <w:pStyle w:val="Default"/>
              <w:jc w:val="both"/>
              <w:rPr>
                <w:sz w:val="22"/>
                <w:szCs w:val="22"/>
              </w:rPr>
            </w:pPr>
            <w:r>
              <w:rPr>
                <w:color w:val="A6A6A6" w:themeColor="background1" w:themeShade="A6"/>
                <w:sz w:val="22"/>
                <w:szCs w:val="22"/>
              </w:rPr>
              <w:t>_ _ _ _ _ _ _ _ _ _ _ _ _ _ _ _ _ _ _ _ _ _ _ _</w:t>
            </w:r>
          </w:p>
        </w:tc>
      </w:tr>
      <w:tr w:rsidR="002A570A" w:rsidRPr="002A570A" w14:paraId="57BD0464" w14:textId="77777777" w:rsidTr="002A570A">
        <w:tc>
          <w:tcPr>
            <w:tcW w:w="535" w:type="dxa"/>
            <w:tcBorders>
              <w:top w:val="nil"/>
            </w:tcBorders>
            <w:tcMar>
              <w:top w:w="43" w:type="dxa"/>
              <w:left w:w="115" w:type="dxa"/>
              <w:bottom w:w="43" w:type="dxa"/>
              <w:right w:w="115" w:type="dxa"/>
            </w:tcMar>
          </w:tcPr>
          <w:p w14:paraId="08F63EF0" w14:textId="77777777" w:rsidR="002A570A" w:rsidRPr="002A570A" w:rsidRDefault="002A570A" w:rsidP="005815E5">
            <w:pPr>
              <w:pStyle w:val="Default"/>
              <w:spacing w:line="276" w:lineRule="auto"/>
              <w:jc w:val="center"/>
              <w:rPr>
                <w:sz w:val="22"/>
                <w:szCs w:val="22"/>
              </w:rPr>
            </w:pPr>
          </w:p>
        </w:tc>
        <w:tc>
          <w:tcPr>
            <w:tcW w:w="4266" w:type="dxa"/>
            <w:tcBorders>
              <w:top w:val="nil"/>
            </w:tcBorders>
            <w:tcMar>
              <w:top w:w="43" w:type="dxa"/>
              <w:left w:w="115" w:type="dxa"/>
              <w:bottom w:w="43" w:type="dxa"/>
              <w:right w:w="115" w:type="dxa"/>
            </w:tcMar>
          </w:tcPr>
          <w:p w14:paraId="69D9244C" w14:textId="77777777" w:rsidR="002A570A" w:rsidRPr="002A570A" w:rsidRDefault="002A570A" w:rsidP="00D72F1B">
            <w:pPr>
              <w:pStyle w:val="Default"/>
              <w:numPr>
                <w:ilvl w:val="0"/>
                <w:numId w:val="28"/>
              </w:numPr>
              <w:spacing w:line="276" w:lineRule="auto"/>
              <w:ind w:left="243" w:hanging="270"/>
              <w:rPr>
                <w:sz w:val="22"/>
                <w:szCs w:val="22"/>
              </w:rPr>
            </w:pPr>
            <w:r w:rsidRPr="002A570A">
              <w:rPr>
                <w:sz w:val="22"/>
                <w:szCs w:val="22"/>
              </w:rPr>
              <w:t>Name of the Authorization document attached</w:t>
            </w:r>
          </w:p>
        </w:tc>
        <w:tc>
          <w:tcPr>
            <w:tcW w:w="4266" w:type="dxa"/>
            <w:tcBorders>
              <w:top w:val="nil"/>
            </w:tcBorders>
            <w:tcMar>
              <w:top w:w="43" w:type="dxa"/>
              <w:left w:w="115" w:type="dxa"/>
              <w:bottom w:w="43" w:type="dxa"/>
              <w:right w:w="115" w:type="dxa"/>
            </w:tcMar>
          </w:tcPr>
          <w:p w14:paraId="522DC713" w14:textId="77777777" w:rsidR="002A570A" w:rsidRDefault="002A570A" w:rsidP="005815E5">
            <w:pPr>
              <w:pStyle w:val="Default"/>
              <w:spacing w:line="276" w:lineRule="auto"/>
              <w:jc w:val="both"/>
              <w:rPr>
                <w:sz w:val="22"/>
                <w:szCs w:val="22"/>
              </w:rPr>
            </w:pPr>
          </w:p>
          <w:p w14:paraId="4A5270C5" w14:textId="413B14D2" w:rsidR="002A570A" w:rsidRPr="002A570A" w:rsidRDefault="002A570A" w:rsidP="005815E5">
            <w:pPr>
              <w:pStyle w:val="Default"/>
              <w:spacing w:line="276" w:lineRule="auto"/>
              <w:jc w:val="both"/>
              <w:rPr>
                <w:sz w:val="22"/>
                <w:szCs w:val="22"/>
              </w:rPr>
            </w:pPr>
            <w:r>
              <w:rPr>
                <w:color w:val="A6A6A6" w:themeColor="background1" w:themeShade="A6"/>
                <w:sz w:val="22"/>
                <w:szCs w:val="22"/>
              </w:rPr>
              <w:t>_ _ _ _ _ _ _ _ _ _ _ _ _ _ _ _ _ _ _ _ _ _ _ _</w:t>
            </w:r>
          </w:p>
        </w:tc>
      </w:tr>
      <w:tr w:rsidR="002A570A" w:rsidRPr="002A570A" w14:paraId="65850F5D" w14:textId="77777777" w:rsidTr="002A570A">
        <w:tc>
          <w:tcPr>
            <w:tcW w:w="535" w:type="dxa"/>
            <w:tcMar>
              <w:top w:w="43" w:type="dxa"/>
              <w:left w:w="115" w:type="dxa"/>
              <w:bottom w:w="43" w:type="dxa"/>
              <w:right w:w="115" w:type="dxa"/>
            </w:tcMar>
          </w:tcPr>
          <w:p w14:paraId="095E4D78" w14:textId="77777777" w:rsidR="002A570A" w:rsidRPr="002A570A" w:rsidRDefault="002A570A" w:rsidP="005815E5">
            <w:pPr>
              <w:pStyle w:val="Default"/>
              <w:spacing w:line="276" w:lineRule="auto"/>
              <w:jc w:val="center"/>
              <w:rPr>
                <w:sz w:val="22"/>
                <w:szCs w:val="22"/>
              </w:rPr>
            </w:pPr>
            <w:r w:rsidRPr="002A570A">
              <w:rPr>
                <w:sz w:val="22"/>
                <w:szCs w:val="22"/>
              </w:rPr>
              <w:t>9</w:t>
            </w:r>
          </w:p>
        </w:tc>
        <w:tc>
          <w:tcPr>
            <w:tcW w:w="4266" w:type="dxa"/>
            <w:tcMar>
              <w:top w:w="43" w:type="dxa"/>
              <w:left w:w="115" w:type="dxa"/>
              <w:bottom w:w="43" w:type="dxa"/>
              <w:right w:w="115" w:type="dxa"/>
            </w:tcMar>
          </w:tcPr>
          <w:p w14:paraId="01CE9F9B" w14:textId="77777777" w:rsidR="002A570A" w:rsidRPr="002A570A" w:rsidRDefault="002A570A" w:rsidP="005815E5">
            <w:pPr>
              <w:pStyle w:val="Default"/>
              <w:spacing w:line="276" w:lineRule="auto"/>
              <w:jc w:val="both"/>
              <w:rPr>
                <w:sz w:val="22"/>
                <w:szCs w:val="22"/>
              </w:rPr>
            </w:pPr>
            <w:r w:rsidRPr="002A570A">
              <w:rPr>
                <w:sz w:val="22"/>
                <w:szCs w:val="22"/>
              </w:rPr>
              <w:t xml:space="preserve">Undertaking-cum-Declaration </w:t>
            </w:r>
          </w:p>
        </w:tc>
        <w:tc>
          <w:tcPr>
            <w:tcW w:w="4266" w:type="dxa"/>
            <w:tcMar>
              <w:top w:w="43" w:type="dxa"/>
              <w:left w:w="115" w:type="dxa"/>
              <w:bottom w:w="43" w:type="dxa"/>
              <w:right w:w="115" w:type="dxa"/>
            </w:tcMar>
          </w:tcPr>
          <w:p w14:paraId="6ECDBAD2" w14:textId="77777777" w:rsidR="002A570A" w:rsidRPr="002A570A" w:rsidRDefault="002A570A" w:rsidP="005815E5">
            <w:pPr>
              <w:pStyle w:val="Default"/>
              <w:spacing w:line="276" w:lineRule="auto"/>
              <w:jc w:val="both"/>
              <w:rPr>
                <w:sz w:val="22"/>
                <w:szCs w:val="22"/>
              </w:rPr>
            </w:pPr>
            <w:r w:rsidRPr="002A570A">
              <w:rPr>
                <w:sz w:val="22"/>
                <w:szCs w:val="22"/>
              </w:rPr>
              <w:t xml:space="preserve">It is hereby confirmed that all communications relating to the instant CIRP proceedings shall be made to the abovementioned contact details of the authorised person through email which shall be kept active through the CIRP proceedings. Non-delivery of any communication due to inactive and/or malfunctioning of the above email shall not invalidate the service of the communication made by the RP or his team member or his authorised representatives. </w:t>
            </w:r>
          </w:p>
        </w:tc>
      </w:tr>
    </w:tbl>
    <w:p w14:paraId="1F523C25" w14:textId="77777777" w:rsidR="007A14C3" w:rsidRPr="00FF13C1" w:rsidRDefault="007A14C3" w:rsidP="007A14C3">
      <w:pPr>
        <w:pStyle w:val="Default"/>
        <w:spacing w:before="120" w:after="240" w:line="276" w:lineRule="auto"/>
        <w:jc w:val="both"/>
        <w:rPr>
          <w:i/>
          <w:iCs/>
          <w:sz w:val="20"/>
          <w:szCs w:val="20"/>
        </w:rPr>
      </w:pPr>
      <w:r w:rsidRPr="00FF13C1">
        <w:rPr>
          <w:i/>
          <w:iCs/>
          <w:sz w:val="20"/>
          <w:szCs w:val="20"/>
        </w:rPr>
        <w:t>Note: In case of consortium, the above information needs to be provided by each of the member of the consortium along with % of interest. The Lead members needs to be identified else the same will be with selected by the RP. The name of Authorised Person in all the case must be same as that mentioned in the information sheet of the Leader of consortium.</w:t>
      </w:r>
    </w:p>
    <w:p w14:paraId="2C047766" w14:textId="1E12A735" w:rsidR="001E3943" w:rsidRDefault="00923CC5" w:rsidP="001E3943">
      <w:pPr>
        <w:pStyle w:val="Default"/>
        <w:spacing w:before="120" w:after="120" w:line="276" w:lineRule="auto"/>
        <w:jc w:val="both"/>
        <w:rPr>
          <w:sz w:val="22"/>
          <w:szCs w:val="22"/>
        </w:rPr>
      </w:pPr>
      <w:r>
        <w:rPr>
          <w:sz w:val="22"/>
          <w:szCs w:val="22"/>
        </w:rPr>
        <w:t xml:space="preserve">Further, </w:t>
      </w:r>
      <w:r w:rsidR="001E3943">
        <w:rPr>
          <w:sz w:val="22"/>
          <w:szCs w:val="22"/>
        </w:rPr>
        <w:t xml:space="preserve">I/We state that </w:t>
      </w:r>
      <w:r w:rsidR="0085364C" w:rsidRPr="0085364C">
        <w:rPr>
          <w:sz w:val="22"/>
          <w:szCs w:val="22"/>
        </w:rPr>
        <w:t xml:space="preserve">an amount of </w:t>
      </w:r>
      <w:r w:rsidR="0085364C" w:rsidRPr="001E3943">
        <w:rPr>
          <w:b/>
          <w:bCs/>
          <w:sz w:val="22"/>
          <w:szCs w:val="22"/>
        </w:rPr>
        <w:t xml:space="preserve">INR </w:t>
      </w:r>
      <w:r w:rsidR="001E3943" w:rsidRPr="001E3943">
        <w:rPr>
          <w:b/>
          <w:bCs/>
          <w:sz w:val="22"/>
          <w:szCs w:val="22"/>
        </w:rPr>
        <w:t xml:space="preserve">25,00,000/ </w:t>
      </w:r>
      <w:r w:rsidR="0085364C" w:rsidRPr="001E3943">
        <w:rPr>
          <w:b/>
          <w:bCs/>
          <w:sz w:val="22"/>
          <w:szCs w:val="22"/>
        </w:rPr>
        <w:t xml:space="preserve">(Indian Rupees </w:t>
      </w:r>
      <w:r w:rsidR="001E3943">
        <w:rPr>
          <w:b/>
          <w:bCs/>
          <w:sz w:val="22"/>
          <w:szCs w:val="22"/>
        </w:rPr>
        <w:t>Twenty-Five Lacs</w:t>
      </w:r>
      <w:r w:rsidR="0085364C" w:rsidRPr="001E3943">
        <w:rPr>
          <w:b/>
          <w:bCs/>
          <w:sz w:val="22"/>
          <w:szCs w:val="22"/>
        </w:rPr>
        <w:t xml:space="preserve"> Only) </w:t>
      </w:r>
      <w:r w:rsidR="001E3943" w:rsidRPr="001E3943">
        <w:rPr>
          <w:sz w:val="22"/>
          <w:szCs w:val="22"/>
        </w:rPr>
        <w:t>has been</w:t>
      </w:r>
      <w:r w:rsidR="001E3943">
        <w:rPr>
          <w:b/>
          <w:bCs/>
          <w:sz w:val="22"/>
          <w:szCs w:val="22"/>
        </w:rPr>
        <w:t xml:space="preserve"> </w:t>
      </w:r>
      <w:r w:rsidR="001E3943">
        <w:rPr>
          <w:sz w:val="22"/>
          <w:szCs w:val="22"/>
        </w:rPr>
        <w:t>paid as EMD at the time of submitting the EOI document in the following manner –</w:t>
      </w:r>
    </w:p>
    <w:tbl>
      <w:tblPr>
        <w:tblStyle w:val="TableGrid"/>
        <w:tblW w:w="0" w:type="auto"/>
        <w:tblLook w:val="04A0" w:firstRow="1" w:lastRow="0" w:firstColumn="1" w:lastColumn="0" w:noHBand="0" w:noVBand="1"/>
      </w:tblPr>
      <w:tblGrid>
        <w:gridCol w:w="4508"/>
        <w:gridCol w:w="4508"/>
      </w:tblGrid>
      <w:tr w:rsidR="001E3943" w14:paraId="009DEE3D" w14:textId="77777777" w:rsidTr="001E3943">
        <w:tc>
          <w:tcPr>
            <w:tcW w:w="4508" w:type="dxa"/>
          </w:tcPr>
          <w:p w14:paraId="4D55B15E" w14:textId="0A8523EF" w:rsidR="001E3943" w:rsidRDefault="001E3943" w:rsidP="001E3943">
            <w:pPr>
              <w:pStyle w:val="Default"/>
              <w:spacing w:line="276" w:lineRule="auto"/>
              <w:jc w:val="center"/>
              <w:rPr>
                <w:sz w:val="22"/>
                <w:szCs w:val="22"/>
              </w:rPr>
            </w:pPr>
            <w:r>
              <w:rPr>
                <w:sz w:val="22"/>
                <w:szCs w:val="22"/>
              </w:rPr>
              <w:t>Details of Electronic Transfer of INR 25 Lacs</w:t>
            </w:r>
          </w:p>
        </w:tc>
        <w:tc>
          <w:tcPr>
            <w:tcW w:w="4508" w:type="dxa"/>
          </w:tcPr>
          <w:p w14:paraId="6B824BAC" w14:textId="0BFF80F0" w:rsidR="001E3943" w:rsidRDefault="001E3943" w:rsidP="001E3943">
            <w:pPr>
              <w:pStyle w:val="Default"/>
              <w:spacing w:line="276" w:lineRule="auto"/>
              <w:jc w:val="center"/>
              <w:rPr>
                <w:sz w:val="22"/>
                <w:szCs w:val="22"/>
              </w:rPr>
            </w:pPr>
            <w:r>
              <w:rPr>
                <w:sz w:val="22"/>
                <w:szCs w:val="22"/>
              </w:rPr>
              <w:t>Details of DD of INR 25 Lacs</w:t>
            </w:r>
          </w:p>
        </w:tc>
      </w:tr>
      <w:tr w:rsidR="00923CC5" w14:paraId="3576D409" w14:textId="77777777" w:rsidTr="001E3943">
        <w:tc>
          <w:tcPr>
            <w:tcW w:w="4508" w:type="dxa"/>
          </w:tcPr>
          <w:p w14:paraId="670A7B8C" w14:textId="29E3F074" w:rsidR="00923CC5" w:rsidRDefault="00923CC5" w:rsidP="00923CC5">
            <w:pPr>
              <w:pStyle w:val="Default"/>
              <w:spacing w:line="360" w:lineRule="auto"/>
              <w:jc w:val="both"/>
              <w:rPr>
                <w:sz w:val="22"/>
                <w:szCs w:val="22"/>
              </w:rPr>
            </w:pPr>
            <w:r>
              <w:rPr>
                <w:sz w:val="22"/>
                <w:szCs w:val="22"/>
              </w:rPr>
              <w:t>UTR No. :</w:t>
            </w:r>
          </w:p>
          <w:p w14:paraId="45C94B17" w14:textId="183288B9" w:rsidR="00923CC5" w:rsidRDefault="00923CC5" w:rsidP="00923CC5">
            <w:pPr>
              <w:pStyle w:val="Default"/>
              <w:spacing w:line="360" w:lineRule="auto"/>
              <w:jc w:val="both"/>
              <w:rPr>
                <w:sz w:val="22"/>
                <w:szCs w:val="22"/>
              </w:rPr>
            </w:pPr>
            <w:r>
              <w:rPr>
                <w:sz w:val="22"/>
                <w:szCs w:val="22"/>
              </w:rPr>
              <w:t>Issuing Bank :</w:t>
            </w:r>
          </w:p>
        </w:tc>
        <w:tc>
          <w:tcPr>
            <w:tcW w:w="4508" w:type="dxa"/>
          </w:tcPr>
          <w:p w14:paraId="69F75E77" w14:textId="66793ED4" w:rsidR="00923CC5" w:rsidRDefault="00923CC5" w:rsidP="00923CC5">
            <w:pPr>
              <w:pStyle w:val="Default"/>
              <w:spacing w:line="360" w:lineRule="auto"/>
              <w:jc w:val="both"/>
              <w:rPr>
                <w:sz w:val="22"/>
                <w:szCs w:val="22"/>
              </w:rPr>
            </w:pPr>
            <w:r>
              <w:rPr>
                <w:sz w:val="22"/>
                <w:szCs w:val="22"/>
              </w:rPr>
              <w:t xml:space="preserve">DD No. :                                     </w:t>
            </w:r>
            <w:proofErr w:type="spellStart"/>
            <w:r>
              <w:rPr>
                <w:sz w:val="22"/>
                <w:szCs w:val="22"/>
              </w:rPr>
              <w:t>dtd</w:t>
            </w:r>
            <w:proofErr w:type="spellEnd"/>
            <w:r>
              <w:rPr>
                <w:sz w:val="22"/>
                <w:szCs w:val="22"/>
              </w:rPr>
              <w:t xml:space="preserve">. </w:t>
            </w:r>
          </w:p>
          <w:p w14:paraId="23FD41E9" w14:textId="77777777" w:rsidR="00923CC5" w:rsidRDefault="00923CC5" w:rsidP="00923CC5">
            <w:pPr>
              <w:pStyle w:val="Default"/>
              <w:spacing w:line="360" w:lineRule="auto"/>
              <w:jc w:val="both"/>
              <w:rPr>
                <w:sz w:val="22"/>
                <w:szCs w:val="22"/>
              </w:rPr>
            </w:pPr>
            <w:r>
              <w:rPr>
                <w:sz w:val="22"/>
                <w:szCs w:val="22"/>
              </w:rPr>
              <w:t>Drawn on :</w:t>
            </w:r>
          </w:p>
          <w:p w14:paraId="56527C49" w14:textId="74817591" w:rsidR="00923CC5" w:rsidRDefault="00923CC5" w:rsidP="00923CC5">
            <w:pPr>
              <w:pStyle w:val="Default"/>
              <w:spacing w:line="360" w:lineRule="auto"/>
              <w:jc w:val="both"/>
              <w:rPr>
                <w:sz w:val="22"/>
                <w:szCs w:val="22"/>
              </w:rPr>
            </w:pPr>
            <w:r>
              <w:rPr>
                <w:sz w:val="22"/>
                <w:szCs w:val="22"/>
              </w:rPr>
              <w:t>Issuing Bank :</w:t>
            </w:r>
          </w:p>
        </w:tc>
      </w:tr>
    </w:tbl>
    <w:p w14:paraId="21383CD6" w14:textId="25882F38" w:rsidR="00CF52EB" w:rsidRPr="00363202" w:rsidRDefault="00CF52EB" w:rsidP="00923CC5">
      <w:pPr>
        <w:pStyle w:val="Default"/>
        <w:spacing w:before="240" w:after="120" w:line="276" w:lineRule="auto"/>
        <w:jc w:val="both"/>
        <w:rPr>
          <w:sz w:val="22"/>
          <w:szCs w:val="22"/>
        </w:rPr>
      </w:pPr>
      <w:r w:rsidRPr="00363202">
        <w:rPr>
          <w:sz w:val="22"/>
          <w:szCs w:val="22"/>
        </w:rPr>
        <w:t xml:space="preserve">We have attached </w:t>
      </w:r>
      <w:r w:rsidR="003D3A43" w:rsidRPr="00363202">
        <w:rPr>
          <w:sz w:val="22"/>
          <w:szCs w:val="22"/>
        </w:rPr>
        <w:t xml:space="preserve">the </w:t>
      </w:r>
      <w:r w:rsidRPr="00363202">
        <w:rPr>
          <w:sz w:val="22"/>
          <w:szCs w:val="22"/>
        </w:rPr>
        <w:t xml:space="preserve">necessary information requested and further undertake that the information furnished by us in this </w:t>
      </w:r>
      <w:r w:rsidR="00BC59FA" w:rsidRPr="00363202">
        <w:rPr>
          <w:sz w:val="22"/>
          <w:szCs w:val="22"/>
        </w:rPr>
        <w:t>EOI</w:t>
      </w:r>
      <w:r w:rsidRPr="00363202">
        <w:rPr>
          <w:sz w:val="22"/>
          <w:szCs w:val="22"/>
        </w:rPr>
        <w:t xml:space="preserve"> is true, correct and accurate to the best of our knowledge.</w:t>
      </w:r>
    </w:p>
    <w:p w14:paraId="058299FD" w14:textId="5E6664DA" w:rsidR="00CF52EB" w:rsidRPr="00363202" w:rsidRDefault="00CF52EB" w:rsidP="004119EB">
      <w:pPr>
        <w:pStyle w:val="Default"/>
        <w:spacing w:before="120" w:after="120" w:line="276" w:lineRule="auto"/>
        <w:jc w:val="both"/>
        <w:rPr>
          <w:sz w:val="22"/>
          <w:szCs w:val="22"/>
        </w:rPr>
      </w:pPr>
      <w:r w:rsidRPr="00363202">
        <w:rPr>
          <w:sz w:val="22"/>
          <w:szCs w:val="22"/>
        </w:rPr>
        <w:t>Based on this information we understand you would be able to evaluate our preliminary proposal / eligibility to shortlist us for the above-mentioned proposal. Further, we agree and acknowledge that:</w:t>
      </w:r>
    </w:p>
    <w:p w14:paraId="65854F0C" w14:textId="556E2181" w:rsidR="00CF52EB" w:rsidRPr="00BA4339" w:rsidRDefault="00CF52EB" w:rsidP="00D72F1B">
      <w:pPr>
        <w:pStyle w:val="Default"/>
        <w:numPr>
          <w:ilvl w:val="0"/>
          <w:numId w:val="12"/>
        </w:numPr>
        <w:spacing w:before="120" w:after="120" w:line="276" w:lineRule="auto"/>
        <w:ind w:left="426" w:hanging="426"/>
        <w:jc w:val="both"/>
        <w:rPr>
          <w:sz w:val="22"/>
          <w:szCs w:val="22"/>
        </w:rPr>
      </w:pPr>
      <w:r w:rsidRPr="00363202">
        <w:rPr>
          <w:sz w:val="22"/>
          <w:szCs w:val="22"/>
        </w:rPr>
        <w:t xml:space="preserve">The </w:t>
      </w:r>
      <w:proofErr w:type="spellStart"/>
      <w:r w:rsidR="00D37A27" w:rsidRPr="00363202">
        <w:rPr>
          <w:sz w:val="22"/>
          <w:szCs w:val="22"/>
        </w:rPr>
        <w:t>fulfillment</w:t>
      </w:r>
      <w:proofErr w:type="spellEnd"/>
      <w:r w:rsidRPr="00363202">
        <w:rPr>
          <w:sz w:val="22"/>
          <w:szCs w:val="22"/>
        </w:rPr>
        <w:t xml:space="preserve"> of eligibility conditions in the </w:t>
      </w:r>
      <w:r w:rsidR="00BC59FA" w:rsidRPr="00363202">
        <w:rPr>
          <w:sz w:val="22"/>
          <w:szCs w:val="22"/>
        </w:rPr>
        <w:t>EOI</w:t>
      </w:r>
      <w:r w:rsidRPr="00363202">
        <w:rPr>
          <w:sz w:val="22"/>
          <w:szCs w:val="22"/>
        </w:rPr>
        <w:t xml:space="preserve"> does not automatically entitle us to participate in the CIRP </w:t>
      </w:r>
      <w:r w:rsidR="00BA4339">
        <w:rPr>
          <w:sz w:val="22"/>
          <w:szCs w:val="22"/>
        </w:rPr>
        <w:t xml:space="preserve">proceedings </w:t>
      </w:r>
      <w:r w:rsidRPr="00363202">
        <w:rPr>
          <w:sz w:val="22"/>
          <w:szCs w:val="22"/>
        </w:rPr>
        <w:t xml:space="preserve">of </w:t>
      </w:r>
      <w:r w:rsidR="00BA4339">
        <w:rPr>
          <w:sz w:val="22"/>
          <w:szCs w:val="22"/>
        </w:rPr>
        <w:t xml:space="preserve">Maa </w:t>
      </w:r>
      <w:proofErr w:type="spellStart"/>
      <w:r w:rsidR="00BA4339">
        <w:rPr>
          <w:sz w:val="22"/>
          <w:szCs w:val="22"/>
        </w:rPr>
        <w:t>Ratanti</w:t>
      </w:r>
      <w:proofErr w:type="spellEnd"/>
      <w:r w:rsidR="00BA4339">
        <w:rPr>
          <w:sz w:val="22"/>
          <w:szCs w:val="22"/>
        </w:rPr>
        <w:t xml:space="preserve"> </w:t>
      </w:r>
      <w:proofErr w:type="spellStart"/>
      <w:r w:rsidR="00BA4339">
        <w:rPr>
          <w:sz w:val="22"/>
          <w:szCs w:val="22"/>
        </w:rPr>
        <w:t>Kalimata</w:t>
      </w:r>
      <w:proofErr w:type="spellEnd"/>
      <w:r w:rsidR="00BA4339">
        <w:rPr>
          <w:sz w:val="22"/>
          <w:szCs w:val="22"/>
        </w:rPr>
        <w:t xml:space="preserve"> Cold Storage </w:t>
      </w:r>
      <w:proofErr w:type="spellStart"/>
      <w:r w:rsidR="00BA4339">
        <w:rPr>
          <w:sz w:val="22"/>
          <w:szCs w:val="22"/>
        </w:rPr>
        <w:t>Pvt.</w:t>
      </w:r>
      <w:proofErr w:type="spellEnd"/>
      <w:r w:rsidR="00BA4339">
        <w:rPr>
          <w:sz w:val="22"/>
          <w:szCs w:val="22"/>
        </w:rPr>
        <w:t xml:space="preserve"> Ltd.</w:t>
      </w:r>
      <w:r w:rsidRPr="00363202">
        <w:rPr>
          <w:sz w:val="22"/>
          <w:szCs w:val="22"/>
        </w:rPr>
        <w:t>, which will be subject to applicable laws and further conditions stipulated by the RP or the committee of creditors (“COC”), in their sole discretion, including those in relation to access to virtual data room (“VDR”) or as may be stipulated under the Request for Resolution</w:t>
      </w:r>
      <w:r w:rsidR="00BA4339">
        <w:rPr>
          <w:sz w:val="22"/>
          <w:szCs w:val="22"/>
        </w:rPr>
        <w:t xml:space="preserve"> </w:t>
      </w:r>
      <w:r w:rsidRPr="00BA4339">
        <w:rPr>
          <w:sz w:val="22"/>
          <w:szCs w:val="22"/>
        </w:rPr>
        <w:t>Plan document. Further, the RP and COC reserve the right to issue clarifications, amendments and modification</w:t>
      </w:r>
      <w:r w:rsidR="003D3A43" w:rsidRPr="00BA4339">
        <w:rPr>
          <w:sz w:val="22"/>
          <w:szCs w:val="22"/>
        </w:rPr>
        <w:t>s</w:t>
      </w:r>
      <w:r w:rsidRPr="00BA4339">
        <w:rPr>
          <w:sz w:val="22"/>
          <w:szCs w:val="22"/>
        </w:rPr>
        <w:t xml:space="preserve"> to the </w:t>
      </w:r>
      <w:r w:rsidR="00BC59FA" w:rsidRPr="00BA4339">
        <w:rPr>
          <w:sz w:val="22"/>
          <w:szCs w:val="22"/>
        </w:rPr>
        <w:t>EOI</w:t>
      </w:r>
      <w:r w:rsidRPr="00BA4339">
        <w:rPr>
          <w:sz w:val="22"/>
          <w:szCs w:val="22"/>
        </w:rPr>
        <w:t xml:space="preserve"> document or to </w:t>
      </w:r>
      <w:r w:rsidRPr="00BA4339">
        <w:rPr>
          <w:sz w:val="22"/>
          <w:szCs w:val="22"/>
        </w:rPr>
        <w:lastRenderedPageBreak/>
        <w:t>waive or relax any term or condition or its application in any particular case, in each case as they may deem fit in their sole discretion.</w:t>
      </w:r>
    </w:p>
    <w:p w14:paraId="46367991" w14:textId="40220BCD" w:rsidR="00CF52EB" w:rsidRPr="00363202" w:rsidRDefault="00CF52EB" w:rsidP="00D72F1B">
      <w:pPr>
        <w:pStyle w:val="Default"/>
        <w:numPr>
          <w:ilvl w:val="0"/>
          <w:numId w:val="12"/>
        </w:numPr>
        <w:spacing w:before="120" w:after="120" w:line="276" w:lineRule="auto"/>
        <w:ind w:left="426" w:hanging="426"/>
        <w:jc w:val="both"/>
        <w:rPr>
          <w:sz w:val="22"/>
          <w:szCs w:val="22"/>
        </w:rPr>
      </w:pPr>
      <w:r w:rsidRPr="00363202">
        <w:rPr>
          <w:sz w:val="22"/>
          <w:szCs w:val="22"/>
        </w:rPr>
        <w:t xml:space="preserve">The </w:t>
      </w:r>
      <w:r w:rsidR="00BC59FA" w:rsidRPr="00363202">
        <w:rPr>
          <w:sz w:val="22"/>
          <w:szCs w:val="22"/>
        </w:rPr>
        <w:t>EOI</w:t>
      </w:r>
      <w:r w:rsidRPr="00363202">
        <w:rPr>
          <w:sz w:val="22"/>
          <w:szCs w:val="22"/>
        </w:rPr>
        <w:t xml:space="preserve"> will be evaluated by the RP of Corporate Debtor along with the COC, based on the information provided by us in this </w:t>
      </w:r>
      <w:r w:rsidR="00BC59FA" w:rsidRPr="00363202">
        <w:rPr>
          <w:sz w:val="22"/>
          <w:szCs w:val="22"/>
        </w:rPr>
        <w:t>EOI</w:t>
      </w:r>
      <w:r w:rsidRPr="00363202">
        <w:rPr>
          <w:sz w:val="22"/>
          <w:szCs w:val="22"/>
        </w:rPr>
        <w:t xml:space="preserve"> and attached documents to determine whether we meet </w:t>
      </w:r>
      <w:r w:rsidR="003D3A43" w:rsidRPr="00363202">
        <w:rPr>
          <w:sz w:val="22"/>
          <w:szCs w:val="22"/>
        </w:rPr>
        <w:t xml:space="preserve">the </w:t>
      </w:r>
      <w:r w:rsidRPr="00363202">
        <w:rPr>
          <w:sz w:val="22"/>
          <w:szCs w:val="22"/>
        </w:rPr>
        <w:t>eligibility criteria to submit the Resolution Plan for Corporate Debtor</w:t>
      </w:r>
      <w:r w:rsidR="00BA4339">
        <w:rPr>
          <w:sz w:val="22"/>
          <w:szCs w:val="22"/>
        </w:rPr>
        <w:t>.</w:t>
      </w:r>
    </w:p>
    <w:p w14:paraId="32E29355" w14:textId="3135D62E" w:rsidR="00CF52EB" w:rsidRPr="00363202" w:rsidRDefault="00CF52EB" w:rsidP="00D72F1B">
      <w:pPr>
        <w:pStyle w:val="Default"/>
        <w:numPr>
          <w:ilvl w:val="0"/>
          <w:numId w:val="12"/>
        </w:numPr>
        <w:spacing w:before="120" w:after="120" w:line="276" w:lineRule="auto"/>
        <w:ind w:left="426" w:hanging="426"/>
        <w:jc w:val="both"/>
        <w:rPr>
          <w:sz w:val="22"/>
          <w:szCs w:val="22"/>
        </w:rPr>
      </w:pPr>
      <w:r w:rsidRPr="00363202">
        <w:rPr>
          <w:sz w:val="22"/>
          <w:szCs w:val="22"/>
        </w:rPr>
        <w:t xml:space="preserve">The RP/ COC reserve the right to determine at their sole discretion, whether or not we qualify for the submission of the Resolution Plan </w:t>
      </w:r>
      <w:r w:rsidR="00BA4339">
        <w:rPr>
          <w:sz w:val="22"/>
          <w:szCs w:val="22"/>
        </w:rPr>
        <w:t xml:space="preserve">in the instant CIRP </w:t>
      </w:r>
      <w:r w:rsidRPr="00363202">
        <w:rPr>
          <w:sz w:val="22"/>
          <w:szCs w:val="22"/>
        </w:rPr>
        <w:t xml:space="preserve">and may reject the </w:t>
      </w:r>
      <w:r w:rsidR="00BC59FA" w:rsidRPr="00363202">
        <w:rPr>
          <w:sz w:val="22"/>
          <w:szCs w:val="22"/>
        </w:rPr>
        <w:t>EOI</w:t>
      </w:r>
      <w:r w:rsidRPr="00363202">
        <w:rPr>
          <w:sz w:val="22"/>
          <w:szCs w:val="22"/>
        </w:rPr>
        <w:t xml:space="preserve"> submitted by us without assigning any reason whatsoever and not include us in the provisional or final list of eligible prospective resolution applicants</w:t>
      </w:r>
      <w:r w:rsidR="00BA4339">
        <w:rPr>
          <w:sz w:val="22"/>
          <w:szCs w:val="22"/>
        </w:rPr>
        <w:t>.</w:t>
      </w:r>
    </w:p>
    <w:p w14:paraId="393AEDAF" w14:textId="68A0231B" w:rsidR="00CF52EB" w:rsidRPr="00363202" w:rsidRDefault="00CF52EB" w:rsidP="00D72F1B">
      <w:pPr>
        <w:pStyle w:val="Default"/>
        <w:numPr>
          <w:ilvl w:val="0"/>
          <w:numId w:val="12"/>
        </w:numPr>
        <w:spacing w:before="120" w:after="120" w:line="276" w:lineRule="auto"/>
        <w:ind w:left="426" w:hanging="426"/>
        <w:jc w:val="both"/>
        <w:rPr>
          <w:sz w:val="22"/>
          <w:szCs w:val="22"/>
        </w:rPr>
      </w:pPr>
      <w:r w:rsidRPr="00363202">
        <w:rPr>
          <w:sz w:val="22"/>
          <w:szCs w:val="22"/>
        </w:rPr>
        <w:t>The RP/ the COC reserve the right to conduct due</w:t>
      </w:r>
      <w:r w:rsidR="003D3A43" w:rsidRPr="00363202">
        <w:rPr>
          <w:sz w:val="22"/>
          <w:szCs w:val="22"/>
        </w:rPr>
        <w:t xml:space="preserve"> </w:t>
      </w:r>
      <w:r w:rsidRPr="00363202">
        <w:rPr>
          <w:sz w:val="22"/>
          <w:szCs w:val="22"/>
        </w:rPr>
        <w:t xml:space="preserve">diligence on us and/or request for additional information or clarification from us for the purposes of the </w:t>
      </w:r>
      <w:r w:rsidR="00BC59FA" w:rsidRPr="00363202">
        <w:rPr>
          <w:sz w:val="22"/>
          <w:szCs w:val="22"/>
        </w:rPr>
        <w:t>EOI</w:t>
      </w:r>
      <w:r w:rsidRPr="00363202">
        <w:rPr>
          <w:sz w:val="22"/>
          <w:szCs w:val="22"/>
        </w:rPr>
        <w:t xml:space="preserve"> and we shall promptly comply with such requirements. Failure to satisfy the queries of RP/ COC timely may lead to rejection of our submission pursuant to </w:t>
      </w:r>
      <w:r w:rsidR="00BC59FA" w:rsidRPr="00363202">
        <w:rPr>
          <w:sz w:val="22"/>
          <w:szCs w:val="22"/>
        </w:rPr>
        <w:t>EOI</w:t>
      </w:r>
      <w:r w:rsidR="00BA4339">
        <w:rPr>
          <w:sz w:val="22"/>
          <w:szCs w:val="22"/>
        </w:rPr>
        <w:t>.</w:t>
      </w:r>
    </w:p>
    <w:p w14:paraId="24BD2931" w14:textId="6F3B1994" w:rsidR="00CF52EB" w:rsidRPr="00363202" w:rsidRDefault="00CF52EB" w:rsidP="00D72F1B">
      <w:pPr>
        <w:pStyle w:val="Default"/>
        <w:numPr>
          <w:ilvl w:val="0"/>
          <w:numId w:val="12"/>
        </w:numPr>
        <w:spacing w:before="120" w:after="120" w:line="276" w:lineRule="auto"/>
        <w:ind w:left="426" w:hanging="426"/>
        <w:jc w:val="both"/>
        <w:rPr>
          <w:sz w:val="22"/>
          <w:szCs w:val="22"/>
        </w:rPr>
      </w:pPr>
      <w:r w:rsidRPr="00363202">
        <w:rPr>
          <w:sz w:val="22"/>
          <w:szCs w:val="22"/>
        </w:rPr>
        <w:t>We, including any connected persons of ours, singly or jointly, are not ineligible or disqualified in terms of provisions of Section 29A of the Code as amended t</w:t>
      </w:r>
      <w:r w:rsidR="003D3A43" w:rsidRPr="00363202">
        <w:rPr>
          <w:sz w:val="22"/>
          <w:szCs w:val="22"/>
        </w:rPr>
        <w:t>o</w:t>
      </w:r>
      <w:r w:rsidRPr="00363202">
        <w:rPr>
          <w:sz w:val="22"/>
          <w:szCs w:val="22"/>
        </w:rPr>
        <w:t xml:space="preserve"> date</w:t>
      </w:r>
      <w:r w:rsidR="00BA4339">
        <w:rPr>
          <w:sz w:val="22"/>
          <w:szCs w:val="22"/>
        </w:rPr>
        <w:t>.</w:t>
      </w:r>
    </w:p>
    <w:p w14:paraId="07E215BF" w14:textId="20692F65" w:rsidR="00CF52EB" w:rsidRPr="00363202" w:rsidRDefault="00BA4339" w:rsidP="00D72F1B">
      <w:pPr>
        <w:pStyle w:val="Default"/>
        <w:numPr>
          <w:ilvl w:val="0"/>
          <w:numId w:val="12"/>
        </w:numPr>
        <w:spacing w:before="120" w:after="120" w:line="276" w:lineRule="auto"/>
        <w:ind w:left="426" w:hanging="426"/>
        <w:jc w:val="both"/>
        <w:rPr>
          <w:sz w:val="22"/>
          <w:szCs w:val="22"/>
        </w:rPr>
      </w:pPr>
      <w:r>
        <w:rPr>
          <w:sz w:val="22"/>
          <w:szCs w:val="22"/>
        </w:rPr>
        <w:t>M</w:t>
      </w:r>
      <w:r w:rsidR="00CF52EB" w:rsidRPr="00363202">
        <w:rPr>
          <w:sz w:val="22"/>
          <w:szCs w:val="22"/>
        </w:rPr>
        <w:t xml:space="preserve">eeting the qualification criteria set out in </w:t>
      </w:r>
      <w:r w:rsidR="003D3A43" w:rsidRPr="00363202">
        <w:rPr>
          <w:sz w:val="22"/>
          <w:szCs w:val="22"/>
        </w:rPr>
        <w:t xml:space="preserve">the </w:t>
      </w:r>
      <w:r w:rsidR="00CF52EB" w:rsidRPr="00363202">
        <w:rPr>
          <w:sz w:val="22"/>
          <w:szCs w:val="22"/>
        </w:rPr>
        <w:t xml:space="preserve">Invitation for </w:t>
      </w:r>
      <w:r w:rsidR="00BC59FA" w:rsidRPr="00363202">
        <w:rPr>
          <w:sz w:val="22"/>
          <w:szCs w:val="22"/>
        </w:rPr>
        <w:t>EOI</w:t>
      </w:r>
      <w:r w:rsidR="00CF52EB" w:rsidRPr="00363202">
        <w:rPr>
          <w:sz w:val="22"/>
          <w:szCs w:val="22"/>
        </w:rPr>
        <w:t xml:space="preserve"> alone does not automatically entitle us to participate in the next stage of the bid process</w:t>
      </w:r>
      <w:r>
        <w:rPr>
          <w:sz w:val="22"/>
          <w:szCs w:val="22"/>
        </w:rPr>
        <w:t>.</w:t>
      </w:r>
    </w:p>
    <w:p w14:paraId="0768E4CE" w14:textId="6B9E46B7" w:rsidR="00CF52EB" w:rsidRPr="00363202" w:rsidRDefault="00BA4339" w:rsidP="00D72F1B">
      <w:pPr>
        <w:pStyle w:val="Default"/>
        <w:numPr>
          <w:ilvl w:val="0"/>
          <w:numId w:val="12"/>
        </w:numPr>
        <w:spacing w:before="120" w:after="120" w:line="276" w:lineRule="auto"/>
        <w:ind w:left="426" w:hanging="426"/>
        <w:jc w:val="both"/>
        <w:rPr>
          <w:sz w:val="22"/>
          <w:szCs w:val="22"/>
        </w:rPr>
      </w:pPr>
      <w:r>
        <w:rPr>
          <w:sz w:val="22"/>
          <w:szCs w:val="22"/>
        </w:rPr>
        <w:t>A</w:t>
      </w:r>
      <w:r w:rsidR="00CF52EB" w:rsidRPr="00363202">
        <w:rPr>
          <w:sz w:val="22"/>
          <w:szCs w:val="22"/>
        </w:rPr>
        <w:t xml:space="preserve">long with our </w:t>
      </w:r>
      <w:r w:rsidR="00BC59FA" w:rsidRPr="00363202">
        <w:rPr>
          <w:sz w:val="22"/>
          <w:szCs w:val="22"/>
        </w:rPr>
        <w:t>EOI</w:t>
      </w:r>
      <w:r w:rsidR="00CF52EB" w:rsidRPr="00363202">
        <w:rPr>
          <w:sz w:val="22"/>
          <w:szCs w:val="22"/>
        </w:rPr>
        <w:t xml:space="preserve">, we have also enclosed information/documents as required in the Invitation for </w:t>
      </w:r>
      <w:r w:rsidR="00BC59FA" w:rsidRPr="00363202">
        <w:rPr>
          <w:sz w:val="22"/>
          <w:szCs w:val="22"/>
        </w:rPr>
        <w:t>EO</w:t>
      </w:r>
      <w:r>
        <w:rPr>
          <w:sz w:val="22"/>
          <w:szCs w:val="22"/>
        </w:rPr>
        <w:t>I.</w:t>
      </w:r>
    </w:p>
    <w:p w14:paraId="5E1E70F3" w14:textId="0B11FBE4" w:rsidR="00CF52EB" w:rsidRPr="00363202" w:rsidRDefault="00CF52EB" w:rsidP="00D72F1B">
      <w:pPr>
        <w:pStyle w:val="Default"/>
        <w:numPr>
          <w:ilvl w:val="0"/>
          <w:numId w:val="12"/>
        </w:numPr>
        <w:spacing w:before="120" w:after="120" w:line="276" w:lineRule="auto"/>
        <w:ind w:left="426" w:hanging="426"/>
        <w:jc w:val="both"/>
        <w:rPr>
          <w:sz w:val="22"/>
          <w:szCs w:val="22"/>
        </w:rPr>
      </w:pPr>
      <w:r w:rsidRPr="00363202">
        <w:rPr>
          <w:sz w:val="22"/>
          <w:szCs w:val="22"/>
        </w:rPr>
        <w:t>If any false information or record has been submitted by us, it will render us ineligible to participate in the process</w:t>
      </w:r>
      <w:r w:rsidR="00BA4339">
        <w:rPr>
          <w:sz w:val="22"/>
          <w:szCs w:val="22"/>
        </w:rPr>
        <w:t>; and</w:t>
      </w:r>
    </w:p>
    <w:p w14:paraId="3DFAAE29" w14:textId="2E2E0F07" w:rsidR="00CF52EB" w:rsidRPr="00363202" w:rsidRDefault="00CF52EB" w:rsidP="00D72F1B">
      <w:pPr>
        <w:pStyle w:val="Default"/>
        <w:numPr>
          <w:ilvl w:val="0"/>
          <w:numId w:val="12"/>
        </w:numPr>
        <w:spacing w:before="120" w:after="120" w:line="276" w:lineRule="auto"/>
        <w:ind w:left="426" w:hanging="426"/>
        <w:jc w:val="both"/>
        <w:rPr>
          <w:sz w:val="22"/>
          <w:szCs w:val="22"/>
        </w:rPr>
      </w:pPr>
      <w:r w:rsidRPr="00363202">
        <w:rPr>
          <w:sz w:val="22"/>
          <w:szCs w:val="22"/>
        </w:rPr>
        <w:t xml:space="preserve">The Signatory to this </w:t>
      </w:r>
      <w:r w:rsidR="00BC59FA" w:rsidRPr="00363202">
        <w:rPr>
          <w:sz w:val="22"/>
          <w:szCs w:val="22"/>
        </w:rPr>
        <w:t>EOI</w:t>
      </w:r>
      <w:r w:rsidRPr="00363202">
        <w:rPr>
          <w:sz w:val="22"/>
          <w:szCs w:val="22"/>
        </w:rPr>
        <w:t xml:space="preserve"> is duly authorized by the Board of _________ &lt;&lt;</w:t>
      </w:r>
      <w:r w:rsidRPr="00BA4339">
        <w:rPr>
          <w:i/>
          <w:iCs/>
          <w:color w:val="A6A6A6" w:themeColor="background1" w:themeShade="A6"/>
          <w:sz w:val="22"/>
          <w:szCs w:val="22"/>
        </w:rPr>
        <w:t>Name of the Entity</w:t>
      </w:r>
      <w:r w:rsidRPr="00363202">
        <w:rPr>
          <w:sz w:val="22"/>
          <w:szCs w:val="22"/>
        </w:rPr>
        <w:t xml:space="preserve">&gt;&gt; to sign this </w:t>
      </w:r>
      <w:r w:rsidR="00BC59FA" w:rsidRPr="00363202">
        <w:rPr>
          <w:sz w:val="22"/>
          <w:szCs w:val="22"/>
        </w:rPr>
        <w:t>EOI</w:t>
      </w:r>
      <w:r w:rsidRPr="00363202">
        <w:rPr>
          <w:sz w:val="22"/>
          <w:szCs w:val="22"/>
        </w:rPr>
        <w:t xml:space="preserve">. (Kindly attach </w:t>
      </w:r>
      <w:r w:rsidR="003D3A43" w:rsidRPr="00363202">
        <w:rPr>
          <w:sz w:val="22"/>
          <w:szCs w:val="22"/>
        </w:rPr>
        <w:t xml:space="preserve">a </w:t>
      </w:r>
      <w:r w:rsidRPr="00363202">
        <w:rPr>
          <w:sz w:val="22"/>
          <w:szCs w:val="22"/>
        </w:rPr>
        <w:t>copy of authorization i.e. Board Resolution or Power of Attorney)</w:t>
      </w:r>
    </w:p>
    <w:p w14:paraId="15B99401" w14:textId="77777777" w:rsidR="00E72DCD" w:rsidRPr="00363202" w:rsidRDefault="00E72DCD" w:rsidP="004119EB">
      <w:pPr>
        <w:pStyle w:val="Default"/>
        <w:spacing w:before="120" w:after="120" w:line="276" w:lineRule="auto"/>
        <w:ind w:left="567"/>
        <w:jc w:val="both"/>
        <w:rPr>
          <w:sz w:val="22"/>
          <w:szCs w:val="22"/>
        </w:rPr>
      </w:pPr>
    </w:p>
    <w:p w14:paraId="54F837F4" w14:textId="77777777" w:rsidR="00CF52EB" w:rsidRPr="00363202" w:rsidRDefault="00CF52EB" w:rsidP="004119EB">
      <w:pPr>
        <w:pStyle w:val="Default"/>
        <w:spacing w:before="120" w:after="120" w:line="276" w:lineRule="auto"/>
        <w:jc w:val="both"/>
        <w:rPr>
          <w:sz w:val="22"/>
          <w:szCs w:val="22"/>
        </w:rPr>
      </w:pPr>
      <w:r w:rsidRPr="00363202">
        <w:rPr>
          <w:sz w:val="22"/>
          <w:szCs w:val="22"/>
        </w:rPr>
        <w:t>Sincerely yours,</w:t>
      </w:r>
    </w:p>
    <w:p w14:paraId="51877C68" w14:textId="65FEFE5F" w:rsidR="00CF52EB" w:rsidRPr="00363202" w:rsidRDefault="00CF52EB" w:rsidP="004119EB">
      <w:pPr>
        <w:pStyle w:val="Default"/>
        <w:spacing w:before="120" w:after="120" w:line="276" w:lineRule="auto"/>
        <w:jc w:val="both"/>
        <w:rPr>
          <w:sz w:val="22"/>
          <w:szCs w:val="22"/>
        </w:rPr>
      </w:pPr>
      <w:r w:rsidRPr="00363202">
        <w:rPr>
          <w:sz w:val="22"/>
          <w:szCs w:val="22"/>
        </w:rPr>
        <w:t xml:space="preserve">On behalf of (Insert name of the entity submitting the </w:t>
      </w:r>
      <w:r w:rsidR="00BC59FA" w:rsidRPr="00363202">
        <w:rPr>
          <w:sz w:val="22"/>
          <w:szCs w:val="22"/>
        </w:rPr>
        <w:t>EOI</w:t>
      </w:r>
      <w:r w:rsidRPr="00363202">
        <w:rPr>
          <w:sz w:val="22"/>
          <w:szCs w:val="22"/>
        </w:rPr>
        <w:t>)</w:t>
      </w:r>
    </w:p>
    <w:p w14:paraId="63EFC5A7" w14:textId="77777777" w:rsidR="003C5F71" w:rsidRPr="00363202" w:rsidRDefault="003C5F71" w:rsidP="004119EB">
      <w:pPr>
        <w:pStyle w:val="Default"/>
        <w:spacing w:before="120" w:after="120" w:line="276" w:lineRule="auto"/>
        <w:jc w:val="both"/>
        <w:rPr>
          <w:sz w:val="22"/>
          <w:szCs w:val="22"/>
        </w:rPr>
      </w:pPr>
    </w:p>
    <w:p w14:paraId="1156318D" w14:textId="77777777" w:rsidR="003C5F71" w:rsidRPr="00363202" w:rsidRDefault="003C5F71" w:rsidP="004119EB">
      <w:pPr>
        <w:pStyle w:val="Default"/>
        <w:spacing w:before="120" w:after="120" w:line="276" w:lineRule="auto"/>
        <w:jc w:val="both"/>
        <w:rPr>
          <w:sz w:val="22"/>
          <w:szCs w:val="22"/>
        </w:rPr>
      </w:pPr>
    </w:p>
    <w:p w14:paraId="55BC89C8" w14:textId="007E88E4" w:rsidR="00CF52EB" w:rsidRPr="00363202" w:rsidRDefault="00CF52EB" w:rsidP="0031472E">
      <w:pPr>
        <w:pStyle w:val="Default"/>
        <w:spacing w:before="120"/>
        <w:jc w:val="both"/>
        <w:rPr>
          <w:sz w:val="22"/>
          <w:szCs w:val="22"/>
        </w:rPr>
      </w:pPr>
      <w:r w:rsidRPr="00363202">
        <w:rPr>
          <w:sz w:val="22"/>
          <w:szCs w:val="22"/>
        </w:rPr>
        <w:t>Signature:</w:t>
      </w:r>
    </w:p>
    <w:p w14:paraId="3CFE9BFE" w14:textId="77777777" w:rsidR="00CF52EB" w:rsidRPr="00363202" w:rsidRDefault="00CF52EB" w:rsidP="0031472E">
      <w:pPr>
        <w:pStyle w:val="Default"/>
        <w:spacing w:before="120"/>
        <w:jc w:val="both"/>
        <w:rPr>
          <w:sz w:val="22"/>
          <w:szCs w:val="22"/>
        </w:rPr>
      </w:pPr>
      <w:r w:rsidRPr="00363202">
        <w:rPr>
          <w:sz w:val="22"/>
          <w:szCs w:val="22"/>
        </w:rPr>
        <w:t>Name of Signatory:</w:t>
      </w:r>
    </w:p>
    <w:p w14:paraId="0EB32D0D" w14:textId="77777777" w:rsidR="00CF52EB" w:rsidRPr="00363202" w:rsidRDefault="00CF52EB" w:rsidP="0031472E">
      <w:pPr>
        <w:pStyle w:val="Default"/>
        <w:spacing w:before="120"/>
        <w:jc w:val="both"/>
        <w:rPr>
          <w:sz w:val="22"/>
          <w:szCs w:val="22"/>
        </w:rPr>
      </w:pPr>
      <w:r w:rsidRPr="00363202">
        <w:rPr>
          <w:sz w:val="22"/>
          <w:szCs w:val="22"/>
        </w:rPr>
        <w:t>Designation:</w:t>
      </w:r>
    </w:p>
    <w:p w14:paraId="56AA9462" w14:textId="727E0B68" w:rsidR="00E72DCD" w:rsidRPr="00363202" w:rsidRDefault="00CF52EB" w:rsidP="0031472E">
      <w:pPr>
        <w:pStyle w:val="Default"/>
        <w:spacing w:before="120"/>
        <w:jc w:val="both"/>
        <w:rPr>
          <w:sz w:val="22"/>
          <w:szCs w:val="22"/>
        </w:rPr>
      </w:pPr>
      <w:r w:rsidRPr="00363202">
        <w:rPr>
          <w:sz w:val="22"/>
          <w:szCs w:val="22"/>
        </w:rPr>
        <w:t>Company Seal/stamp</w:t>
      </w:r>
    </w:p>
    <w:p w14:paraId="192A000C" w14:textId="34DD5264" w:rsidR="00CF52EB" w:rsidRPr="00363202" w:rsidRDefault="00CF52EB" w:rsidP="0031472E">
      <w:pPr>
        <w:pStyle w:val="Default"/>
        <w:spacing w:before="120"/>
        <w:jc w:val="both"/>
        <w:rPr>
          <w:sz w:val="22"/>
          <w:szCs w:val="22"/>
        </w:rPr>
      </w:pPr>
      <w:r w:rsidRPr="00363202">
        <w:rPr>
          <w:sz w:val="22"/>
          <w:szCs w:val="22"/>
        </w:rPr>
        <w:t>Enclosures:</w:t>
      </w:r>
      <w:r w:rsidR="00054233" w:rsidRPr="00363202">
        <w:rPr>
          <w:sz w:val="22"/>
          <w:szCs w:val="22"/>
        </w:rPr>
        <w:t xml:space="preserve"> </w:t>
      </w:r>
      <w:r w:rsidRPr="00363202">
        <w:rPr>
          <w:sz w:val="22"/>
          <w:szCs w:val="22"/>
        </w:rPr>
        <w:t xml:space="preserve">Supporting documents to be attached with </w:t>
      </w:r>
      <w:r w:rsidR="00BC59FA" w:rsidRPr="00363202">
        <w:rPr>
          <w:sz w:val="22"/>
          <w:szCs w:val="22"/>
        </w:rPr>
        <w:t>EOI</w:t>
      </w:r>
      <w:r w:rsidR="00745BD8" w:rsidRPr="00363202">
        <w:rPr>
          <w:sz w:val="22"/>
          <w:szCs w:val="22"/>
        </w:rPr>
        <w:t xml:space="preserve"> (as</w:t>
      </w:r>
      <w:r w:rsidR="00054233" w:rsidRPr="00363202">
        <w:rPr>
          <w:sz w:val="22"/>
          <w:szCs w:val="22"/>
        </w:rPr>
        <w:t xml:space="preserve"> detailed in </w:t>
      </w:r>
      <w:r w:rsidR="00745BD8" w:rsidRPr="00363202">
        <w:rPr>
          <w:sz w:val="22"/>
          <w:szCs w:val="22"/>
        </w:rPr>
        <w:t>Annexure B)</w:t>
      </w:r>
    </w:p>
    <w:p w14:paraId="0E7EE249" w14:textId="77777777" w:rsidR="004119EB" w:rsidRPr="00363202" w:rsidRDefault="004119EB" w:rsidP="0031472E">
      <w:pPr>
        <w:pStyle w:val="Default"/>
        <w:spacing w:before="120"/>
        <w:jc w:val="both"/>
        <w:rPr>
          <w:sz w:val="22"/>
          <w:szCs w:val="22"/>
        </w:rPr>
      </w:pPr>
    </w:p>
    <w:p w14:paraId="30F141DF" w14:textId="7D2DD560" w:rsidR="004119EB" w:rsidRPr="00DA2C41" w:rsidRDefault="004119EB" w:rsidP="004119EB">
      <w:pPr>
        <w:rPr>
          <w:rFonts w:ascii="Times New Roman" w:hAnsi="Times New Roman" w:cs="Times New Roman"/>
          <w:color w:val="000000"/>
          <w:sz w:val="20"/>
          <w:szCs w:val="20"/>
        </w:rPr>
      </w:pPr>
      <w:r w:rsidRPr="00DA2C41">
        <w:rPr>
          <w:rFonts w:ascii="Times New Roman" w:hAnsi="Times New Roman" w:cs="Times New Roman"/>
          <w:sz w:val="20"/>
          <w:szCs w:val="20"/>
        </w:rPr>
        <w:br w:type="page"/>
      </w:r>
    </w:p>
    <w:p w14:paraId="1F198423" w14:textId="360658BF" w:rsidR="00A0358F" w:rsidRPr="00DA2C41" w:rsidRDefault="000304B9" w:rsidP="000D7315">
      <w:pPr>
        <w:pStyle w:val="Heading1"/>
        <w:numPr>
          <w:ilvl w:val="0"/>
          <w:numId w:val="0"/>
        </w:numPr>
        <w:spacing w:line="276" w:lineRule="auto"/>
        <w:jc w:val="both"/>
        <w:rPr>
          <w:rFonts w:ascii="Times New Roman" w:hAnsi="Times New Roman" w:cs="Times New Roman"/>
          <w:b w:val="0"/>
          <w:bCs/>
          <w:color w:val="000000" w:themeColor="text1"/>
          <w:szCs w:val="24"/>
        </w:rPr>
      </w:pPr>
      <w:bookmarkStart w:id="1" w:name="_Toc176084190"/>
      <w:r w:rsidRPr="00DA2C41">
        <w:rPr>
          <w:rFonts w:ascii="Times New Roman" w:hAnsi="Times New Roman" w:cs="Times New Roman"/>
          <w:bCs/>
          <w:color w:val="000000" w:themeColor="text1"/>
          <w:szCs w:val="24"/>
        </w:rPr>
        <w:lastRenderedPageBreak/>
        <w:t xml:space="preserve">Annexure </w:t>
      </w:r>
      <w:r w:rsidR="0030631A" w:rsidRPr="00DA2C41">
        <w:rPr>
          <w:rFonts w:ascii="Times New Roman" w:hAnsi="Times New Roman" w:cs="Times New Roman"/>
          <w:bCs/>
          <w:color w:val="000000" w:themeColor="text1"/>
          <w:szCs w:val="24"/>
        </w:rPr>
        <w:t>B</w:t>
      </w:r>
      <w:r w:rsidRPr="00DA2C41">
        <w:rPr>
          <w:rFonts w:ascii="Times New Roman" w:hAnsi="Times New Roman" w:cs="Times New Roman"/>
          <w:bCs/>
          <w:color w:val="000000" w:themeColor="text1"/>
          <w:szCs w:val="24"/>
        </w:rPr>
        <w:t xml:space="preserve"> - </w:t>
      </w:r>
      <w:r w:rsidR="00A0358F" w:rsidRPr="00DA2C41">
        <w:rPr>
          <w:rFonts w:ascii="Times New Roman" w:hAnsi="Times New Roman" w:cs="Times New Roman"/>
          <w:bCs/>
          <w:color w:val="000000" w:themeColor="text1"/>
          <w:szCs w:val="24"/>
        </w:rPr>
        <w:t xml:space="preserve">Supporting Documents to be attached with </w:t>
      </w:r>
      <w:r w:rsidR="00BC59FA" w:rsidRPr="00DA2C41">
        <w:rPr>
          <w:rFonts w:ascii="Times New Roman" w:hAnsi="Times New Roman" w:cs="Times New Roman"/>
          <w:bCs/>
          <w:color w:val="000000" w:themeColor="text1"/>
          <w:szCs w:val="24"/>
        </w:rPr>
        <w:t>EOI</w:t>
      </w:r>
      <w:bookmarkEnd w:id="1"/>
    </w:p>
    <w:p w14:paraId="1BB90ADD" w14:textId="77777777" w:rsidR="00541887" w:rsidRPr="00DA2C41" w:rsidRDefault="00541887" w:rsidP="00541887">
      <w:pPr>
        <w:pStyle w:val="Default"/>
      </w:pPr>
    </w:p>
    <w:p w14:paraId="6752CEB2" w14:textId="22B849A9" w:rsidR="00F45208" w:rsidRPr="00363202" w:rsidRDefault="00F45208" w:rsidP="00D72F1B">
      <w:pPr>
        <w:pStyle w:val="Default"/>
        <w:numPr>
          <w:ilvl w:val="0"/>
          <w:numId w:val="13"/>
        </w:numPr>
        <w:spacing w:line="276" w:lineRule="auto"/>
        <w:ind w:left="709"/>
        <w:jc w:val="both"/>
        <w:rPr>
          <w:sz w:val="22"/>
          <w:szCs w:val="22"/>
        </w:rPr>
      </w:pPr>
      <w:r w:rsidRPr="00363202">
        <w:rPr>
          <w:sz w:val="22"/>
          <w:szCs w:val="22"/>
          <w:u w:val="single"/>
        </w:rPr>
        <w:t>Profile of the Resolution Applicant</w:t>
      </w:r>
      <w:r w:rsidRPr="00363202">
        <w:rPr>
          <w:sz w:val="22"/>
          <w:szCs w:val="22"/>
        </w:rPr>
        <w:t>:</w:t>
      </w:r>
    </w:p>
    <w:p w14:paraId="26BB9DC6" w14:textId="2ED44B3C" w:rsidR="005D1695" w:rsidRPr="00363202" w:rsidRDefault="00E6705D" w:rsidP="00D72F1B">
      <w:pPr>
        <w:pStyle w:val="Default"/>
        <w:numPr>
          <w:ilvl w:val="0"/>
          <w:numId w:val="14"/>
        </w:numPr>
        <w:spacing w:line="276" w:lineRule="auto"/>
        <w:ind w:left="993" w:hanging="284"/>
        <w:jc w:val="both"/>
        <w:rPr>
          <w:sz w:val="22"/>
          <w:szCs w:val="22"/>
        </w:rPr>
      </w:pPr>
      <w:r w:rsidRPr="00363202">
        <w:rPr>
          <w:sz w:val="22"/>
          <w:szCs w:val="22"/>
        </w:rPr>
        <w:t xml:space="preserve">Information </w:t>
      </w:r>
      <w:r w:rsidR="005D1695" w:rsidRPr="00363202">
        <w:rPr>
          <w:sz w:val="22"/>
          <w:szCs w:val="22"/>
        </w:rPr>
        <w:t xml:space="preserve">of Applicant: Name, </w:t>
      </w:r>
      <w:r w:rsidRPr="00363202">
        <w:rPr>
          <w:sz w:val="22"/>
          <w:szCs w:val="22"/>
        </w:rPr>
        <w:t>Address, Corporate Identification Number (for corporates), PAN, GST and any other details.</w:t>
      </w:r>
    </w:p>
    <w:p w14:paraId="7F28A9C3" w14:textId="55A69060" w:rsidR="00F45208" w:rsidRPr="00363202" w:rsidRDefault="00F45208" w:rsidP="00D72F1B">
      <w:pPr>
        <w:pStyle w:val="Default"/>
        <w:numPr>
          <w:ilvl w:val="0"/>
          <w:numId w:val="14"/>
        </w:numPr>
        <w:spacing w:line="276" w:lineRule="auto"/>
        <w:ind w:left="993" w:hanging="284"/>
        <w:jc w:val="both"/>
        <w:rPr>
          <w:sz w:val="22"/>
          <w:szCs w:val="22"/>
        </w:rPr>
      </w:pPr>
      <w:r w:rsidRPr="00363202">
        <w:rPr>
          <w:sz w:val="22"/>
          <w:szCs w:val="22"/>
        </w:rPr>
        <w:t>General Profile: Provide a summary of the business, history and current status of the Resolution Applicant;</w:t>
      </w:r>
    </w:p>
    <w:p w14:paraId="36CE5934" w14:textId="455EF231" w:rsidR="00F45208" w:rsidRPr="00363202" w:rsidRDefault="00F45208" w:rsidP="00D72F1B">
      <w:pPr>
        <w:pStyle w:val="Default"/>
        <w:numPr>
          <w:ilvl w:val="0"/>
          <w:numId w:val="14"/>
        </w:numPr>
        <w:spacing w:line="276" w:lineRule="auto"/>
        <w:ind w:left="993" w:hanging="284"/>
        <w:jc w:val="both"/>
        <w:rPr>
          <w:sz w:val="22"/>
          <w:szCs w:val="22"/>
        </w:rPr>
      </w:pPr>
      <w:r w:rsidRPr="00363202">
        <w:rPr>
          <w:sz w:val="22"/>
          <w:szCs w:val="22"/>
        </w:rPr>
        <w:t>Financial Profile;</w:t>
      </w:r>
    </w:p>
    <w:p w14:paraId="357D3DD5" w14:textId="34C324C6" w:rsidR="00745BD8" w:rsidRPr="00363202" w:rsidRDefault="00F45208" w:rsidP="00D72F1B">
      <w:pPr>
        <w:pStyle w:val="Default"/>
        <w:numPr>
          <w:ilvl w:val="0"/>
          <w:numId w:val="14"/>
        </w:numPr>
        <w:spacing w:line="276" w:lineRule="auto"/>
        <w:ind w:left="993" w:hanging="284"/>
        <w:jc w:val="both"/>
        <w:rPr>
          <w:sz w:val="22"/>
          <w:szCs w:val="22"/>
        </w:rPr>
      </w:pPr>
      <w:r w:rsidRPr="00363202">
        <w:rPr>
          <w:sz w:val="22"/>
          <w:szCs w:val="22"/>
        </w:rPr>
        <w:t>History, if any, of the Resolution Applicant or affiliates being declared a ‘</w:t>
      </w:r>
      <w:r w:rsidR="00425570" w:rsidRPr="00363202">
        <w:rPr>
          <w:sz w:val="22"/>
          <w:szCs w:val="22"/>
        </w:rPr>
        <w:t>wilful</w:t>
      </w:r>
      <w:r w:rsidRPr="00363202">
        <w:rPr>
          <w:sz w:val="22"/>
          <w:szCs w:val="22"/>
        </w:rPr>
        <w:t xml:space="preserve"> defaulter', non-cooperative borrower', 'non-impaired asset' or</w:t>
      </w:r>
      <w:r w:rsidR="00745BD8" w:rsidRPr="00363202">
        <w:rPr>
          <w:sz w:val="22"/>
          <w:szCs w:val="22"/>
        </w:rPr>
        <w:t xml:space="preserve"> </w:t>
      </w:r>
      <w:r w:rsidRPr="00363202">
        <w:rPr>
          <w:sz w:val="22"/>
          <w:szCs w:val="22"/>
        </w:rPr>
        <w:t>'non-performing asset' (Self- Declaration);</w:t>
      </w:r>
    </w:p>
    <w:p w14:paraId="175F1486" w14:textId="5457A19D" w:rsidR="003A07B4" w:rsidRPr="00363202" w:rsidRDefault="003A07B4" w:rsidP="00D72F1B">
      <w:pPr>
        <w:pStyle w:val="Default"/>
        <w:numPr>
          <w:ilvl w:val="0"/>
          <w:numId w:val="14"/>
        </w:numPr>
        <w:spacing w:line="276" w:lineRule="auto"/>
        <w:ind w:left="993" w:hanging="284"/>
        <w:jc w:val="both"/>
        <w:rPr>
          <w:sz w:val="22"/>
          <w:szCs w:val="22"/>
        </w:rPr>
      </w:pPr>
      <w:r w:rsidRPr="00363202">
        <w:rPr>
          <w:sz w:val="22"/>
          <w:szCs w:val="22"/>
        </w:rPr>
        <w:t>CIBIL Report of the Applicant (the report should not be older than 3 months);</w:t>
      </w:r>
    </w:p>
    <w:p w14:paraId="72E7873F" w14:textId="675CA132" w:rsidR="00090796" w:rsidRPr="00363202" w:rsidRDefault="001713F6" w:rsidP="00D72F1B">
      <w:pPr>
        <w:pStyle w:val="Default"/>
        <w:numPr>
          <w:ilvl w:val="0"/>
          <w:numId w:val="14"/>
        </w:numPr>
        <w:spacing w:line="276" w:lineRule="auto"/>
        <w:ind w:left="993" w:hanging="284"/>
        <w:jc w:val="both"/>
        <w:rPr>
          <w:sz w:val="22"/>
          <w:szCs w:val="22"/>
        </w:rPr>
      </w:pPr>
      <w:r w:rsidRPr="00363202">
        <w:rPr>
          <w:sz w:val="22"/>
          <w:szCs w:val="22"/>
        </w:rPr>
        <w:t>Bank Certificate (original to be submitted) in respect of conduct of the bank account along with contact details of the Bank Officials issuing such certificate;</w:t>
      </w:r>
    </w:p>
    <w:p w14:paraId="16DE9674" w14:textId="6C425C9B" w:rsidR="001713F6" w:rsidRPr="00363202" w:rsidRDefault="00090796" w:rsidP="00D72F1B">
      <w:pPr>
        <w:pStyle w:val="Default"/>
        <w:numPr>
          <w:ilvl w:val="0"/>
          <w:numId w:val="14"/>
        </w:numPr>
        <w:spacing w:line="276" w:lineRule="auto"/>
        <w:ind w:left="993" w:hanging="284"/>
        <w:jc w:val="both"/>
        <w:rPr>
          <w:sz w:val="22"/>
          <w:szCs w:val="22"/>
        </w:rPr>
      </w:pPr>
      <w:r w:rsidRPr="00363202">
        <w:rPr>
          <w:sz w:val="22"/>
          <w:szCs w:val="22"/>
        </w:rPr>
        <w:t xml:space="preserve">Declaration on ‘Sources of Fund’ to be </w:t>
      </w:r>
      <w:r w:rsidR="002276E1" w:rsidRPr="00363202">
        <w:rPr>
          <w:sz w:val="22"/>
          <w:szCs w:val="22"/>
        </w:rPr>
        <w:t>offered for r</w:t>
      </w:r>
      <w:r w:rsidRPr="00363202">
        <w:rPr>
          <w:sz w:val="22"/>
          <w:szCs w:val="22"/>
        </w:rPr>
        <w:t>esolution;</w:t>
      </w:r>
      <w:r w:rsidR="001713F6" w:rsidRPr="00363202">
        <w:rPr>
          <w:sz w:val="22"/>
          <w:szCs w:val="22"/>
        </w:rPr>
        <w:t xml:space="preserve"> </w:t>
      </w:r>
    </w:p>
    <w:p w14:paraId="52BAFF40" w14:textId="3C411BBA" w:rsidR="00E6705D" w:rsidRPr="00363202" w:rsidRDefault="00E6705D" w:rsidP="00D72F1B">
      <w:pPr>
        <w:pStyle w:val="Default"/>
        <w:numPr>
          <w:ilvl w:val="0"/>
          <w:numId w:val="14"/>
        </w:numPr>
        <w:spacing w:line="276" w:lineRule="auto"/>
        <w:ind w:left="993" w:hanging="284"/>
        <w:jc w:val="both"/>
        <w:rPr>
          <w:b/>
          <w:bCs/>
          <w:sz w:val="22"/>
          <w:szCs w:val="22"/>
        </w:rPr>
      </w:pPr>
      <w:r w:rsidRPr="00363202">
        <w:rPr>
          <w:sz w:val="22"/>
          <w:szCs w:val="22"/>
        </w:rPr>
        <w:t>Details of Contact Person: Name, Designation, Mobile No., Email</w:t>
      </w:r>
      <w:r w:rsidR="00DA03D9" w:rsidRPr="00363202">
        <w:rPr>
          <w:b/>
          <w:bCs/>
          <w:sz w:val="22"/>
          <w:szCs w:val="22"/>
        </w:rPr>
        <w:t xml:space="preserve"> (Very Important);</w:t>
      </w:r>
    </w:p>
    <w:p w14:paraId="4418D97D" w14:textId="5FA095F7" w:rsidR="00F45208" w:rsidRPr="00363202" w:rsidRDefault="00F45208" w:rsidP="00D72F1B">
      <w:pPr>
        <w:pStyle w:val="Default"/>
        <w:numPr>
          <w:ilvl w:val="0"/>
          <w:numId w:val="14"/>
        </w:numPr>
        <w:spacing w:after="240" w:line="276" w:lineRule="auto"/>
        <w:ind w:left="993" w:hanging="284"/>
        <w:jc w:val="both"/>
        <w:rPr>
          <w:sz w:val="22"/>
          <w:szCs w:val="22"/>
        </w:rPr>
      </w:pPr>
      <w:r w:rsidRPr="00363202">
        <w:rPr>
          <w:sz w:val="22"/>
          <w:szCs w:val="22"/>
        </w:rPr>
        <w:t>Any other relevant details which would be useful for the RP to</w:t>
      </w:r>
      <w:r w:rsidR="00745BD8" w:rsidRPr="00363202">
        <w:rPr>
          <w:sz w:val="22"/>
          <w:szCs w:val="22"/>
        </w:rPr>
        <w:t xml:space="preserve"> </w:t>
      </w:r>
      <w:r w:rsidRPr="00363202">
        <w:rPr>
          <w:sz w:val="22"/>
          <w:szCs w:val="22"/>
        </w:rPr>
        <w:t>evaluate the bid and help to shortlist for the next stage in the process.</w:t>
      </w:r>
    </w:p>
    <w:p w14:paraId="0F6F1139" w14:textId="1FBCB104" w:rsidR="00745BD8" w:rsidRPr="00363202" w:rsidRDefault="003C5F71" w:rsidP="00D72F1B">
      <w:pPr>
        <w:pStyle w:val="Default"/>
        <w:numPr>
          <w:ilvl w:val="0"/>
          <w:numId w:val="13"/>
        </w:numPr>
        <w:spacing w:line="276" w:lineRule="auto"/>
        <w:ind w:left="709"/>
        <w:jc w:val="both"/>
        <w:rPr>
          <w:sz w:val="22"/>
          <w:szCs w:val="22"/>
          <w:u w:val="single"/>
        </w:rPr>
      </w:pPr>
      <w:r w:rsidRPr="00363202">
        <w:rPr>
          <w:sz w:val="22"/>
          <w:szCs w:val="22"/>
          <w:u w:val="single"/>
        </w:rPr>
        <w:t xml:space="preserve">Constitutional </w:t>
      </w:r>
      <w:r w:rsidR="00745BD8" w:rsidRPr="00363202">
        <w:rPr>
          <w:sz w:val="22"/>
          <w:szCs w:val="22"/>
          <w:u w:val="single"/>
        </w:rPr>
        <w:t>Documents</w:t>
      </w:r>
    </w:p>
    <w:p w14:paraId="3242875D" w14:textId="222EE2DF" w:rsidR="006E436D" w:rsidRPr="00363202" w:rsidRDefault="003C5F71" w:rsidP="00D72F1B">
      <w:pPr>
        <w:pStyle w:val="Default"/>
        <w:numPr>
          <w:ilvl w:val="0"/>
          <w:numId w:val="15"/>
        </w:numPr>
        <w:spacing w:after="240" w:line="276" w:lineRule="auto"/>
        <w:ind w:left="993" w:hanging="284"/>
        <w:jc w:val="both"/>
        <w:rPr>
          <w:sz w:val="22"/>
          <w:szCs w:val="22"/>
        </w:rPr>
      </w:pPr>
      <w:r w:rsidRPr="00363202">
        <w:rPr>
          <w:sz w:val="22"/>
          <w:szCs w:val="22"/>
        </w:rPr>
        <w:t xml:space="preserve">Copies of Certificate of </w:t>
      </w:r>
      <w:r w:rsidR="0089030B" w:rsidRPr="00363202">
        <w:rPr>
          <w:sz w:val="22"/>
          <w:szCs w:val="22"/>
        </w:rPr>
        <w:t xml:space="preserve">Incorporation and / or </w:t>
      </w:r>
      <w:r w:rsidRPr="00363202">
        <w:rPr>
          <w:sz w:val="22"/>
          <w:szCs w:val="22"/>
        </w:rPr>
        <w:t xml:space="preserve">Registration and / or Constitutional Documents </w:t>
      </w:r>
      <w:r w:rsidR="0089030B" w:rsidRPr="00363202">
        <w:rPr>
          <w:sz w:val="22"/>
          <w:szCs w:val="22"/>
        </w:rPr>
        <w:t xml:space="preserve">(for </w:t>
      </w:r>
      <w:proofErr w:type="spellStart"/>
      <w:r w:rsidR="0089030B" w:rsidRPr="00363202">
        <w:rPr>
          <w:sz w:val="22"/>
          <w:szCs w:val="22"/>
        </w:rPr>
        <w:t>eg.</w:t>
      </w:r>
      <w:proofErr w:type="spellEnd"/>
      <w:r w:rsidR="0089030B" w:rsidRPr="00363202">
        <w:rPr>
          <w:sz w:val="22"/>
          <w:szCs w:val="22"/>
        </w:rPr>
        <w:t xml:space="preserve"> Partnership Deed for Partnership Firm etc) </w:t>
      </w:r>
      <w:r w:rsidRPr="00363202">
        <w:rPr>
          <w:sz w:val="22"/>
          <w:szCs w:val="22"/>
        </w:rPr>
        <w:t>of the Prospective Resolution Applicant</w:t>
      </w:r>
      <w:r w:rsidR="00FF0D04" w:rsidRPr="00363202">
        <w:rPr>
          <w:sz w:val="22"/>
          <w:szCs w:val="22"/>
        </w:rPr>
        <w:t xml:space="preserve"> (</w:t>
      </w:r>
      <w:r w:rsidR="00425570" w:rsidRPr="00363202">
        <w:rPr>
          <w:sz w:val="22"/>
          <w:szCs w:val="22"/>
        </w:rPr>
        <w:t>self-attested</w:t>
      </w:r>
      <w:r w:rsidR="00FF0D04" w:rsidRPr="00363202">
        <w:rPr>
          <w:sz w:val="22"/>
          <w:szCs w:val="22"/>
        </w:rPr>
        <w:t>)</w:t>
      </w:r>
    </w:p>
    <w:p w14:paraId="6A5D78C8" w14:textId="78C6CC27" w:rsidR="006E436D" w:rsidRPr="00363202" w:rsidRDefault="006E436D" w:rsidP="00D72F1B">
      <w:pPr>
        <w:pStyle w:val="Default"/>
        <w:numPr>
          <w:ilvl w:val="0"/>
          <w:numId w:val="13"/>
        </w:numPr>
        <w:spacing w:line="276" w:lineRule="auto"/>
        <w:ind w:left="709"/>
        <w:jc w:val="both"/>
        <w:rPr>
          <w:sz w:val="22"/>
          <w:szCs w:val="22"/>
          <w:u w:val="single"/>
        </w:rPr>
      </w:pPr>
      <w:r w:rsidRPr="00363202">
        <w:rPr>
          <w:sz w:val="22"/>
          <w:szCs w:val="22"/>
          <w:u w:val="single"/>
        </w:rPr>
        <w:t>Authorization Document</w:t>
      </w:r>
    </w:p>
    <w:p w14:paraId="622A5ACF" w14:textId="0DEA934A" w:rsidR="00B25C7A" w:rsidRPr="00363202" w:rsidRDefault="00B25C7A" w:rsidP="00D72F1B">
      <w:pPr>
        <w:pStyle w:val="Default"/>
        <w:numPr>
          <w:ilvl w:val="0"/>
          <w:numId w:val="15"/>
        </w:numPr>
        <w:spacing w:line="276" w:lineRule="auto"/>
        <w:ind w:left="993" w:hanging="284"/>
        <w:jc w:val="both"/>
        <w:rPr>
          <w:sz w:val="22"/>
          <w:szCs w:val="22"/>
          <w:u w:val="single"/>
        </w:rPr>
      </w:pPr>
      <w:r w:rsidRPr="00363202">
        <w:rPr>
          <w:sz w:val="22"/>
          <w:szCs w:val="22"/>
        </w:rPr>
        <w:t>Board Resolution / letter of authority / power of attorney, as the case may be, authorizing the signatory to sign and submit the EOI documents.</w:t>
      </w:r>
    </w:p>
    <w:p w14:paraId="3A88B0B4" w14:textId="5943359F" w:rsidR="006E436D" w:rsidRPr="00363202" w:rsidRDefault="006E436D" w:rsidP="00D72F1B">
      <w:pPr>
        <w:pStyle w:val="Default"/>
        <w:numPr>
          <w:ilvl w:val="0"/>
          <w:numId w:val="15"/>
        </w:numPr>
        <w:spacing w:after="240" w:line="276" w:lineRule="auto"/>
        <w:ind w:left="993" w:hanging="284"/>
        <w:jc w:val="both"/>
        <w:rPr>
          <w:sz w:val="22"/>
          <w:szCs w:val="22"/>
          <w:u w:val="single"/>
        </w:rPr>
      </w:pPr>
      <w:r w:rsidRPr="00363202">
        <w:rPr>
          <w:sz w:val="22"/>
          <w:szCs w:val="22"/>
        </w:rPr>
        <w:t xml:space="preserve">Board Resolution of </w:t>
      </w:r>
      <w:r w:rsidR="00400569" w:rsidRPr="00363202">
        <w:rPr>
          <w:sz w:val="22"/>
          <w:szCs w:val="22"/>
        </w:rPr>
        <w:t>Authorized</w:t>
      </w:r>
      <w:r w:rsidRPr="00363202">
        <w:rPr>
          <w:sz w:val="22"/>
          <w:szCs w:val="22"/>
        </w:rPr>
        <w:t xml:space="preserve"> Signatory signed by </w:t>
      </w:r>
      <w:r w:rsidR="00400569" w:rsidRPr="00363202">
        <w:rPr>
          <w:sz w:val="22"/>
          <w:szCs w:val="22"/>
        </w:rPr>
        <w:t>at least</w:t>
      </w:r>
      <w:r w:rsidRPr="00363202">
        <w:rPr>
          <w:sz w:val="22"/>
          <w:szCs w:val="22"/>
        </w:rPr>
        <w:t xml:space="preserve"> 2 (two) Directors (Mandatory for Corporate Applicant)</w:t>
      </w:r>
    </w:p>
    <w:p w14:paraId="0BD22689" w14:textId="3EED5D3D" w:rsidR="003C5F71" w:rsidRPr="00363202" w:rsidRDefault="006E436D" w:rsidP="00D72F1B">
      <w:pPr>
        <w:pStyle w:val="Default"/>
        <w:numPr>
          <w:ilvl w:val="0"/>
          <w:numId w:val="13"/>
        </w:numPr>
        <w:spacing w:line="276" w:lineRule="auto"/>
        <w:ind w:left="709"/>
        <w:jc w:val="both"/>
        <w:rPr>
          <w:sz w:val="22"/>
          <w:szCs w:val="22"/>
          <w:u w:val="single"/>
        </w:rPr>
      </w:pPr>
      <w:r w:rsidRPr="00363202">
        <w:rPr>
          <w:sz w:val="22"/>
          <w:szCs w:val="22"/>
          <w:u w:val="single"/>
        </w:rPr>
        <w:t xml:space="preserve">KYC </w:t>
      </w:r>
      <w:r w:rsidR="003C5F71" w:rsidRPr="00363202">
        <w:rPr>
          <w:sz w:val="22"/>
          <w:szCs w:val="22"/>
          <w:u w:val="single"/>
        </w:rPr>
        <w:t>Documents</w:t>
      </w:r>
      <w:r w:rsidR="00844060" w:rsidRPr="00363202">
        <w:rPr>
          <w:sz w:val="22"/>
          <w:szCs w:val="22"/>
          <w:u w:val="single"/>
        </w:rPr>
        <w:t xml:space="preserve"> (</w:t>
      </w:r>
      <w:proofErr w:type="spellStart"/>
      <w:r w:rsidR="00844060" w:rsidRPr="00363202">
        <w:rPr>
          <w:sz w:val="22"/>
          <w:szCs w:val="22"/>
          <w:u w:val="single"/>
        </w:rPr>
        <w:t>self attested</w:t>
      </w:r>
      <w:proofErr w:type="spellEnd"/>
      <w:r w:rsidR="00844060" w:rsidRPr="00363202">
        <w:rPr>
          <w:sz w:val="22"/>
          <w:szCs w:val="22"/>
          <w:u w:val="single"/>
        </w:rPr>
        <w:t>)</w:t>
      </w:r>
    </w:p>
    <w:p w14:paraId="63DCF17E" w14:textId="1DCA6004" w:rsidR="00844060" w:rsidRPr="00363202" w:rsidRDefault="00FF0D04" w:rsidP="00D72F1B">
      <w:pPr>
        <w:pStyle w:val="Default"/>
        <w:numPr>
          <w:ilvl w:val="0"/>
          <w:numId w:val="15"/>
        </w:numPr>
        <w:spacing w:line="276" w:lineRule="auto"/>
        <w:ind w:left="993" w:hanging="284"/>
        <w:jc w:val="both"/>
        <w:rPr>
          <w:sz w:val="22"/>
          <w:szCs w:val="22"/>
        </w:rPr>
      </w:pPr>
      <w:r w:rsidRPr="00363202">
        <w:rPr>
          <w:sz w:val="22"/>
          <w:szCs w:val="22"/>
        </w:rPr>
        <w:t>Copy of PAN Card of Prospective Resolution Applicant</w:t>
      </w:r>
      <w:r w:rsidR="00844060" w:rsidRPr="00363202">
        <w:rPr>
          <w:sz w:val="22"/>
          <w:szCs w:val="22"/>
        </w:rPr>
        <w:t xml:space="preserve"> (applicable for all applicants)</w:t>
      </w:r>
    </w:p>
    <w:p w14:paraId="7F882A29" w14:textId="63685DBB" w:rsidR="0084134D" w:rsidRPr="00363202" w:rsidRDefault="00844060" w:rsidP="00D72F1B">
      <w:pPr>
        <w:pStyle w:val="Default"/>
        <w:numPr>
          <w:ilvl w:val="0"/>
          <w:numId w:val="15"/>
        </w:numPr>
        <w:spacing w:after="240" w:line="276" w:lineRule="auto"/>
        <w:ind w:left="993" w:hanging="284"/>
        <w:jc w:val="both"/>
        <w:rPr>
          <w:sz w:val="22"/>
          <w:szCs w:val="22"/>
        </w:rPr>
      </w:pPr>
      <w:r w:rsidRPr="00363202">
        <w:rPr>
          <w:sz w:val="22"/>
          <w:szCs w:val="22"/>
        </w:rPr>
        <w:t>Copy of PAN and Aadhar of</w:t>
      </w:r>
      <w:r w:rsidR="00FF0D04" w:rsidRPr="00363202">
        <w:rPr>
          <w:sz w:val="22"/>
          <w:szCs w:val="22"/>
        </w:rPr>
        <w:t xml:space="preserve"> </w:t>
      </w:r>
      <w:r w:rsidRPr="00363202">
        <w:rPr>
          <w:sz w:val="22"/>
          <w:szCs w:val="22"/>
        </w:rPr>
        <w:t>A</w:t>
      </w:r>
      <w:r w:rsidR="00FF0D04" w:rsidRPr="00363202">
        <w:rPr>
          <w:sz w:val="22"/>
          <w:szCs w:val="22"/>
        </w:rPr>
        <w:t xml:space="preserve">uthorized </w:t>
      </w:r>
      <w:r w:rsidRPr="00363202">
        <w:rPr>
          <w:sz w:val="22"/>
          <w:szCs w:val="22"/>
        </w:rPr>
        <w:t>S</w:t>
      </w:r>
      <w:r w:rsidR="00FF0D04" w:rsidRPr="00363202">
        <w:rPr>
          <w:sz w:val="22"/>
          <w:szCs w:val="22"/>
        </w:rPr>
        <w:t xml:space="preserve">ignatory </w:t>
      </w:r>
      <w:r w:rsidRPr="00363202">
        <w:rPr>
          <w:sz w:val="22"/>
          <w:szCs w:val="22"/>
        </w:rPr>
        <w:t xml:space="preserve">signing the EoI </w:t>
      </w:r>
      <w:r w:rsidR="00FF0D04" w:rsidRPr="00363202">
        <w:rPr>
          <w:sz w:val="22"/>
          <w:szCs w:val="22"/>
        </w:rPr>
        <w:t>(</w:t>
      </w:r>
      <w:proofErr w:type="spellStart"/>
      <w:r w:rsidR="00FF0D04" w:rsidRPr="00363202">
        <w:rPr>
          <w:sz w:val="22"/>
          <w:szCs w:val="22"/>
        </w:rPr>
        <w:t>self attested</w:t>
      </w:r>
      <w:proofErr w:type="spellEnd"/>
      <w:r w:rsidR="00FF0D04" w:rsidRPr="00363202">
        <w:rPr>
          <w:sz w:val="22"/>
          <w:szCs w:val="22"/>
        </w:rPr>
        <w:t>)</w:t>
      </w:r>
    </w:p>
    <w:p w14:paraId="25C668E6" w14:textId="272A2305" w:rsidR="0084134D" w:rsidRPr="00363202" w:rsidRDefault="00400569" w:rsidP="00D72F1B">
      <w:pPr>
        <w:pStyle w:val="Default"/>
        <w:numPr>
          <w:ilvl w:val="0"/>
          <w:numId w:val="13"/>
        </w:numPr>
        <w:spacing w:line="276" w:lineRule="auto"/>
        <w:ind w:left="709"/>
        <w:jc w:val="both"/>
        <w:rPr>
          <w:sz w:val="22"/>
          <w:szCs w:val="22"/>
          <w:u w:val="single"/>
        </w:rPr>
      </w:pPr>
      <w:r w:rsidRPr="00363202">
        <w:rPr>
          <w:sz w:val="22"/>
          <w:szCs w:val="22"/>
          <w:u w:val="single"/>
        </w:rPr>
        <w:t>Net Worth</w:t>
      </w:r>
      <w:r w:rsidR="0084134D" w:rsidRPr="00363202">
        <w:rPr>
          <w:sz w:val="22"/>
          <w:szCs w:val="22"/>
          <w:u w:val="single"/>
        </w:rPr>
        <w:t xml:space="preserve"> Documents</w:t>
      </w:r>
    </w:p>
    <w:p w14:paraId="46D5B1B5" w14:textId="314EB3F8" w:rsidR="0084134D" w:rsidRPr="00363202" w:rsidRDefault="00541887" w:rsidP="00D72F1B">
      <w:pPr>
        <w:pStyle w:val="Default"/>
        <w:numPr>
          <w:ilvl w:val="0"/>
          <w:numId w:val="15"/>
        </w:numPr>
        <w:spacing w:line="276" w:lineRule="auto"/>
        <w:ind w:left="993" w:hanging="284"/>
        <w:jc w:val="both"/>
        <w:rPr>
          <w:sz w:val="22"/>
          <w:szCs w:val="22"/>
        </w:rPr>
      </w:pPr>
      <w:r w:rsidRPr="00363202">
        <w:rPr>
          <w:sz w:val="22"/>
          <w:szCs w:val="22"/>
        </w:rPr>
        <w:t xml:space="preserve">For </w:t>
      </w:r>
      <w:r w:rsidR="00592827" w:rsidRPr="00363202">
        <w:rPr>
          <w:sz w:val="22"/>
          <w:szCs w:val="22"/>
        </w:rPr>
        <w:t>Individuals</w:t>
      </w:r>
      <w:r w:rsidR="0084134D" w:rsidRPr="00363202">
        <w:rPr>
          <w:sz w:val="22"/>
          <w:szCs w:val="22"/>
        </w:rPr>
        <w:t xml:space="preserve"> Applicant</w:t>
      </w:r>
      <w:r w:rsidRPr="00363202">
        <w:rPr>
          <w:sz w:val="22"/>
          <w:szCs w:val="22"/>
        </w:rPr>
        <w:t xml:space="preserve">: </w:t>
      </w:r>
      <w:r w:rsidR="0084134D" w:rsidRPr="00363202">
        <w:rPr>
          <w:sz w:val="22"/>
          <w:szCs w:val="22"/>
        </w:rPr>
        <w:t>‘Net Worth’ Certificate issued by a practising Chartered Accountant along with copies of personal Balance Sheet and Income Tax Returns for the last two financial years i.e. 31.03.202</w:t>
      </w:r>
      <w:r w:rsidR="00F10D06">
        <w:rPr>
          <w:sz w:val="22"/>
          <w:szCs w:val="22"/>
        </w:rPr>
        <w:t>4</w:t>
      </w:r>
      <w:r w:rsidR="0084134D" w:rsidRPr="00363202">
        <w:rPr>
          <w:sz w:val="22"/>
          <w:szCs w:val="22"/>
        </w:rPr>
        <w:t xml:space="preserve"> (preferred) else 31.03.202</w:t>
      </w:r>
      <w:r w:rsidR="00F10D06">
        <w:rPr>
          <w:sz w:val="22"/>
          <w:szCs w:val="22"/>
        </w:rPr>
        <w:t>3</w:t>
      </w:r>
      <w:r w:rsidR="0084134D" w:rsidRPr="00363202">
        <w:rPr>
          <w:sz w:val="22"/>
          <w:szCs w:val="22"/>
        </w:rPr>
        <w:t xml:space="preserve"> &amp; 31.03.202</w:t>
      </w:r>
      <w:r w:rsidR="00F10D06">
        <w:rPr>
          <w:sz w:val="22"/>
          <w:szCs w:val="22"/>
        </w:rPr>
        <w:t>2</w:t>
      </w:r>
      <w:r w:rsidR="0084134D" w:rsidRPr="00363202">
        <w:rPr>
          <w:sz w:val="22"/>
          <w:szCs w:val="22"/>
        </w:rPr>
        <w:t>.</w:t>
      </w:r>
    </w:p>
    <w:p w14:paraId="02470232" w14:textId="370575DB" w:rsidR="001A33FB" w:rsidRPr="00363202" w:rsidRDefault="001A33FB" w:rsidP="00D72F1B">
      <w:pPr>
        <w:pStyle w:val="Default"/>
        <w:numPr>
          <w:ilvl w:val="0"/>
          <w:numId w:val="15"/>
        </w:numPr>
        <w:spacing w:line="276" w:lineRule="auto"/>
        <w:ind w:left="993" w:hanging="284"/>
        <w:jc w:val="both"/>
        <w:rPr>
          <w:sz w:val="22"/>
          <w:szCs w:val="22"/>
        </w:rPr>
      </w:pPr>
      <w:r w:rsidRPr="00363202">
        <w:rPr>
          <w:sz w:val="22"/>
          <w:szCs w:val="22"/>
        </w:rPr>
        <w:t xml:space="preserve">For </w:t>
      </w:r>
      <w:r w:rsidR="00234A13" w:rsidRPr="00363202">
        <w:rPr>
          <w:sz w:val="22"/>
          <w:szCs w:val="22"/>
        </w:rPr>
        <w:t xml:space="preserve">Partnership </w:t>
      </w:r>
      <w:r w:rsidRPr="00363202">
        <w:rPr>
          <w:sz w:val="22"/>
          <w:szCs w:val="22"/>
        </w:rPr>
        <w:t>Firms</w:t>
      </w:r>
      <w:r w:rsidR="00234A13" w:rsidRPr="00363202">
        <w:rPr>
          <w:sz w:val="22"/>
          <w:szCs w:val="22"/>
        </w:rPr>
        <w:t xml:space="preserve"> / AOP</w:t>
      </w:r>
      <w:r w:rsidR="008A7BAC" w:rsidRPr="00363202">
        <w:rPr>
          <w:sz w:val="22"/>
          <w:szCs w:val="22"/>
        </w:rPr>
        <w:t xml:space="preserve"> etc</w:t>
      </w:r>
      <w:r w:rsidRPr="00363202">
        <w:rPr>
          <w:sz w:val="22"/>
          <w:szCs w:val="22"/>
        </w:rPr>
        <w:t>: ‘Net Worth’ Certificate issued by a practising Chartered Accountant along with copies of Balance Sheet and Income Tax Returns for the last two financial years i.e. 31.03.202</w:t>
      </w:r>
      <w:r w:rsidR="00F10D06">
        <w:rPr>
          <w:sz w:val="22"/>
          <w:szCs w:val="22"/>
        </w:rPr>
        <w:t>4</w:t>
      </w:r>
      <w:r w:rsidRPr="00363202">
        <w:rPr>
          <w:sz w:val="22"/>
          <w:szCs w:val="22"/>
        </w:rPr>
        <w:t xml:space="preserve"> (preferred) else 31.03.202</w:t>
      </w:r>
      <w:r w:rsidR="00F10D06">
        <w:rPr>
          <w:sz w:val="22"/>
          <w:szCs w:val="22"/>
        </w:rPr>
        <w:t>3</w:t>
      </w:r>
      <w:r w:rsidRPr="00363202">
        <w:rPr>
          <w:sz w:val="22"/>
          <w:szCs w:val="22"/>
        </w:rPr>
        <w:t xml:space="preserve"> &amp; 31.03.202</w:t>
      </w:r>
      <w:r w:rsidR="00F10D06">
        <w:rPr>
          <w:sz w:val="22"/>
          <w:szCs w:val="22"/>
        </w:rPr>
        <w:t>2</w:t>
      </w:r>
      <w:r w:rsidRPr="00363202">
        <w:rPr>
          <w:sz w:val="22"/>
          <w:szCs w:val="22"/>
        </w:rPr>
        <w:t>.</w:t>
      </w:r>
      <w:r w:rsidR="00234A13" w:rsidRPr="00363202">
        <w:rPr>
          <w:sz w:val="22"/>
          <w:szCs w:val="22"/>
        </w:rPr>
        <w:t xml:space="preserve"> Additionally, the documents of the beneficial owners, as mentioned for ‘Individuals’ above also need to be provided.</w:t>
      </w:r>
    </w:p>
    <w:p w14:paraId="56C1F31C" w14:textId="2DD9A59F" w:rsidR="0084134D" w:rsidRPr="00363202" w:rsidRDefault="00541887" w:rsidP="00D72F1B">
      <w:pPr>
        <w:pStyle w:val="Default"/>
        <w:numPr>
          <w:ilvl w:val="0"/>
          <w:numId w:val="15"/>
        </w:numPr>
        <w:spacing w:line="276" w:lineRule="auto"/>
        <w:ind w:left="993" w:hanging="284"/>
        <w:jc w:val="both"/>
        <w:rPr>
          <w:sz w:val="22"/>
          <w:szCs w:val="22"/>
        </w:rPr>
      </w:pPr>
      <w:r w:rsidRPr="00363202">
        <w:rPr>
          <w:sz w:val="22"/>
          <w:szCs w:val="22"/>
        </w:rPr>
        <w:t>For Body Corporates</w:t>
      </w:r>
      <w:r w:rsidR="001A33FB" w:rsidRPr="00363202">
        <w:rPr>
          <w:sz w:val="22"/>
          <w:szCs w:val="22"/>
        </w:rPr>
        <w:t xml:space="preserve"> (including LLP)</w:t>
      </w:r>
      <w:r w:rsidRPr="00363202">
        <w:rPr>
          <w:sz w:val="22"/>
          <w:szCs w:val="22"/>
        </w:rPr>
        <w:t xml:space="preserve">: Audited financial statements for the </w:t>
      </w:r>
      <w:r w:rsidR="0084134D" w:rsidRPr="00363202">
        <w:rPr>
          <w:sz w:val="22"/>
          <w:szCs w:val="22"/>
        </w:rPr>
        <w:t xml:space="preserve">last two </w:t>
      </w:r>
      <w:r w:rsidRPr="00363202">
        <w:rPr>
          <w:sz w:val="22"/>
          <w:szCs w:val="22"/>
        </w:rPr>
        <w:t xml:space="preserve">financial years i.e. </w:t>
      </w:r>
      <w:r w:rsidR="00BD7C9A" w:rsidRPr="00363202">
        <w:rPr>
          <w:sz w:val="22"/>
          <w:szCs w:val="22"/>
        </w:rPr>
        <w:t>31.03.202</w:t>
      </w:r>
      <w:r w:rsidR="00F10D06">
        <w:rPr>
          <w:sz w:val="22"/>
          <w:szCs w:val="22"/>
        </w:rPr>
        <w:t>4</w:t>
      </w:r>
      <w:r w:rsidRPr="00363202">
        <w:rPr>
          <w:sz w:val="22"/>
          <w:szCs w:val="22"/>
        </w:rPr>
        <w:t xml:space="preserve"> </w:t>
      </w:r>
      <w:r w:rsidRPr="00363202">
        <w:rPr>
          <w:i/>
          <w:iCs/>
          <w:sz w:val="22"/>
          <w:szCs w:val="22"/>
        </w:rPr>
        <w:t xml:space="preserve">(in case audited financial statements for </w:t>
      </w:r>
      <w:r w:rsidR="00BD7C9A" w:rsidRPr="00363202">
        <w:rPr>
          <w:i/>
          <w:iCs/>
          <w:sz w:val="22"/>
          <w:szCs w:val="22"/>
        </w:rPr>
        <w:t xml:space="preserve">the </w:t>
      </w:r>
      <w:r w:rsidRPr="00363202">
        <w:rPr>
          <w:i/>
          <w:iCs/>
          <w:sz w:val="22"/>
          <w:szCs w:val="22"/>
        </w:rPr>
        <w:t xml:space="preserve">financial year </w:t>
      </w:r>
      <w:r w:rsidR="00BD7C9A" w:rsidRPr="00363202">
        <w:rPr>
          <w:i/>
          <w:iCs/>
          <w:sz w:val="22"/>
          <w:szCs w:val="22"/>
        </w:rPr>
        <w:t>31.03.202</w:t>
      </w:r>
      <w:r w:rsidR="00F10D06">
        <w:rPr>
          <w:i/>
          <w:iCs/>
          <w:sz w:val="22"/>
          <w:szCs w:val="22"/>
        </w:rPr>
        <w:t>4</w:t>
      </w:r>
      <w:r w:rsidRPr="00363202">
        <w:rPr>
          <w:i/>
          <w:iCs/>
          <w:sz w:val="22"/>
          <w:szCs w:val="22"/>
        </w:rPr>
        <w:t xml:space="preserve"> are not available, then provisional accounts certified by a Chartered Accountant will suffice</w:t>
      </w:r>
      <w:r w:rsidRPr="00363202">
        <w:rPr>
          <w:sz w:val="22"/>
          <w:szCs w:val="22"/>
        </w:rPr>
        <w:t xml:space="preserve">), </w:t>
      </w:r>
      <w:r w:rsidR="00BD7C9A" w:rsidRPr="00363202">
        <w:rPr>
          <w:sz w:val="22"/>
          <w:szCs w:val="22"/>
        </w:rPr>
        <w:t>31.03.202</w:t>
      </w:r>
      <w:r w:rsidR="00F10D06">
        <w:rPr>
          <w:sz w:val="22"/>
          <w:szCs w:val="22"/>
        </w:rPr>
        <w:t>3</w:t>
      </w:r>
      <w:r w:rsidRPr="00363202">
        <w:rPr>
          <w:sz w:val="22"/>
          <w:szCs w:val="22"/>
        </w:rPr>
        <w:t xml:space="preserve"> and </w:t>
      </w:r>
      <w:r w:rsidR="00BD7C9A" w:rsidRPr="00363202">
        <w:rPr>
          <w:sz w:val="22"/>
          <w:szCs w:val="22"/>
        </w:rPr>
        <w:t>31.03.202</w:t>
      </w:r>
      <w:r w:rsidR="00F10D06">
        <w:rPr>
          <w:sz w:val="22"/>
          <w:szCs w:val="22"/>
        </w:rPr>
        <w:t>2</w:t>
      </w:r>
      <w:r w:rsidRPr="00363202">
        <w:rPr>
          <w:sz w:val="22"/>
          <w:szCs w:val="22"/>
        </w:rPr>
        <w:t>.</w:t>
      </w:r>
    </w:p>
    <w:p w14:paraId="40715DDE" w14:textId="5DF20937" w:rsidR="00454121" w:rsidRPr="00363202" w:rsidRDefault="00541887" w:rsidP="00D72F1B">
      <w:pPr>
        <w:pStyle w:val="Default"/>
        <w:numPr>
          <w:ilvl w:val="0"/>
          <w:numId w:val="15"/>
        </w:numPr>
        <w:spacing w:after="240" w:line="276" w:lineRule="auto"/>
        <w:ind w:left="993" w:hanging="284"/>
        <w:jc w:val="both"/>
        <w:rPr>
          <w:sz w:val="22"/>
          <w:szCs w:val="22"/>
        </w:rPr>
      </w:pPr>
      <w:r w:rsidRPr="00363202">
        <w:rPr>
          <w:sz w:val="22"/>
          <w:szCs w:val="22"/>
        </w:rPr>
        <w:lastRenderedPageBreak/>
        <w:t>For Financial Institutions</w:t>
      </w:r>
      <w:r w:rsidR="00BD7C9A" w:rsidRPr="00363202">
        <w:rPr>
          <w:sz w:val="22"/>
          <w:szCs w:val="22"/>
        </w:rPr>
        <w:t xml:space="preserve"> </w:t>
      </w:r>
      <w:r w:rsidRPr="00363202">
        <w:rPr>
          <w:sz w:val="22"/>
          <w:szCs w:val="22"/>
        </w:rPr>
        <w:t>/ Funds</w:t>
      </w:r>
      <w:r w:rsidR="00BD7C9A" w:rsidRPr="00363202">
        <w:rPr>
          <w:sz w:val="22"/>
          <w:szCs w:val="22"/>
        </w:rPr>
        <w:t xml:space="preserve"> </w:t>
      </w:r>
      <w:r w:rsidRPr="00363202">
        <w:rPr>
          <w:sz w:val="22"/>
          <w:szCs w:val="22"/>
        </w:rPr>
        <w:t>/ Trusts</w:t>
      </w:r>
      <w:r w:rsidR="00BD7C9A" w:rsidRPr="00363202">
        <w:rPr>
          <w:sz w:val="22"/>
          <w:szCs w:val="22"/>
        </w:rPr>
        <w:t xml:space="preserve"> </w:t>
      </w:r>
      <w:r w:rsidRPr="00363202">
        <w:rPr>
          <w:sz w:val="22"/>
          <w:szCs w:val="22"/>
        </w:rPr>
        <w:t>/ PE investors: "AUM or Committed funds certificate” from an independent reputed CA firm or their statutory auditors or equivalent (for jurisdictions outside India) along with supporting documents</w:t>
      </w:r>
      <w:r w:rsidR="00405903" w:rsidRPr="00363202">
        <w:rPr>
          <w:sz w:val="22"/>
          <w:szCs w:val="22"/>
        </w:rPr>
        <w:t>.</w:t>
      </w:r>
    </w:p>
    <w:p w14:paraId="582AD61A" w14:textId="4C285FB3" w:rsidR="00454121" w:rsidRPr="00363202" w:rsidRDefault="00454121" w:rsidP="00D72F1B">
      <w:pPr>
        <w:pStyle w:val="Default"/>
        <w:numPr>
          <w:ilvl w:val="0"/>
          <w:numId w:val="13"/>
        </w:numPr>
        <w:spacing w:line="276" w:lineRule="auto"/>
        <w:ind w:left="709"/>
        <w:jc w:val="both"/>
        <w:rPr>
          <w:sz w:val="22"/>
          <w:szCs w:val="22"/>
          <w:u w:val="single"/>
        </w:rPr>
      </w:pPr>
      <w:r w:rsidRPr="00363202">
        <w:rPr>
          <w:sz w:val="22"/>
          <w:szCs w:val="22"/>
          <w:u w:val="single"/>
        </w:rPr>
        <w:t>Other Documents (applicable for all Applicants)</w:t>
      </w:r>
    </w:p>
    <w:p w14:paraId="69788CC0" w14:textId="646235B5" w:rsidR="007F082F" w:rsidRPr="00363202" w:rsidRDefault="007F082F" w:rsidP="00D72F1B">
      <w:pPr>
        <w:pStyle w:val="Default"/>
        <w:numPr>
          <w:ilvl w:val="0"/>
          <w:numId w:val="16"/>
        </w:numPr>
        <w:spacing w:line="276" w:lineRule="auto"/>
        <w:ind w:left="993" w:hanging="284"/>
        <w:jc w:val="both"/>
        <w:rPr>
          <w:sz w:val="22"/>
          <w:szCs w:val="22"/>
        </w:rPr>
      </w:pPr>
      <w:r w:rsidRPr="00363202">
        <w:rPr>
          <w:sz w:val="22"/>
          <w:szCs w:val="22"/>
        </w:rPr>
        <w:t>Declaration of Understanding of Section 29A of I&amp;B Code 2016 (as per Annexure C);</w:t>
      </w:r>
    </w:p>
    <w:p w14:paraId="26B34250" w14:textId="5B19CA3E" w:rsidR="007F082F" w:rsidRPr="00363202" w:rsidRDefault="007F082F" w:rsidP="00D72F1B">
      <w:pPr>
        <w:pStyle w:val="Default"/>
        <w:numPr>
          <w:ilvl w:val="0"/>
          <w:numId w:val="16"/>
        </w:numPr>
        <w:spacing w:line="276" w:lineRule="auto"/>
        <w:ind w:left="993" w:hanging="284"/>
        <w:jc w:val="both"/>
        <w:rPr>
          <w:sz w:val="22"/>
          <w:szCs w:val="22"/>
        </w:rPr>
      </w:pPr>
      <w:r w:rsidRPr="00363202">
        <w:rPr>
          <w:sz w:val="22"/>
          <w:szCs w:val="22"/>
        </w:rPr>
        <w:t>Undertaking (in stamp paper), duly notarised (as per Annexure D);</w:t>
      </w:r>
    </w:p>
    <w:p w14:paraId="460780C6" w14:textId="677B4AB8" w:rsidR="007F082F" w:rsidRPr="00363202" w:rsidRDefault="007F082F" w:rsidP="00D72F1B">
      <w:pPr>
        <w:pStyle w:val="Default"/>
        <w:numPr>
          <w:ilvl w:val="0"/>
          <w:numId w:val="16"/>
        </w:numPr>
        <w:spacing w:after="240" w:line="276" w:lineRule="auto"/>
        <w:ind w:left="993" w:hanging="284"/>
        <w:jc w:val="both"/>
        <w:rPr>
          <w:sz w:val="22"/>
          <w:szCs w:val="22"/>
        </w:rPr>
      </w:pPr>
      <w:r w:rsidRPr="00363202">
        <w:rPr>
          <w:sz w:val="22"/>
          <w:szCs w:val="22"/>
        </w:rPr>
        <w:t>Confidentiality Undertaking</w:t>
      </w:r>
      <w:r w:rsidR="00D675DA" w:rsidRPr="00363202">
        <w:rPr>
          <w:sz w:val="22"/>
          <w:szCs w:val="22"/>
        </w:rPr>
        <w:t xml:space="preserve"> (in stamp paper) (as per Annexure E)</w:t>
      </w:r>
    </w:p>
    <w:p w14:paraId="6DDB9CF0" w14:textId="783C0105" w:rsidR="00CF5F78" w:rsidRPr="00DA2C41" w:rsidRDefault="00CF5F78" w:rsidP="00363202">
      <w:pPr>
        <w:pStyle w:val="Default"/>
        <w:spacing w:after="240" w:line="360" w:lineRule="auto"/>
        <w:ind w:left="993" w:hanging="284"/>
        <w:jc w:val="both"/>
        <w:rPr>
          <w:sz w:val="22"/>
          <w:szCs w:val="22"/>
        </w:rPr>
      </w:pPr>
    </w:p>
    <w:p w14:paraId="540A1398" w14:textId="053DA6B4" w:rsidR="001713F6" w:rsidRPr="00DA2C41" w:rsidRDefault="001713F6" w:rsidP="003F387D">
      <w:pPr>
        <w:pStyle w:val="Default"/>
        <w:spacing w:line="360" w:lineRule="auto"/>
        <w:jc w:val="both"/>
        <w:rPr>
          <w:sz w:val="22"/>
          <w:szCs w:val="22"/>
        </w:rPr>
      </w:pPr>
    </w:p>
    <w:p w14:paraId="2507F032" w14:textId="77777777" w:rsidR="001713F6" w:rsidRPr="00DA2C41" w:rsidRDefault="001713F6" w:rsidP="00014F3C">
      <w:pPr>
        <w:pStyle w:val="Default"/>
        <w:spacing w:after="240" w:line="360" w:lineRule="auto"/>
        <w:jc w:val="both"/>
        <w:rPr>
          <w:sz w:val="22"/>
          <w:szCs w:val="22"/>
        </w:rPr>
      </w:pPr>
    </w:p>
    <w:p w14:paraId="1B51F84C" w14:textId="77777777" w:rsidR="001713F6" w:rsidRPr="00DA2C41" w:rsidRDefault="001713F6" w:rsidP="00014F3C">
      <w:pPr>
        <w:pStyle w:val="Default"/>
        <w:spacing w:after="240" w:line="360" w:lineRule="auto"/>
        <w:jc w:val="both"/>
        <w:rPr>
          <w:sz w:val="22"/>
          <w:szCs w:val="22"/>
        </w:rPr>
      </w:pPr>
    </w:p>
    <w:p w14:paraId="7FDEFA10" w14:textId="295EF504" w:rsidR="00336916" w:rsidRPr="00DA2C41" w:rsidRDefault="00336916" w:rsidP="00280AF0">
      <w:pPr>
        <w:pStyle w:val="Default"/>
        <w:spacing w:line="360" w:lineRule="auto"/>
        <w:jc w:val="both"/>
        <w:rPr>
          <w:sz w:val="22"/>
          <w:szCs w:val="22"/>
        </w:rPr>
      </w:pPr>
      <w:r w:rsidRPr="00DA2C41">
        <w:rPr>
          <w:sz w:val="22"/>
          <w:szCs w:val="22"/>
        </w:rPr>
        <w:t xml:space="preserve"> </w:t>
      </w:r>
    </w:p>
    <w:p w14:paraId="7AA547D3" w14:textId="31C16C1B" w:rsidR="00B94E59" w:rsidRPr="00DA2C41" w:rsidRDefault="00B94E59" w:rsidP="0038402D">
      <w:pPr>
        <w:spacing w:line="360" w:lineRule="auto"/>
        <w:jc w:val="both"/>
        <w:rPr>
          <w:rFonts w:ascii="Times New Roman" w:hAnsi="Times New Roman" w:cs="Times New Roman"/>
          <w:b/>
          <w:bCs/>
        </w:rPr>
      </w:pPr>
    </w:p>
    <w:p w14:paraId="645D046C" w14:textId="5F7FA169" w:rsidR="00B94E59" w:rsidRPr="00DA2C41" w:rsidRDefault="00B94E59" w:rsidP="0038402D">
      <w:pPr>
        <w:spacing w:line="360" w:lineRule="auto"/>
        <w:jc w:val="both"/>
        <w:rPr>
          <w:rFonts w:ascii="Times New Roman" w:hAnsi="Times New Roman" w:cs="Times New Roman"/>
          <w:b/>
          <w:bCs/>
        </w:rPr>
      </w:pPr>
      <w:r w:rsidRPr="00DA2C41">
        <w:rPr>
          <w:rFonts w:ascii="Times New Roman" w:hAnsi="Times New Roman" w:cs="Times New Roman"/>
          <w:b/>
          <w:bCs/>
        </w:rPr>
        <w:br w:type="page"/>
      </w:r>
    </w:p>
    <w:p w14:paraId="4300881D" w14:textId="6A117830" w:rsidR="00336916" w:rsidRPr="00DA2C41" w:rsidRDefault="00336916" w:rsidP="000D7315">
      <w:pPr>
        <w:pStyle w:val="Heading1"/>
        <w:numPr>
          <w:ilvl w:val="0"/>
          <w:numId w:val="0"/>
        </w:numPr>
        <w:spacing w:line="276" w:lineRule="auto"/>
        <w:jc w:val="both"/>
        <w:rPr>
          <w:rFonts w:ascii="Times New Roman" w:hAnsi="Times New Roman" w:cs="Times New Roman"/>
          <w:b w:val="0"/>
          <w:bCs/>
          <w:color w:val="000000" w:themeColor="text1"/>
          <w:szCs w:val="24"/>
        </w:rPr>
      </w:pPr>
      <w:bookmarkStart w:id="2" w:name="_Toc176084191"/>
      <w:r w:rsidRPr="00DA2C41">
        <w:rPr>
          <w:rFonts w:ascii="Times New Roman" w:hAnsi="Times New Roman" w:cs="Times New Roman"/>
          <w:bCs/>
          <w:color w:val="000000" w:themeColor="text1"/>
          <w:szCs w:val="24"/>
        </w:rPr>
        <w:lastRenderedPageBreak/>
        <w:t>Annexure C</w:t>
      </w:r>
      <w:r w:rsidR="003F387D" w:rsidRPr="00DA2C41">
        <w:rPr>
          <w:rFonts w:ascii="Times New Roman" w:hAnsi="Times New Roman" w:cs="Times New Roman"/>
          <w:bCs/>
          <w:color w:val="000000" w:themeColor="text1"/>
          <w:szCs w:val="24"/>
        </w:rPr>
        <w:t xml:space="preserve"> -</w:t>
      </w:r>
      <w:r w:rsidRPr="00DA2C41">
        <w:rPr>
          <w:rFonts w:ascii="Times New Roman" w:hAnsi="Times New Roman" w:cs="Times New Roman"/>
          <w:bCs/>
          <w:color w:val="000000" w:themeColor="text1"/>
          <w:szCs w:val="24"/>
        </w:rPr>
        <w:t xml:space="preserve"> Section 29A of I&amp;B Code</w:t>
      </w:r>
      <w:r w:rsidR="00A65191" w:rsidRPr="00DA2C41">
        <w:rPr>
          <w:rFonts w:ascii="Times New Roman" w:hAnsi="Times New Roman" w:cs="Times New Roman"/>
          <w:bCs/>
          <w:color w:val="000000" w:themeColor="text1"/>
          <w:szCs w:val="24"/>
        </w:rPr>
        <w:t xml:space="preserve"> </w:t>
      </w:r>
      <w:r w:rsidRPr="00DA2C41">
        <w:rPr>
          <w:rFonts w:ascii="Times New Roman" w:hAnsi="Times New Roman" w:cs="Times New Roman"/>
          <w:bCs/>
          <w:color w:val="000000" w:themeColor="text1"/>
          <w:szCs w:val="24"/>
        </w:rPr>
        <w:t>2016</w:t>
      </w:r>
      <w:bookmarkEnd w:id="2"/>
    </w:p>
    <w:p w14:paraId="3E6034DA" w14:textId="1129B745" w:rsidR="00B94E59" w:rsidRPr="00DA2C41" w:rsidRDefault="00B94E59" w:rsidP="00454DA6">
      <w:pPr>
        <w:spacing w:after="0" w:line="276" w:lineRule="auto"/>
        <w:rPr>
          <w:rFonts w:ascii="Times New Roman" w:hAnsi="Times New Roman" w:cs="Times New Roman"/>
          <w:b/>
          <w:bCs/>
          <w:sz w:val="24"/>
          <w:szCs w:val="24"/>
        </w:rPr>
      </w:pPr>
    </w:p>
    <w:p w14:paraId="2ABD7BCA" w14:textId="5CFEBD67" w:rsidR="00CF5F78" w:rsidRDefault="00D97CA1" w:rsidP="004119EB">
      <w:pPr>
        <w:spacing w:before="120" w:after="60" w:line="276" w:lineRule="auto"/>
        <w:jc w:val="center"/>
        <w:rPr>
          <w:rFonts w:ascii="Times New Roman" w:hAnsi="Times New Roman" w:cs="Times New Roman"/>
          <w:i/>
          <w:iCs/>
          <w:color w:val="FF0000"/>
          <w:sz w:val="20"/>
          <w:szCs w:val="20"/>
          <w:lang w:val="en-GB"/>
        </w:rPr>
      </w:pPr>
      <w:r w:rsidRPr="00D97CA1">
        <w:rPr>
          <w:rFonts w:ascii="Times New Roman" w:hAnsi="Times New Roman" w:cs="Times New Roman"/>
          <w:i/>
          <w:iCs/>
          <w:color w:val="FF0000"/>
          <w:sz w:val="20"/>
          <w:szCs w:val="20"/>
          <w:lang w:val="en-GB"/>
        </w:rPr>
        <w:t>[In Letter Head of PRA]</w:t>
      </w:r>
    </w:p>
    <w:p w14:paraId="1DD5AE7B" w14:textId="77777777" w:rsidR="00D97CA1" w:rsidRPr="00D97CA1" w:rsidRDefault="00D97CA1" w:rsidP="004119EB">
      <w:pPr>
        <w:spacing w:before="120" w:after="60" w:line="276" w:lineRule="auto"/>
        <w:jc w:val="center"/>
        <w:rPr>
          <w:rFonts w:ascii="Times New Roman" w:hAnsi="Times New Roman" w:cs="Times New Roman"/>
          <w:i/>
          <w:iCs/>
          <w:color w:val="FF0000"/>
          <w:sz w:val="20"/>
          <w:szCs w:val="20"/>
        </w:rPr>
      </w:pPr>
    </w:p>
    <w:p w14:paraId="3F4DAFF3" w14:textId="78CB90B0" w:rsidR="00336916" w:rsidRPr="00363202" w:rsidRDefault="00336916" w:rsidP="004119EB">
      <w:pPr>
        <w:autoSpaceDE w:val="0"/>
        <w:autoSpaceDN w:val="0"/>
        <w:adjustRightInd w:val="0"/>
        <w:spacing w:before="120" w:after="60" w:line="276" w:lineRule="auto"/>
        <w:jc w:val="both"/>
        <w:rPr>
          <w:rFonts w:ascii="Times New Roman" w:hAnsi="Times New Roman" w:cs="Times New Roman"/>
          <w:color w:val="000000"/>
        </w:rPr>
      </w:pPr>
      <w:r w:rsidRPr="00363202">
        <w:rPr>
          <w:rFonts w:ascii="Times New Roman" w:hAnsi="Times New Roman" w:cs="Times New Roman"/>
          <w:color w:val="000000"/>
        </w:rPr>
        <w:t xml:space="preserve">A Prospective Resolution Applicant will not be eligible to submit the </w:t>
      </w:r>
      <w:r w:rsidR="00BC59FA" w:rsidRPr="00363202">
        <w:rPr>
          <w:rFonts w:ascii="Times New Roman" w:hAnsi="Times New Roman" w:cs="Times New Roman"/>
          <w:color w:val="000000"/>
        </w:rPr>
        <w:t>EOI</w:t>
      </w:r>
      <w:r w:rsidRPr="00363202">
        <w:rPr>
          <w:rFonts w:ascii="Times New Roman" w:hAnsi="Times New Roman" w:cs="Times New Roman"/>
          <w:color w:val="000000"/>
        </w:rPr>
        <w:t xml:space="preserve"> if he/she/it or any person acting jointly or in concert with him/her/it:</w:t>
      </w:r>
    </w:p>
    <w:p w14:paraId="6F3AD223" w14:textId="1EAD5D6B" w:rsidR="00336916" w:rsidRPr="00363202" w:rsidRDefault="00336916" w:rsidP="00D72F1B">
      <w:pPr>
        <w:pStyle w:val="Default"/>
        <w:numPr>
          <w:ilvl w:val="0"/>
          <w:numId w:val="2"/>
        </w:numPr>
        <w:spacing w:before="120" w:after="60" w:line="276" w:lineRule="auto"/>
        <w:ind w:left="426" w:hanging="426"/>
        <w:jc w:val="both"/>
        <w:rPr>
          <w:sz w:val="22"/>
          <w:szCs w:val="22"/>
        </w:rPr>
      </w:pPr>
      <w:r w:rsidRPr="00363202">
        <w:rPr>
          <w:sz w:val="22"/>
          <w:szCs w:val="22"/>
        </w:rPr>
        <w:t xml:space="preserve">is an undischarged insolvent; </w:t>
      </w:r>
    </w:p>
    <w:p w14:paraId="13C50D93" w14:textId="061C87E6" w:rsidR="00336916" w:rsidRPr="00363202" w:rsidRDefault="00336916" w:rsidP="00D72F1B">
      <w:pPr>
        <w:pStyle w:val="Default"/>
        <w:numPr>
          <w:ilvl w:val="0"/>
          <w:numId w:val="2"/>
        </w:numPr>
        <w:spacing w:before="120" w:after="60" w:line="276" w:lineRule="auto"/>
        <w:ind w:left="426" w:hanging="426"/>
        <w:jc w:val="both"/>
        <w:rPr>
          <w:sz w:val="22"/>
          <w:szCs w:val="22"/>
        </w:rPr>
      </w:pPr>
      <w:r w:rsidRPr="00363202">
        <w:rPr>
          <w:sz w:val="22"/>
          <w:szCs w:val="22"/>
        </w:rPr>
        <w:t xml:space="preserve">is a wilful defaulter in accordance with the guidelines of the Reserve Bank of India issued under the Banking Regulation Act, 1949; </w:t>
      </w:r>
    </w:p>
    <w:p w14:paraId="5095FD79" w14:textId="52ABA94B" w:rsidR="00336916" w:rsidRPr="00363202" w:rsidRDefault="00336916" w:rsidP="00D72F1B">
      <w:pPr>
        <w:pStyle w:val="Default"/>
        <w:numPr>
          <w:ilvl w:val="0"/>
          <w:numId w:val="2"/>
        </w:numPr>
        <w:spacing w:before="120" w:after="60" w:line="276" w:lineRule="auto"/>
        <w:ind w:left="426" w:hanging="426"/>
        <w:jc w:val="both"/>
        <w:rPr>
          <w:sz w:val="22"/>
          <w:szCs w:val="22"/>
        </w:rPr>
      </w:pPr>
      <w:r w:rsidRPr="00363202">
        <w:rPr>
          <w:sz w:val="22"/>
          <w:szCs w:val="22"/>
        </w:rPr>
        <w:t xml:space="preserve">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14:paraId="1A30EBA2" w14:textId="367A5096" w:rsidR="00336916" w:rsidRPr="00363202" w:rsidRDefault="00336916" w:rsidP="004119EB">
      <w:pPr>
        <w:autoSpaceDE w:val="0"/>
        <w:autoSpaceDN w:val="0"/>
        <w:adjustRightInd w:val="0"/>
        <w:spacing w:before="120" w:after="60" w:line="276" w:lineRule="auto"/>
        <w:ind w:left="426"/>
        <w:jc w:val="both"/>
        <w:rPr>
          <w:rFonts w:ascii="Times New Roman" w:hAnsi="Times New Roman" w:cs="Times New Roman"/>
          <w:color w:val="000000"/>
        </w:rPr>
      </w:pPr>
      <w:r w:rsidRPr="00363202">
        <w:rPr>
          <w:rFonts w:ascii="Times New Roman" w:hAnsi="Times New Roman" w:cs="Times New Roman"/>
          <w:color w:val="000000"/>
        </w:rPr>
        <w:t>Provided that the person shall be eligible to submit a resolution plan if such person makes payment of all overdue amounts with interest thereon and charges relating to non-performing asset accounts before submission of resolution plan;</w:t>
      </w:r>
    </w:p>
    <w:p w14:paraId="7929AA90" w14:textId="0D725A25" w:rsidR="00336916" w:rsidRPr="00363202" w:rsidRDefault="00336916" w:rsidP="004119EB">
      <w:pPr>
        <w:autoSpaceDE w:val="0"/>
        <w:autoSpaceDN w:val="0"/>
        <w:adjustRightInd w:val="0"/>
        <w:spacing w:before="120" w:after="60" w:line="276" w:lineRule="auto"/>
        <w:ind w:left="426"/>
        <w:jc w:val="both"/>
        <w:rPr>
          <w:rFonts w:ascii="Times New Roman" w:hAnsi="Times New Roman" w:cs="Times New Roman"/>
          <w:color w:val="000000"/>
        </w:rPr>
      </w:pPr>
      <w:r w:rsidRPr="00363202">
        <w:rPr>
          <w:rFonts w:ascii="Times New Roman" w:hAnsi="Times New Roman" w:cs="Times New Roman"/>
          <w:color w:val="000000"/>
        </w:rPr>
        <w:t xml:space="preserve">Provided further that nothing in this clause shall apply to a resolution applicant where such applicant is a financial entity and is not a related party to the corporate debtor. </w:t>
      </w:r>
    </w:p>
    <w:p w14:paraId="11C9580D" w14:textId="1350CF2F" w:rsidR="00336916" w:rsidRPr="00363202" w:rsidRDefault="00336916" w:rsidP="004119EB">
      <w:pPr>
        <w:autoSpaceDE w:val="0"/>
        <w:autoSpaceDN w:val="0"/>
        <w:adjustRightInd w:val="0"/>
        <w:spacing w:before="120" w:after="60" w:line="276" w:lineRule="auto"/>
        <w:ind w:left="426"/>
        <w:jc w:val="both"/>
        <w:rPr>
          <w:rFonts w:ascii="Times New Roman" w:hAnsi="Times New Roman" w:cs="Times New Roman"/>
          <w:color w:val="000000"/>
        </w:rPr>
      </w:pPr>
      <w:r w:rsidRPr="00363202">
        <w:rPr>
          <w:rFonts w:ascii="Times New Roman" w:hAnsi="Times New Roman" w:cs="Times New Roman"/>
          <w:color w:val="000000"/>
        </w:rPr>
        <w:t xml:space="preserve">Explanation I – For the purposes of this proviso, the expression </w:t>
      </w:r>
      <w:r w:rsidR="00D97CA1">
        <w:rPr>
          <w:rFonts w:ascii="Times New Roman" w:hAnsi="Times New Roman" w:cs="Times New Roman"/>
          <w:color w:val="000000"/>
        </w:rPr>
        <w:t>“</w:t>
      </w:r>
      <w:r w:rsidRPr="00363202">
        <w:rPr>
          <w:rFonts w:ascii="Times New Roman" w:hAnsi="Times New Roman" w:cs="Times New Roman"/>
          <w:color w:val="000000"/>
        </w:rPr>
        <w:t>related party</w:t>
      </w:r>
      <w:r w:rsidR="00D97CA1">
        <w:rPr>
          <w:rFonts w:ascii="Times New Roman" w:hAnsi="Times New Roman" w:cs="Times New Roman"/>
          <w:color w:val="000000"/>
        </w:rPr>
        <w:t>”</w:t>
      </w:r>
      <w:r w:rsidRPr="00363202">
        <w:rPr>
          <w:rFonts w:ascii="Times New Roman" w:hAnsi="Times New Roman" w:cs="Times New Roman"/>
          <w:color w:val="000000"/>
        </w:rPr>
        <w:t xml:space="preserve">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 </w:t>
      </w:r>
    </w:p>
    <w:p w14:paraId="244BB38D" w14:textId="47BAD37B" w:rsidR="00A65191" w:rsidRPr="00363202" w:rsidRDefault="00336916" w:rsidP="004119EB">
      <w:pPr>
        <w:autoSpaceDE w:val="0"/>
        <w:autoSpaceDN w:val="0"/>
        <w:adjustRightInd w:val="0"/>
        <w:spacing w:before="120" w:after="60" w:line="276" w:lineRule="auto"/>
        <w:ind w:left="426"/>
        <w:jc w:val="both"/>
        <w:rPr>
          <w:rFonts w:ascii="Times New Roman" w:hAnsi="Times New Roman" w:cs="Times New Roman"/>
          <w:color w:val="000000"/>
        </w:rPr>
      </w:pPr>
      <w:r w:rsidRPr="00363202">
        <w:rPr>
          <w:rFonts w:ascii="Times New Roman" w:hAnsi="Times New Roman" w:cs="Times New Roman"/>
          <w:color w:val="000000"/>
        </w:rPr>
        <w:t xml:space="preserve">Explanation II –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the Code, then, the provisions of this clause shall not apply to such resolution applicant for a period of three years from the date of approval of such resolution plan by the Adjudicating Authority under the Code; </w:t>
      </w:r>
    </w:p>
    <w:p w14:paraId="5EAAE4A1" w14:textId="62A9DE8D" w:rsidR="00336916" w:rsidRPr="00363202" w:rsidRDefault="00336916" w:rsidP="00D72F1B">
      <w:pPr>
        <w:pStyle w:val="ListParagraph"/>
        <w:numPr>
          <w:ilvl w:val="0"/>
          <w:numId w:val="2"/>
        </w:numPr>
        <w:autoSpaceDE w:val="0"/>
        <w:autoSpaceDN w:val="0"/>
        <w:adjustRightInd w:val="0"/>
        <w:spacing w:before="120" w:after="60" w:line="276" w:lineRule="auto"/>
        <w:ind w:left="426" w:hanging="426"/>
        <w:contextualSpacing w:val="0"/>
        <w:jc w:val="both"/>
        <w:rPr>
          <w:rFonts w:ascii="Times New Roman" w:hAnsi="Times New Roman" w:cs="Times New Roman"/>
          <w:color w:val="000000"/>
        </w:rPr>
      </w:pPr>
      <w:r w:rsidRPr="00363202">
        <w:rPr>
          <w:rFonts w:ascii="Times New Roman" w:hAnsi="Times New Roman" w:cs="Times New Roman"/>
          <w:color w:val="000000"/>
        </w:rPr>
        <w:t xml:space="preserve">has been convicted for any offence punishable with imprisonment – </w:t>
      </w:r>
    </w:p>
    <w:p w14:paraId="5B8A0918" w14:textId="559B560D" w:rsidR="00A65191" w:rsidRPr="00363202" w:rsidRDefault="00A65191" w:rsidP="00D72F1B">
      <w:pPr>
        <w:pStyle w:val="Default"/>
        <w:numPr>
          <w:ilvl w:val="0"/>
          <w:numId w:val="9"/>
        </w:numPr>
        <w:spacing w:before="120" w:after="60" w:line="276" w:lineRule="auto"/>
        <w:ind w:hanging="501"/>
        <w:jc w:val="both"/>
        <w:rPr>
          <w:sz w:val="22"/>
          <w:szCs w:val="22"/>
        </w:rPr>
      </w:pPr>
      <w:r w:rsidRPr="00363202">
        <w:rPr>
          <w:sz w:val="22"/>
          <w:szCs w:val="22"/>
        </w:rPr>
        <w:t>for two years or more under any Act specified under the Twelfth Schedule of the Code; or</w:t>
      </w:r>
    </w:p>
    <w:p w14:paraId="25E7FCD0" w14:textId="7F625CC0" w:rsidR="00A87ECF" w:rsidRPr="00363202" w:rsidRDefault="00A65191" w:rsidP="00D72F1B">
      <w:pPr>
        <w:pStyle w:val="Default"/>
        <w:numPr>
          <w:ilvl w:val="0"/>
          <w:numId w:val="9"/>
        </w:numPr>
        <w:spacing w:before="120" w:after="60" w:line="276" w:lineRule="auto"/>
        <w:ind w:hanging="501"/>
        <w:jc w:val="both"/>
        <w:rPr>
          <w:sz w:val="22"/>
          <w:szCs w:val="22"/>
        </w:rPr>
      </w:pPr>
      <w:r w:rsidRPr="00363202">
        <w:rPr>
          <w:sz w:val="22"/>
          <w:szCs w:val="22"/>
        </w:rPr>
        <w:t xml:space="preserve">for seven years or more under any law for the time being in force: </w:t>
      </w:r>
    </w:p>
    <w:p w14:paraId="2E0AEE6C" w14:textId="77777777" w:rsidR="00280AF0" w:rsidRPr="00363202" w:rsidRDefault="00A87ECF" w:rsidP="004119EB">
      <w:pPr>
        <w:autoSpaceDE w:val="0"/>
        <w:autoSpaceDN w:val="0"/>
        <w:adjustRightInd w:val="0"/>
        <w:spacing w:before="120" w:after="60" w:line="276" w:lineRule="auto"/>
        <w:ind w:left="426"/>
        <w:jc w:val="both"/>
        <w:rPr>
          <w:rFonts w:ascii="Times New Roman" w:hAnsi="Times New Roman" w:cs="Times New Roman"/>
          <w:color w:val="000000"/>
        </w:rPr>
      </w:pPr>
      <w:r w:rsidRPr="00363202">
        <w:rPr>
          <w:rFonts w:ascii="Times New Roman" w:hAnsi="Times New Roman" w:cs="Times New Roman"/>
          <w:color w:val="000000"/>
        </w:rPr>
        <w:t>Provided that this clause shall not apply to a person after the expiry of a period of two years from the date of his release from imprisonment;</w:t>
      </w:r>
    </w:p>
    <w:p w14:paraId="7F6384E5" w14:textId="74696200" w:rsidR="00A87ECF" w:rsidRPr="00363202" w:rsidRDefault="00A87ECF" w:rsidP="004119EB">
      <w:pPr>
        <w:autoSpaceDE w:val="0"/>
        <w:autoSpaceDN w:val="0"/>
        <w:adjustRightInd w:val="0"/>
        <w:spacing w:before="120" w:after="60" w:line="276" w:lineRule="auto"/>
        <w:ind w:left="426"/>
        <w:jc w:val="both"/>
        <w:rPr>
          <w:rFonts w:ascii="Times New Roman" w:hAnsi="Times New Roman" w:cs="Times New Roman"/>
          <w:color w:val="000000"/>
        </w:rPr>
      </w:pPr>
      <w:r w:rsidRPr="00363202">
        <w:rPr>
          <w:rFonts w:ascii="Times New Roman" w:hAnsi="Times New Roman" w:cs="Times New Roman"/>
          <w:color w:val="000000"/>
        </w:rPr>
        <w:t>Provided further that this clause shall not apply in relation to a connected person referred to in clause (iii) of Explanation I.</w:t>
      </w:r>
    </w:p>
    <w:p w14:paraId="24F44935" w14:textId="0C6D3838" w:rsidR="002C6828" w:rsidRPr="00363202" w:rsidRDefault="002C6828" w:rsidP="00D72F1B">
      <w:pPr>
        <w:pStyle w:val="Default"/>
        <w:numPr>
          <w:ilvl w:val="0"/>
          <w:numId w:val="2"/>
        </w:numPr>
        <w:spacing w:before="120" w:after="60" w:line="276" w:lineRule="auto"/>
        <w:ind w:left="426" w:hanging="426"/>
        <w:jc w:val="both"/>
        <w:rPr>
          <w:sz w:val="22"/>
          <w:szCs w:val="22"/>
        </w:rPr>
      </w:pPr>
      <w:r w:rsidRPr="00363202">
        <w:rPr>
          <w:sz w:val="22"/>
          <w:szCs w:val="22"/>
        </w:rPr>
        <w:t>Is disqualified to act as a director under Companies Act, 2013;</w:t>
      </w:r>
    </w:p>
    <w:p w14:paraId="2A6204AB" w14:textId="44654F6D" w:rsidR="00A65191" w:rsidRPr="00363202" w:rsidRDefault="002C6828" w:rsidP="004119EB">
      <w:pPr>
        <w:pStyle w:val="Default"/>
        <w:spacing w:before="120" w:after="60" w:line="276" w:lineRule="auto"/>
        <w:ind w:left="426"/>
        <w:jc w:val="both"/>
        <w:rPr>
          <w:sz w:val="22"/>
          <w:szCs w:val="22"/>
        </w:rPr>
      </w:pPr>
      <w:r w:rsidRPr="00363202">
        <w:rPr>
          <w:sz w:val="22"/>
          <w:szCs w:val="22"/>
        </w:rPr>
        <w:lastRenderedPageBreak/>
        <w:t>Provided that this clause shall not apply in relation to a connected person referred to in clause (iii) of Explanation I.</w:t>
      </w:r>
      <w:r w:rsidR="00A65191" w:rsidRPr="00363202">
        <w:rPr>
          <w:sz w:val="22"/>
          <w:szCs w:val="22"/>
        </w:rPr>
        <w:t xml:space="preserve"> </w:t>
      </w:r>
    </w:p>
    <w:p w14:paraId="22B68525" w14:textId="73643A56" w:rsidR="002C6828" w:rsidRPr="00363202" w:rsidRDefault="002C6828" w:rsidP="00D72F1B">
      <w:pPr>
        <w:pStyle w:val="Default"/>
        <w:numPr>
          <w:ilvl w:val="0"/>
          <w:numId w:val="2"/>
        </w:numPr>
        <w:spacing w:before="120" w:after="60" w:line="276" w:lineRule="auto"/>
        <w:ind w:left="426" w:hanging="426"/>
        <w:jc w:val="both"/>
        <w:rPr>
          <w:sz w:val="22"/>
          <w:szCs w:val="22"/>
        </w:rPr>
      </w:pPr>
      <w:r w:rsidRPr="00363202">
        <w:rPr>
          <w:sz w:val="22"/>
          <w:szCs w:val="22"/>
        </w:rPr>
        <w:t>Is prohibited by the Securities Exchange Board of India from trading in securities or accessing the securities market;</w:t>
      </w:r>
    </w:p>
    <w:p w14:paraId="4F1E9191" w14:textId="7E720C43" w:rsidR="002C6828" w:rsidRPr="00363202" w:rsidRDefault="002C6828" w:rsidP="00D72F1B">
      <w:pPr>
        <w:pStyle w:val="Default"/>
        <w:numPr>
          <w:ilvl w:val="0"/>
          <w:numId w:val="2"/>
        </w:numPr>
        <w:spacing w:before="120" w:after="60" w:line="276" w:lineRule="auto"/>
        <w:ind w:left="426" w:hanging="426"/>
        <w:jc w:val="both"/>
        <w:rPr>
          <w:sz w:val="22"/>
          <w:szCs w:val="22"/>
        </w:rPr>
      </w:pPr>
      <w:r w:rsidRPr="00363202">
        <w:rPr>
          <w:sz w:val="22"/>
          <w:szCs w:val="22"/>
        </w:rPr>
        <w:t>Has been a promoter or in the management or control of the Company in which a preferential transaction, undervalued transaction, extortionate credit transaction or fraudulent transaction has taken place and in respect of which an order has been made by the Adjudicating Authority under the Code;</w:t>
      </w:r>
    </w:p>
    <w:p w14:paraId="62C33932" w14:textId="17308B57" w:rsidR="002C6828" w:rsidRPr="00363202" w:rsidRDefault="002C6828" w:rsidP="004119EB">
      <w:pPr>
        <w:pStyle w:val="Default"/>
        <w:spacing w:before="120" w:after="60" w:line="276" w:lineRule="auto"/>
        <w:ind w:left="426"/>
        <w:jc w:val="both"/>
        <w:rPr>
          <w:sz w:val="22"/>
          <w:szCs w:val="22"/>
        </w:rPr>
      </w:pPr>
      <w:r w:rsidRPr="00363202">
        <w:rPr>
          <w:sz w:val="22"/>
          <w:szCs w:val="22"/>
        </w:rPr>
        <w:t>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w:t>
      </w:r>
    </w:p>
    <w:p w14:paraId="7DA4DF5C" w14:textId="0D5EF3C5" w:rsidR="002C6828" w:rsidRPr="00363202" w:rsidRDefault="002C6828" w:rsidP="00D72F1B">
      <w:pPr>
        <w:pStyle w:val="Default"/>
        <w:numPr>
          <w:ilvl w:val="0"/>
          <w:numId w:val="2"/>
        </w:numPr>
        <w:spacing w:before="120" w:after="60" w:line="276" w:lineRule="auto"/>
        <w:ind w:left="426" w:hanging="426"/>
        <w:jc w:val="both"/>
        <w:rPr>
          <w:sz w:val="22"/>
          <w:szCs w:val="22"/>
        </w:rPr>
      </w:pPr>
      <w:r w:rsidRPr="00363202">
        <w:rPr>
          <w:sz w:val="22"/>
          <w:szCs w:val="22"/>
        </w:rPr>
        <w:t>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p w14:paraId="6A2BE62E" w14:textId="4DB2E17D" w:rsidR="004F6233" w:rsidRPr="00363202" w:rsidRDefault="004F6233" w:rsidP="00D72F1B">
      <w:pPr>
        <w:pStyle w:val="Default"/>
        <w:numPr>
          <w:ilvl w:val="0"/>
          <w:numId w:val="2"/>
        </w:numPr>
        <w:spacing w:before="120" w:after="60" w:line="276" w:lineRule="auto"/>
        <w:ind w:left="426" w:hanging="426"/>
        <w:jc w:val="both"/>
        <w:rPr>
          <w:sz w:val="22"/>
          <w:szCs w:val="22"/>
        </w:rPr>
      </w:pPr>
      <w:r w:rsidRPr="00363202">
        <w:rPr>
          <w:sz w:val="22"/>
          <w:szCs w:val="22"/>
        </w:rPr>
        <w:t>is subject to any disability, corresponding to clauses (a) to (h), under any law in a jurisdiction outside India; or</w:t>
      </w:r>
    </w:p>
    <w:p w14:paraId="312A58D7" w14:textId="56E1010A" w:rsidR="004F6233" w:rsidRPr="00363202" w:rsidRDefault="004F6233" w:rsidP="00D72F1B">
      <w:pPr>
        <w:pStyle w:val="Default"/>
        <w:numPr>
          <w:ilvl w:val="0"/>
          <w:numId w:val="2"/>
        </w:numPr>
        <w:spacing w:before="120" w:after="60" w:line="276" w:lineRule="auto"/>
        <w:ind w:left="426" w:hanging="426"/>
        <w:jc w:val="both"/>
        <w:rPr>
          <w:sz w:val="22"/>
          <w:szCs w:val="22"/>
        </w:rPr>
      </w:pPr>
      <w:r w:rsidRPr="00363202">
        <w:rPr>
          <w:sz w:val="22"/>
          <w:szCs w:val="22"/>
        </w:rPr>
        <w:t>has a connected person not eligible under clauses (a) to (</w:t>
      </w:r>
      <w:proofErr w:type="spellStart"/>
      <w:r w:rsidRPr="00363202">
        <w:rPr>
          <w:sz w:val="22"/>
          <w:szCs w:val="22"/>
        </w:rPr>
        <w:t>i</w:t>
      </w:r>
      <w:proofErr w:type="spellEnd"/>
      <w:r w:rsidRPr="00363202">
        <w:rPr>
          <w:sz w:val="22"/>
          <w:szCs w:val="22"/>
        </w:rPr>
        <w:t>).</w:t>
      </w:r>
    </w:p>
    <w:p w14:paraId="409EF9AF" w14:textId="48DC6524" w:rsidR="004F6233" w:rsidRPr="00363202" w:rsidRDefault="004F6233" w:rsidP="004119EB">
      <w:pPr>
        <w:pStyle w:val="Default"/>
        <w:spacing w:before="120" w:after="60" w:line="276" w:lineRule="auto"/>
        <w:ind w:left="426"/>
        <w:jc w:val="both"/>
        <w:rPr>
          <w:sz w:val="22"/>
          <w:szCs w:val="22"/>
        </w:rPr>
      </w:pPr>
      <w:r w:rsidRPr="00363202">
        <w:rPr>
          <w:sz w:val="22"/>
          <w:szCs w:val="22"/>
        </w:rPr>
        <w:t xml:space="preserve">Explanation I — For the purposes of this clause, the expression </w:t>
      </w:r>
      <w:r w:rsidR="00D97CA1">
        <w:rPr>
          <w:sz w:val="22"/>
          <w:szCs w:val="22"/>
        </w:rPr>
        <w:t>“</w:t>
      </w:r>
      <w:r w:rsidRPr="00363202">
        <w:rPr>
          <w:sz w:val="22"/>
          <w:szCs w:val="22"/>
        </w:rPr>
        <w:t>connected person</w:t>
      </w:r>
      <w:r w:rsidR="00D97CA1">
        <w:rPr>
          <w:sz w:val="22"/>
          <w:szCs w:val="22"/>
        </w:rPr>
        <w:t>”</w:t>
      </w:r>
      <w:r w:rsidRPr="00363202">
        <w:rPr>
          <w:sz w:val="22"/>
          <w:szCs w:val="22"/>
        </w:rPr>
        <w:t xml:space="preserve"> means—</w:t>
      </w:r>
    </w:p>
    <w:p w14:paraId="2DDD96A7" w14:textId="488528D2" w:rsidR="004F6233" w:rsidRPr="00363202" w:rsidRDefault="004F6233" w:rsidP="00D72F1B">
      <w:pPr>
        <w:pStyle w:val="Default"/>
        <w:numPr>
          <w:ilvl w:val="0"/>
          <w:numId w:val="10"/>
        </w:numPr>
        <w:spacing w:before="120" w:after="60" w:line="276" w:lineRule="auto"/>
        <w:ind w:left="993" w:hanging="567"/>
        <w:jc w:val="both"/>
        <w:rPr>
          <w:sz w:val="22"/>
          <w:szCs w:val="22"/>
        </w:rPr>
      </w:pPr>
      <w:r w:rsidRPr="00363202">
        <w:rPr>
          <w:sz w:val="22"/>
          <w:szCs w:val="22"/>
        </w:rPr>
        <w:t>any person who is the promoter or in the management or control of the resolution applicant; or</w:t>
      </w:r>
    </w:p>
    <w:p w14:paraId="28E9439C" w14:textId="3D9FF7F3" w:rsidR="004F6233" w:rsidRPr="00363202" w:rsidRDefault="004F6233" w:rsidP="00D72F1B">
      <w:pPr>
        <w:pStyle w:val="Default"/>
        <w:numPr>
          <w:ilvl w:val="0"/>
          <w:numId w:val="10"/>
        </w:numPr>
        <w:spacing w:before="120" w:after="60" w:line="276" w:lineRule="auto"/>
        <w:ind w:left="993" w:hanging="567"/>
        <w:jc w:val="both"/>
        <w:rPr>
          <w:sz w:val="22"/>
          <w:szCs w:val="22"/>
        </w:rPr>
      </w:pPr>
      <w:r w:rsidRPr="00363202">
        <w:rPr>
          <w:sz w:val="22"/>
          <w:szCs w:val="22"/>
        </w:rPr>
        <w:t>any person who shall be the promoter or in management or control of the business of the corporate debtor during the implementation of the resolution plan; or</w:t>
      </w:r>
    </w:p>
    <w:p w14:paraId="17D38154" w14:textId="18FF0354" w:rsidR="004F6233" w:rsidRPr="00363202" w:rsidRDefault="004F6233" w:rsidP="00D72F1B">
      <w:pPr>
        <w:pStyle w:val="Default"/>
        <w:numPr>
          <w:ilvl w:val="0"/>
          <w:numId w:val="10"/>
        </w:numPr>
        <w:spacing w:before="120" w:after="60" w:line="276" w:lineRule="auto"/>
        <w:ind w:left="993" w:hanging="567"/>
        <w:jc w:val="both"/>
        <w:rPr>
          <w:sz w:val="22"/>
          <w:szCs w:val="22"/>
        </w:rPr>
      </w:pPr>
      <w:r w:rsidRPr="00363202">
        <w:rPr>
          <w:sz w:val="22"/>
          <w:szCs w:val="22"/>
        </w:rPr>
        <w:t>the holding company, subsidiary company, associate company or related party of a person referred to in clauses (</w:t>
      </w:r>
      <w:proofErr w:type="spellStart"/>
      <w:r w:rsidRPr="00363202">
        <w:rPr>
          <w:sz w:val="22"/>
          <w:szCs w:val="22"/>
        </w:rPr>
        <w:t>i</w:t>
      </w:r>
      <w:proofErr w:type="spellEnd"/>
      <w:r w:rsidRPr="00363202">
        <w:rPr>
          <w:sz w:val="22"/>
          <w:szCs w:val="22"/>
        </w:rPr>
        <w:t>) and (ii):</w:t>
      </w:r>
    </w:p>
    <w:p w14:paraId="28153C33" w14:textId="77777777" w:rsidR="004F6233" w:rsidRPr="00363202" w:rsidRDefault="004F6233" w:rsidP="004119EB">
      <w:pPr>
        <w:pStyle w:val="Default"/>
        <w:spacing w:before="120" w:after="60" w:line="276" w:lineRule="auto"/>
        <w:ind w:left="426" w:hanging="11"/>
        <w:jc w:val="both"/>
        <w:rPr>
          <w:sz w:val="22"/>
          <w:szCs w:val="22"/>
        </w:rPr>
      </w:pPr>
      <w:r w:rsidRPr="00363202">
        <w:rPr>
          <w:sz w:val="22"/>
          <w:szCs w:val="22"/>
        </w:rPr>
        <w:t>Provided that nothing in clause (iii) of Explanation I shall apply to a resolution applicant where such applicant is a financial entity and is not a related party of the corporate debtor:</w:t>
      </w:r>
    </w:p>
    <w:p w14:paraId="51B32B58" w14:textId="65165455" w:rsidR="004F6233" w:rsidRPr="00363202" w:rsidRDefault="004F6233" w:rsidP="004119EB">
      <w:pPr>
        <w:pStyle w:val="Default"/>
        <w:spacing w:before="120" w:after="60" w:line="276" w:lineRule="auto"/>
        <w:ind w:left="426"/>
        <w:jc w:val="both"/>
        <w:rPr>
          <w:sz w:val="22"/>
          <w:szCs w:val="22"/>
        </w:rPr>
      </w:pPr>
      <w:r w:rsidRPr="00363202">
        <w:rPr>
          <w:sz w:val="22"/>
          <w:szCs w:val="22"/>
        </w:rPr>
        <w:t xml:space="preserve">Provided further that the expression </w:t>
      </w:r>
      <w:r w:rsidR="00D97CA1">
        <w:rPr>
          <w:sz w:val="22"/>
          <w:szCs w:val="22"/>
        </w:rPr>
        <w:t>“</w:t>
      </w:r>
      <w:r w:rsidRPr="00363202">
        <w:rPr>
          <w:sz w:val="22"/>
          <w:szCs w:val="22"/>
        </w:rPr>
        <w:t>related party</w:t>
      </w:r>
      <w:r w:rsidR="00D97CA1">
        <w:rPr>
          <w:sz w:val="22"/>
          <w:szCs w:val="22"/>
        </w:rPr>
        <w:t>”</w:t>
      </w:r>
      <w:r w:rsidRPr="00363202">
        <w:rPr>
          <w:sz w:val="22"/>
          <w:szCs w:val="22"/>
        </w:rPr>
        <w:t xml:space="preserve">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6192BF5C" w14:textId="2C9FAF72" w:rsidR="004F6233" w:rsidRPr="00363202" w:rsidRDefault="004F6233" w:rsidP="004119EB">
      <w:pPr>
        <w:pStyle w:val="Default"/>
        <w:spacing w:before="120" w:after="60" w:line="276" w:lineRule="auto"/>
        <w:ind w:left="426"/>
        <w:jc w:val="both"/>
        <w:rPr>
          <w:sz w:val="22"/>
          <w:szCs w:val="22"/>
        </w:rPr>
      </w:pPr>
      <w:r w:rsidRPr="00363202">
        <w:rPr>
          <w:sz w:val="22"/>
          <w:szCs w:val="22"/>
        </w:rPr>
        <w:t>Explanation II</w:t>
      </w:r>
      <w:r w:rsidR="008C3FDA" w:rsidRPr="00363202">
        <w:rPr>
          <w:sz w:val="22"/>
          <w:szCs w:val="22"/>
        </w:rPr>
        <w:t xml:space="preserve"> – </w:t>
      </w:r>
      <w:r w:rsidRPr="00363202">
        <w:rPr>
          <w:sz w:val="22"/>
          <w:szCs w:val="22"/>
        </w:rPr>
        <w:t xml:space="preserve">For the purposes of this section, </w:t>
      </w:r>
      <w:r w:rsidR="00D97CA1">
        <w:rPr>
          <w:sz w:val="22"/>
          <w:szCs w:val="22"/>
        </w:rPr>
        <w:t>“</w:t>
      </w:r>
      <w:r w:rsidRPr="00363202">
        <w:rPr>
          <w:sz w:val="22"/>
          <w:szCs w:val="22"/>
        </w:rPr>
        <w:t>financial entity</w:t>
      </w:r>
      <w:r w:rsidR="00D97CA1">
        <w:rPr>
          <w:sz w:val="22"/>
          <w:szCs w:val="22"/>
        </w:rPr>
        <w:t>”</w:t>
      </w:r>
      <w:r w:rsidRPr="00363202">
        <w:rPr>
          <w:sz w:val="22"/>
          <w:szCs w:val="22"/>
        </w:rPr>
        <w:t xml:space="preserve"> shall mean the following entities which meet such criteria or conditions as the Central Government may, in consultation with the financial sector regulator, notify in this behalf, namely: —</w:t>
      </w:r>
    </w:p>
    <w:p w14:paraId="55C417F1" w14:textId="4A3734EF" w:rsidR="004F6233" w:rsidRPr="00363202" w:rsidRDefault="004F6233" w:rsidP="00D72F1B">
      <w:pPr>
        <w:pStyle w:val="Default"/>
        <w:numPr>
          <w:ilvl w:val="0"/>
          <w:numId w:val="3"/>
        </w:numPr>
        <w:spacing w:before="120" w:after="60" w:line="276" w:lineRule="auto"/>
        <w:ind w:left="993" w:hanging="567"/>
        <w:jc w:val="both"/>
        <w:rPr>
          <w:sz w:val="22"/>
          <w:szCs w:val="22"/>
        </w:rPr>
      </w:pPr>
      <w:r w:rsidRPr="00363202">
        <w:rPr>
          <w:sz w:val="22"/>
          <w:szCs w:val="22"/>
        </w:rPr>
        <w:t>a scheduled bank;</w:t>
      </w:r>
    </w:p>
    <w:p w14:paraId="5ED76B7D" w14:textId="177B4355" w:rsidR="004F6233" w:rsidRPr="00363202" w:rsidRDefault="004F6233" w:rsidP="00D72F1B">
      <w:pPr>
        <w:pStyle w:val="Default"/>
        <w:numPr>
          <w:ilvl w:val="0"/>
          <w:numId w:val="3"/>
        </w:numPr>
        <w:spacing w:before="120" w:after="60" w:line="276" w:lineRule="auto"/>
        <w:ind w:left="993" w:hanging="567"/>
        <w:jc w:val="both"/>
        <w:rPr>
          <w:sz w:val="22"/>
          <w:szCs w:val="22"/>
        </w:rPr>
      </w:pPr>
      <w:r w:rsidRPr="00363202">
        <w:rPr>
          <w:sz w:val="22"/>
          <w:szCs w:val="22"/>
        </w:rPr>
        <w:t>any entity regulated by a foreign central bank or a securities market regulator or other financial sector regulator of a jurisdiction outside India which jurisdiction is compliant with the Financial Action Task Force Standards and is a signatory to the International Organisation of Securities Commissions Multilateral Memorandum of Understanding;</w:t>
      </w:r>
    </w:p>
    <w:p w14:paraId="1EEA436A" w14:textId="77777777" w:rsidR="0025645D" w:rsidRPr="00363202" w:rsidRDefault="004F6233" w:rsidP="00D72F1B">
      <w:pPr>
        <w:pStyle w:val="Default"/>
        <w:numPr>
          <w:ilvl w:val="0"/>
          <w:numId w:val="3"/>
        </w:numPr>
        <w:spacing w:before="120" w:after="60" w:line="276" w:lineRule="auto"/>
        <w:ind w:left="993" w:hanging="567"/>
        <w:jc w:val="both"/>
        <w:rPr>
          <w:sz w:val="22"/>
          <w:szCs w:val="22"/>
        </w:rPr>
      </w:pPr>
      <w:r w:rsidRPr="00363202">
        <w:rPr>
          <w:sz w:val="22"/>
          <w:szCs w:val="22"/>
        </w:rPr>
        <w:lastRenderedPageBreak/>
        <w:t>any investment vehicle, registered foreign institutional investor, registered foreign portfolio investor or a foreign venture capital investor, where the terms shall have</w:t>
      </w:r>
      <w:r w:rsidR="00741DD2" w:rsidRPr="00363202">
        <w:rPr>
          <w:sz w:val="22"/>
          <w:szCs w:val="22"/>
        </w:rPr>
        <w:t xml:space="preserve"> the meaning assigned to them in regulation 2 of the Foreign Exchange Management (Transfer or Issue of Security by a Person Resident Outside India) Regulations, 2017 made under the Foreign Exchange Management Act, 1999 (42 of1999);</w:t>
      </w:r>
    </w:p>
    <w:p w14:paraId="65EAF384" w14:textId="77777777" w:rsidR="0025645D" w:rsidRPr="00363202" w:rsidRDefault="00741DD2" w:rsidP="00D72F1B">
      <w:pPr>
        <w:pStyle w:val="Default"/>
        <w:numPr>
          <w:ilvl w:val="0"/>
          <w:numId w:val="3"/>
        </w:numPr>
        <w:spacing w:before="120" w:after="60" w:line="276" w:lineRule="auto"/>
        <w:ind w:left="993" w:hanging="567"/>
        <w:jc w:val="both"/>
        <w:rPr>
          <w:sz w:val="22"/>
          <w:szCs w:val="22"/>
        </w:rPr>
      </w:pPr>
      <w:r w:rsidRPr="00363202">
        <w:rPr>
          <w:sz w:val="22"/>
          <w:szCs w:val="22"/>
        </w:rPr>
        <w:t>an asset reconstruction company register with the Reserve Bank of India under section 3 of the Securitisation and Reconstruction of Financial Assets and Enforcement of Security Interest Act, 2002 (54 of 2002);</w:t>
      </w:r>
    </w:p>
    <w:p w14:paraId="1CEA1A81" w14:textId="77777777" w:rsidR="0025645D" w:rsidRPr="00363202" w:rsidRDefault="00741DD2" w:rsidP="00D72F1B">
      <w:pPr>
        <w:pStyle w:val="Default"/>
        <w:numPr>
          <w:ilvl w:val="0"/>
          <w:numId w:val="3"/>
        </w:numPr>
        <w:spacing w:before="120" w:after="60" w:line="276" w:lineRule="auto"/>
        <w:ind w:left="993" w:hanging="567"/>
        <w:jc w:val="both"/>
        <w:rPr>
          <w:sz w:val="22"/>
          <w:szCs w:val="22"/>
        </w:rPr>
      </w:pPr>
      <w:r w:rsidRPr="00363202">
        <w:rPr>
          <w:sz w:val="22"/>
          <w:szCs w:val="22"/>
        </w:rPr>
        <w:t>an Alternate Investment Fund registered with Securities and Exchange Board of India;</w:t>
      </w:r>
    </w:p>
    <w:p w14:paraId="27ABA089" w14:textId="1172C0AF" w:rsidR="00741DD2" w:rsidRPr="00363202" w:rsidRDefault="00741DD2" w:rsidP="00D72F1B">
      <w:pPr>
        <w:pStyle w:val="Default"/>
        <w:numPr>
          <w:ilvl w:val="0"/>
          <w:numId w:val="3"/>
        </w:numPr>
        <w:spacing w:before="120" w:after="60" w:line="276" w:lineRule="auto"/>
        <w:ind w:left="993" w:hanging="567"/>
        <w:jc w:val="both"/>
        <w:rPr>
          <w:sz w:val="22"/>
          <w:szCs w:val="22"/>
        </w:rPr>
      </w:pPr>
      <w:r w:rsidRPr="00363202">
        <w:rPr>
          <w:sz w:val="22"/>
          <w:szCs w:val="22"/>
        </w:rPr>
        <w:t xml:space="preserve">such categories of persons as may be notified by the Central Government. </w:t>
      </w:r>
    </w:p>
    <w:p w14:paraId="2D30BFB9" w14:textId="77777777" w:rsidR="0025645D" w:rsidRPr="00363202" w:rsidRDefault="0025645D" w:rsidP="004119EB">
      <w:pPr>
        <w:pStyle w:val="Default"/>
        <w:spacing w:before="120" w:after="60" w:line="276" w:lineRule="auto"/>
        <w:jc w:val="both"/>
        <w:rPr>
          <w:sz w:val="22"/>
          <w:szCs w:val="22"/>
        </w:rPr>
      </w:pPr>
    </w:p>
    <w:p w14:paraId="7719EEB3" w14:textId="45DA3B8C" w:rsidR="00F920AA" w:rsidRPr="00363202" w:rsidRDefault="00F920AA" w:rsidP="004119EB">
      <w:pPr>
        <w:pStyle w:val="Default"/>
        <w:spacing w:before="120" w:after="60" w:line="276" w:lineRule="auto"/>
        <w:jc w:val="both"/>
        <w:rPr>
          <w:b/>
          <w:bCs/>
          <w:sz w:val="22"/>
          <w:szCs w:val="22"/>
        </w:rPr>
      </w:pPr>
    </w:p>
    <w:p w14:paraId="1ADA5ACD" w14:textId="4B4E9576" w:rsidR="00F920AA" w:rsidRPr="00363202" w:rsidRDefault="00F920AA" w:rsidP="004119EB">
      <w:pPr>
        <w:pStyle w:val="Default"/>
        <w:spacing w:before="120" w:after="60" w:line="276" w:lineRule="auto"/>
        <w:jc w:val="both"/>
        <w:rPr>
          <w:b/>
          <w:bCs/>
          <w:sz w:val="22"/>
          <w:szCs w:val="22"/>
        </w:rPr>
      </w:pPr>
      <w:r w:rsidRPr="00363202">
        <w:rPr>
          <w:b/>
          <w:bCs/>
          <w:sz w:val="22"/>
          <w:szCs w:val="22"/>
        </w:rPr>
        <w:t>We / I understand the provision of Section 29A of Insolvency and Bankruptcy Code, 2016</w:t>
      </w:r>
      <w:r w:rsidR="003139B4" w:rsidRPr="00363202">
        <w:rPr>
          <w:b/>
          <w:bCs/>
          <w:sz w:val="22"/>
          <w:szCs w:val="22"/>
        </w:rPr>
        <w:t xml:space="preserve"> (</w:t>
      </w:r>
      <w:r w:rsidRPr="00363202">
        <w:rPr>
          <w:b/>
          <w:bCs/>
          <w:sz w:val="22"/>
          <w:szCs w:val="22"/>
        </w:rPr>
        <w:t>as stated above</w:t>
      </w:r>
      <w:r w:rsidR="003139B4" w:rsidRPr="00363202">
        <w:rPr>
          <w:b/>
          <w:bCs/>
          <w:sz w:val="22"/>
          <w:szCs w:val="22"/>
        </w:rPr>
        <w:t>)</w:t>
      </w:r>
      <w:r w:rsidRPr="00363202">
        <w:rPr>
          <w:b/>
          <w:bCs/>
          <w:sz w:val="22"/>
          <w:szCs w:val="22"/>
        </w:rPr>
        <w:t xml:space="preserve"> and hereby confirm </w:t>
      </w:r>
      <w:r w:rsidR="003139B4" w:rsidRPr="00363202">
        <w:rPr>
          <w:b/>
          <w:bCs/>
          <w:sz w:val="22"/>
          <w:szCs w:val="22"/>
        </w:rPr>
        <w:t>that the undersigned Resolution Applicant and/or any of its ‘connected persons’ does not suffer from any ineligible or disqualification in terms of the said section.</w:t>
      </w:r>
    </w:p>
    <w:p w14:paraId="1359CCB7" w14:textId="770F4C96" w:rsidR="003139B4" w:rsidRPr="00363202" w:rsidRDefault="003139B4" w:rsidP="004119EB">
      <w:pPr>
        <w:pStyle w:val="Default"/>
        <w:spacing w:before="120" w:after="60" w:line="276" w:lineRule="auto"/>
        <w:jc w:val="both"/>
        <w:rPr>
          <w:b/>
          <w:bCs/>
          <w:sz w:val="22"/>
          <w:szCs w:val="22"/>
        </w:rPr>
      </w:pPr>
    </w:p>
    <w:p w14:paraId="0683B2A2" w14:textId="77777777" w:rsidR="00CF5F78" w:rsidRPr="00363202" w:rsidRDefault="00CF5F78" w:rsidP="004119EB">
      <w:pPr>
        <w:pStyle w:val="Default"/>
        <w:spacing w:before="120" w:after="60" w:line="276" w:lineRule="auto"/>
        <w:jc w:val="both"/>
        <w:rPr>
          <w:sz w:val="22"/>
          <w:szCs w:val="22"/>
        </w:rPr>
      </w:pPr>
      <w:r w:rsidRPr="00363202">
        <w:rPr>
          <w:sz w:val="22"/>
          <w:szCs w:val="22"/>
        </w:rPr>
        <w:t>On behalf of __</w:t>
      </w:r>
      <w:r w:rsidRPr="00363202">
        <w:rPr>
          <w:i/>
          <w:iCs/>
          <w:sz w:val="22"/>
          <w:szCs w:val="22"/>
          <w:u w:val="single"/>
        </w:rPr>
        <w:t>(applicant)</w:t>
      </w:r>
      <w:r w:rsidRPr="00363202">
        <w:rPr>
          <w:sz w:val="22"/>
          <w:szCs w:val="22"/>
        </w:rPr>
        <w:t>____</w:t>
      </w:r>
    </w:p>
    <w:p w14:paraId="056891E6" w14:textId="77777777" w:rsidR="00CF5F78" w:rsidRPr="00363202" w:rsidRDefault="00CF5F78" w:rsidP="004119EB">
      <w:pPr>
        <w:pStyle w:val="Default"/>
        <w:spacing w:before="120" w:after="60" w:line="276" w:lineRule="auto"/>
        <w:jc w:val="both"/>
        <w:rPr>
          <w:sz w:val="22"/>
          <w:szCs w:val="22"/>
        </w:rPr>
      </w:pPr>
      <w:r w:rsidRPr="00363202">
        <w:rPr>
          <w:sz w:val="22"/>
          <w:szCs w:val="22"/>
        </w:rPr>
        <w:t>Signature: _________________</w:t>
      </w:r>
    </w:p>
    <w:p w14:paraId="17B1DC01" w14:textId="77777777" w:rsidR="00CF5F78" w:rsidRPr="00363202" w:rsidRDefault="00CF5F78" w:rsidP="004119EB">
      <w:pPr>
        <w:pStyle w:val="Default"/>
        <w:spacing w:before="120" w:after="60" w:line="276" w:lineRule="auto"/>
        <w:jc w:val="both"/>
        <w:rPr>
          <w:sz w:val="22"/>
          <w:szCs w:val="22"/>
        </w:rPr>
      </w:pPr>
      <w:r w:rsidRPr="00363202">
        <w:rPr>
          <w:sz w:val="22"/>
          <w:szCs w:val="22"/>
        </w:rPr>
        <w:t>Name of Signatory:</w:t>
      </w:r>
    </w:p>
    <w:p w14:paraId="1D51D5BA" w14:textId="77777777" w:rsidR="00CF5F78" w:rsidRPr="00363202" w:rsidRDefault="00CF5F78" w:rsidP="004119EB">
      <w:pPr>
        <w:pStyle w:val="Default"/>
        <w:spacing w:before="120" w:after="60" w:line="276" w:lineRule="auto"/>
        <w:jc w:val="both"/>
        <w:rPr>
          <w:sz w:val="22"/>
          <w:szCs w:val="22"/>
        </w:rPr>
      </w:pPr>
      <w:r w:rsidRPr="00363202">
        <w:rPr>
          <w:sz w:val="22"/>
          <w:szCs w:val="22"/>
        </w:rPr>
        <w:t>Designation:</w:t>
      </w:r>
    </w:p>
    <w:p w14:paraId="6780FF5C" w14:textId="77777777" w:rsidR="00CF5F78" w:rsidRPr="00363202" w:rsidRDefault="00CF5F78" w:rsidP="004119EB">
      <w:pPr>
        <w:pStyle w:val="Default"/>
        <w:spacing w:before="120" w:after="60" w:line="276" w:lineRule="auto"/>
        <w:jc w:val="both"/>
        <w:rPr>
          <w:sz w:val="22"/>
          <w:szCs w:val="22"/>
        </w:rPr>
      </w:pPr>
      <w:r w:rsidRPr="00363202">
        <w:rPr>
          <w:sz w:val="22"/>
          <w:szCs w:val="22"/>
        </w:rPr>
        <w:t>Company Seal/Stamp</w:t>
      </w:r>
    </w:p>
    <w:p w14:paraId="20FA1AF8" w14:textId="77777777" w:rsidR="003139B4" w:rsidRPr="00363202" w:rsidRDefault="003139B4" w:rsidP="004119EB">
      <w:pPr>
        <w:pStyle w:val="Default"/>
        <w:spacing w:after="120" w:line="276" w:lineRule="auto"/>
        <w:jc w:val="both"/>
        <w:rPr>
          <w:b/>
          <w:bCs/>
          <w:sz w:val="22"/>
          <w:szCs w:val="22"/>
        </w:rPr>
      </w:pPr>
    </w:p>
    <w:p w14:paraId="039287FC" w14:textId="5B982EAD" w:rsidR="002C6828" w:rsidRPr="00DA2C41" w:rsidRDefault="0025645D" w:rsidP="004119EB">
      <w:pPr>
        <w:spacing w:line="276" w:lineRule="auto"/>
        <w:rPr>
          <w:rFonts w:ascii="Times New Roman" w:hAnsi="Times New Roman" w:cs="Times New Roman"/>
          <w:color w:val="000000"/>
          <w:sz w:val="24"/>
          <w:szCs w:val="24"/>
        </w:rPr>
      </w:pPr>
      <w:r w:rsidRPr="00DA2C41">
        <w:rPr>
          <w:rFonts w:ascii="Times New Roman" w:hAnsi="Times New Roman" w:cs="Times New Roman"/>
        </w:rPr>
        <w:br w:type="page"/>
      </w:r>
    </w:p>
    <w:p w14:paraId="607E4593" w14:textId="771CD269" w:rsidR="00C53FEB" w:rsidRPr="00DA2C41" w:rsidRDefault="00C53FEB" w:rsidP="000D7315">
      <w:pPr>
        <w:pStyle w:val="Heading1"/>
        <w:numPr>
          <w:ilvl w:val="0"/>
          <w:numId w:val="0"/>
        </w:numPr>
        <w:spacing w:line="276" w:lineRule="auto"/>
        <w:jc w:val="both"/>
        <w:rPr>
          <w:rFonts w:ascii="Times New Roman" w:hAnsi="Times New Roman" w:cs="Times New Roman"/>
          <w:b w:val="0"/>
          <w:bCs/>
          <w:color w:val="000000" w:themeColor="text1"/>
          <w:szCs w:val="24"/>
        </w:rPr>
      </w:pPr>
      <w:bookmarkStart w:id="3" w:name="_Toc176084192"/>
      <w:r w:rsidRPr="00DA2C41">
        <w:rPr>
          <w:rFonts w:ascii="Times New Roman" w:hAnsi="Times New Roman" w:cs="Times New Roman"/>
          <w:bCs/>
          <w:color w:val="000000" w:themeColor="text1"/>
          <w:szCs w:val="24"/>
        </w:rPr>
        <w:lastRenderedPageBreak/>
        <w:t>Annexure D – Format of Undertaking</w:t>
      </w:r>
      <w:bookmarkEnd w:id="3"/>
    </w:p>
    <w:p w14:paraId="5C8EDFC1" w14:textId="139F853F" w:rsidR="00C53FEB" w:rsidRPr="00DA2C41" w:rsidRDefault="00C53FEB" w:rsidP="00C53FEB">
      <w:pPr>
        <w:spacing w:after="0" w:line="276" w:lineRule="auto"/>
        <w:rPr>
          <w:rFonts w:ascii="Times New Roman" w:hAnsi="Times New Roman" w:cs="Times New Roman"/>
        </w:rPr>
      </w:pPr>
    </w:p>
    <w:p w14:paraId="69C77D61" w14:textId="7210B9FD" w:rsidR="00C53FEB" w:rsidRPr="00D97CA1" w:rsidRDefault="007367CC" w:rsidP="004119EB">
      <w:pPr>
        <w:autoSpaceDE w:val="0"/>
        <w:autoSpaceDN w:val="0"/>
        <w:adjustRightInd w:val="0"/>
        <w:spacing w:after="0" w:line="276" w:lineRule="auto"/>
        <w:jc w:val="center"/>
        <w:rPr>
          <w:rFonts w:ascii="Times New Roman" w:hAnsi="Times New Roman" w:cs="Times New Roman"/>
          <w:i/>
          <w:iCs/>
          <w:color w:val="FF0000"/>
        </w:rPr>
      </w:pPr>
      <w:r w:rsidRPr="00D97CA1">
        <w:rPr>
          <w:rFonts w:ascii="Times New Roman" w:hAnsi="Times New Roman" w:cs="Times New Roman"/>
          <w:i/>
          <w:iCs/>
          <w:color w:val="FF0000"/>
        </w:rPr>
        <w:t xml:space="preserve">[Undertaking should be given on a stamp paper of INR 100 and </w:t>
      </w:r>
      <w:r w:rsidR="00F920AA" w:rsidRPr="00D97CA1">
        <w:rPr>
          <w:rFonts w:ascii="Times New Roman" w:hAnsi="Times New Roman" w:cs="Times New Roman"/>
          <w:i/>
          <w:iCs/>
          <w:color w:val="FF0000"/>
        </w:rPr>
        <w:t xml:space="preserve">dully </w:t>
      </w:r>
      <w:r w:rsidRPr="00D97CA1">
        <w:rPr>
          <w:rFonts w:ascii="Times New Roman" w:hAnsi="Times New Roman" w:cs="Times New Roman"/>
          <w:i/>
          <w:iCs/>
          <w:color w:val="FF0000"/>
        </w:rPr>
        <w:t>notarized]</w:t>
      </w:r>
    </w:p>
    <w:p w14:paraId="74309D23" w14:textId="77777777" w:rsidR="00D97CA1" w:rsidRDefault="00D97CA1" w:rsidP="007E471F">
      <w:pPr>
        <w:spacing w:after="0" w:line="276" w:lineRule="auto"/>
        <w:rPr>
          <w:rFonts w:ascii="Times New Roman" w:hAnsi="Times New Roman" w:cs="Times New Roman"/>
        </w:rPr>
      </w:pPr>
    </w:p>
    <w:p w14:paraId="5475729D" w14:textId="6FAA529F" w:rsidR="00C53FEB" w:rsidRPr="00363202" w:rsidRDefault="00C53FEB" w:rsidP="004119EB">
      <w:pPr>
        <w:spacing w:line="276" w:lineRule="auto"/>
        <w:rPr>
          <w:rFonts w:ascii="Times New Roman" w:hAnsi="Times New Roman" w:cs="Times New Roman"/>
        </w:rPr>
      </w:pPr>
      <w:r w:rsidRPr="00363202">
        <w:rPr>
          <w:rFonts w:ascii="Times New Roman" w:hAnsi="Times New Roman" w:cs="Times New Roman"/>
        </w:rPr>
        <w:t>To,</w:t>
      </w:r>
    </w:p>
    <w:p w14:paraId="0420A344" w14:textId="218BE8AD" w:rsidR="00C53FEB" w:rsidRPr="00363202" w:rsidRDefault="00D44445" w:rsidP="004119EB">
      <w:pPr>
        <w:pStyle w:val="Default"/>
        <w:spacing w:line="276" w:lineRule="auto"/>
        <w:jc w:val="both"/>
        <w:rPr>
          <w:b/>
          <w:bCs/>
          <w:sz w:val="22"/>
          <w:szCs w:val="22"/>
        </w:rPr>
      </w:pPr>
      <w:r w:rsidRPr="00363202">
        <w:rPr>
          <w:b/>
          <w:bCs/>
          <w:sz w:val="22"/>
          <w:szCs w:val="22"/>
        </w:rPr>
        <w:t>CA</w:t>
      </w:r>
      <w:r w:rsidR="00C53FEB" w:rsidRPr="00363202">
        <w:rPr>
          <w:b/>
          <w:bCs/>
          <w:sz w:val="22"/>
          <w:szCs w:val="22"/>
        </w:rPr>
        <w:t xml:space="preserve"> Santanu Brahma</w:t>
      </w:r>
    </w:p>
    <w:p w14:paraId="73241615" w14:textId="53F31A93" w:rsidR="00C53FEB" w:rsidRPr="00363202" w:rsidRDefault="00C53FEB" w:rsidP="004119EB">
      <w:pPr>
        <w:pStyle w:val="Default"/>
        <w:spacing w:line="276" w:lineRule="auto"/>
        <w:jc w:val="both"/>
        <w:rPr>
          <w:b/>
          <w:bCs/>
          <w:sz w:val="22"/>
          <w:szCs w:val="22"/>
        </w:rPr>
      </w:pPr>
      <w:r w:rsidRPr="00363202">
        <w:rPr>
          <w:b/>
          <w:bCs/>
          <w:sz w:val="22"/>
          <w:szCs w:val="22"/>
        </w:rPr>
        <w:t xml:space="preserve">Resolution Professional of </w:t>
      </w:r>
      <w:r w:rsidR="002C02A7">
        <w:rPr>
          <w:b/>
          <w:bCs/>
          <w:sz w:val="22"/>
          <w:szCs w:val="22"/>
        </w:rPr>
        <w:t xml:space="preserve">Maa </w:t>
      </w:r>
      <w:proofErr w:type="spellStart"/>
      <w:r w:rsidR="002C02A7">
        <w:rPr>
          <w:b/>
          <w:bCs/>
          <w:sz w:val="22"/>
          <w:szCs w:val="22"/>
        </w:rPr>
        <w:t>Ratanti</w:t>
      </w:r>
      <w:proofErr w:type="spellEnd"/>
      <w:r w:rsidR="002C02A7">
        <w:rPr>
          <w:b/>
          <w:bCs/>
          <w:sz w:val="22"/>
          <w:szCs w:val="22"/>
        </w:rPr>
        <w:t xml:space="preserve"> </w:t>
      </w:r>
      <w:proofErr w:type="spellStart"/>
      <w:r w:rsidR="002C02A7">
        <w:rPr>
          <w:b/>
          <w:bCs/>
          <w:sz w:val="22"/>
          <w:szCs w:val="22"/>
        </w:rPr>
        <w:t>Kalimata</w:t>
      </w:r>
      <w:proofErr w:type="spellEnd"/>
      <w:r w:rsidR="002C02A7">
        <w:rPr>
          <w:b/>
          <w:bCs/>
          <w:sz w:val="22"/>
          <w:szCs w:val="22"/>
        </w:rPr>
        <w:t xml:space="preserve"> Cold Storage </w:t>
      </w:r>
      <w:proofErr w:type="spellStart"/>
      <w:r w:rsidR="002C02A7">
        <w:rPr>
          <w:b/>
          <w:bCs/>
          <w:sz w:val="22"/>
          <w:szCs w:val="22"/>
        </w:rPr>
        <w:t>Pvt.</w:t>
      </w:r>
      <w:proofErr w:type="spellEnd"/>
      <w:r w:rsidR="00D44445" w:rsidRPr="00363202">
        <w:rPr>
          <w:b/>
          <w:bCs/>
          <w:sz w:val="22"/>
          <w:szCs w:val="22"/>
        </w:rPr>
        <w:t xml:space="preserve"> Ltd.</w:t>
      </w:r>
    </w:p>
    <w:p w14:paraId="4A700E2D" w14:textId="09B330C1" w:rsidR="00C53FEB" w:rsidRPr="00363202" w:rsidRDefault="00C53FEB" w:rsidP="004119EB">
      <w:pPr>
        <w:pStyle w:val="Default"/>
        <w:spacing w:line="276" w:lineRule="auto"/>
        <w:jc w:val="both"/>
        <w:rPr>
          <w:sz w:val="22"/>
          <w:szCs w:val="22"/>
        </w:rPr>
      </w:pPr>
      <w:r w:rsidRPr="00363202">
        <w:rPr>
          <w:sz w:val="22"/>
          <w:szCs w:val="22"/>
        </w:rPr>
        <w:t>IBBI Regn. No.: IBBI/IPA-001/IP-P-01482/2018-2019/12251</w:t>
      </w:r>
      <w:r w:rsidR="001B4057">
        <w:rPr>
          <w:sz w:val="22"/>
          <w:szCs w:val="22"/>
        </w:rPr>
        <w:t xml:space="preserve"> </w:t>
      </w:r>
    </w:p>
    <w:p w14:paraId="4FDBA7F4" w14:textId="7AD427F2" w:rsidR="00C53FEB" w:rsidRPr="00363202" w:rsidRDefault="00C53FEB" w:rsidP="004119EB">
      <w:pPr>
        <w:pStyle w:val="Default"/>
        <w:spacing w:line="276" w:lineRule="auto"/>
        <w:jc w:val="both"/>
        <w:rPr>
          <w:sz w:val="22"/>
          <w:szCs w:val="22"/>
        </w:rPr>
      </w:pPr>
      <w:r w:rsidRPr="00363202">
        <w:rPr>
          <w:sz w:val="22"/>
          <w:szCs w:val="22"/>
        </w:rPr>
        <w:t xml:space="preserve">E-mail: </w:t>
      </w:r>
      <w:r w:rsidR="002C02A7" w:rsidRPr="002C02A7">
        <w:rPr>
          <w:rStyle w:val="Hyperlink"/>
        </w:rPr>
        <w:t>mrk</w:t>
      </w:r>
      <w:r w:rsidR="00D37A27" w:rsidRPr="002C02A7">
        <w:rPr>
          <w:rStyle w:val="Hyperlink"/>
        </w:rPr>
        <w:t>.</w:t>
      </w:r>
      <w:hyperlink r:id="rId9" w:history="1">
        <w:r w:rsidR="001A7627" w:rsidRPr="00363202">
          <w:rPr>
            <w:rStyle w:val="Hyperlink"/>
            <w:sz w:val="22"/>
            <w:szCs w:val="22"/>
          </w:rPr>
          <w:t>cirp@gmail.com</w:t>
        </w:r>
      </w:hyperlink>
    </w:p>
    <w:p w14:paraId="19478F20" w14:textId="77777777" w:rsidR="00FC3632" w:rsidRDefault="00FC3632" w:rsidP="004119EB">
      <w:pPr>
        <w:spacing w:line="276" w:lineRule="auto"/>
        <w:rPr>
          <w:rFonts w:ascii="Times New Roman" w:hAnsi="Times New Roman" w:cs="Times New Roman"/>
          <w:b/>
          <w:bCs/>
        </w:rPr>
      </w:pPr>
    </w:p>
    <w:p w14:paraId="61DEED7F" w14:textId="18789191" w:rsidR="00D97CA1" w:rsidRDefault="00D97CA1" w:rsidP="00DA75C0">
      <w:pPr>
        <w:spacing w:after="0" w:line="276" w:lineRule="auto"/>
        <w:rPr>
          <w:rFonts w:ascii="Times New Roman" w:hAnsi="Times New Roman" w:cs="Times New Roman"/>
          <w:b/>
          <w:bCs/>
        </w:rPr>
      </w:pPr>
      <w:r>
        <w:rPr>
          <w:rFonts w:ascii="Times New Roman" w:hAnsi="Times New Roman" w:cs="Times New Roman"/>
          <w:b/>
          <w:bCs/>
        </w:rPr>
        <w:t>In the CIRP matters of</w:t>
      </w:r>
    </w:p>
    <w:p w14:paraId="7D1DC7A3" w14:textId="70D00792" w:rsidR="00D97CA1" w:rsidRDefault="00D97CA1" w:rsidP="00DA75C0">
      <w:pPr>
        <w:spacing w:after="0" w:line="276" w:lineRule="auto"/>
        <w:rPr>
          <w:rFonts w:ascii="Times New Roman" w:hAnsi="Times New Roman" w:cs="Times New Roman"/>
          <w:b/>
          <w:bCs/>
        </w:rPr>
      </w:pPr>
      <w:r>
        <w:rPr>
          <w:rFonts w:ascii="Times New Roman" w:hAnsi="Times New Roman" w:cs="Times New Roman"/>
          <w:b/>
          <w:bCs/>
        </w:rPr>
        <w:t xml:space="preserve">Maa </w:t>
      </w:r>
      <w:proofErr w:type="spellStart"/>
      <w:r>
        <w:rPr>
          <w:rFonts w:ascii="Times New Roman" w:hAnsi="Times New Roman" w:cs="Times New Roman"/>
          <w:b/>
          <w:bCs/>
        </w:rPr>
        <w:t>Ratanti</w:t>
      </w:r>
      <w:proofErr w:type="spellEnd"/>
      <w:r>
        <w:rPr>
          <w:rFonts w:ascii="Times New Roman" w:hAnsi="Times New Roman" w:cs="Times New Roman"/>
          <w:b/>
          <w:bCs/>
        </w:rPr>
        <w:t xml:space="preserve"> </w:t>
      </w:r>
      <w:proofErr w:type="spellStart"/>
      <w:r>
        <w:rPr>
          <w:rFonts w:ascii="Times New Roman" w:hAnsi="Times New Roman" w:cs="Times New Roman"/>
          <w:b/>
          <w:bCs/>
        </w:rPr>
        <w:t>Kalimata</w:t>
      </w:r>
      <w:proofErr w:type="spellEnd"/>
      <w:r>
        <w:rPr>
          <w:rFonts w:ascii="Times New Roman" w:hAnsi="Times New Roman" w:cs="Times New Roman"/>
          <w:b/>
          <w:bCs/>
        </w:rPr>
        <w:t xml:space="preserve"> Cold Storage </w:t>
      </w:r>
      <w:proofErr w:type="spellStart"/>
      <w:r>
        <w:rPr>
          <w:rFonts w:ascii="Times New Roman" w:hAnsi="Times New Roman" w:cs="Times New Roman"/>
          <w:b/>
          <w:bCs/>
        </w:rPr>
        <w:t>Pvt.</w:t>
      </w:r>
      <w:proofErr w:type="spellEnd"/>
      <w:r>
        <w:rPr>
          <w:rFonts w:ascii="Times New Roman" w:hAnsi="Times New Roman" w:cs="Times New Roman"/>
          <w:b/>
          <w:bCs/>
        </w:rPr>
        <w:t xml:space="preserve"> Ltd.</w:t>
      </w:r>
    </w:p>
    <w:p w14:paraId="017268B2" w14:textId="039F3C7E" w:rsidR="00D97CA1" w:rsidRDefault="00D97CA1" w:rsidP="00DA75C0">
      <w:pPr>
        <w:spacing w:after="0" w:line="276" w:lineRule="auto"/>
        <w:rPr>
          <w:rFonts w:ascii="Times New Roman" w:hAnsi="Times New Roman" w:cs="Times New Roman"/>
          <w:b/>
          <w:bCs/>
        </w:rPr>
      </w:pPr>
      <w:r>
        <w:rPr>
          <w:rFonts w:ascii="Times New Roman" w:hAnsi="Times New Roman" w:cs="Times New Roman"/>
          <w:b/>
          <w:bCs/>
        </w:rPr>
        <w:t xml:space="preserve">Case Reference: CP (IB) No. </w:t>
      </w:r>
      <w:r w:rsidR="00DA75C0" w:rsidRPr="00DA75C0">
        <w:rPr>
          <w:rFonts w:ascii="Times New Roman" w:hAnsi="Times New Roman" w:cs="Times New Roman"/>
          <w:b/>
          <w:bCs/>
        </w:rPr>
        <w:t>288/KB/2021 with Hon'ble NCLT, Kolkata Bench</w:t>
      </w:r>
    </w:p>
    <w:p w14:paraId="50B7E027" w14:textId="77777777" w:rsidR="00DA75C0" w:rsidRPr="00363202" w:rsidRDefault="00DA75C0" w:rsidP="007E471F">
      <w:pPr>
        <w:spacing w:after="0" w:line="276" w:lineRule="auto"/>
        <w:rPr>
          <w:rFonts w:ascii="Times New Roman" w:hAnsi="Times New Roman" w:cs="Times New Roman"/>
          <w:b/>
          <w:bCs/>
        </w:rPr>
      </w:pPr>
    </w:p>
    <w:p w14:paraId="0C1C206C" w14:textId="57E88AD4" w:rsidR="00F8290F" w:rsidRPr="00363202" w:rsidRDefault="00FC3632" w:rsidP="004119EB">
      <w:pPr>
        <w:tabs>
          <w:tab w:val="left" w:pos="567"/>
        </w:tabs>
        <w:spacing w:line="276" w:lineRule="auto"/>
        <w:ind w:left="851" w:hanging="850"/>
        <w:jc w:val="both"/>
        <w:rPr>
          <w:rFonts w:ascii="Times New Roman" w:hAnsi="Times New Roman" w:cs="Times New Roman"/>
          <w:b/>
          <w:bCs/>
        </w:rPr>
      </w:pPr>
      <w:r w:rsidRPr="00363202">
        <w:rPr>
          <w:rFonts w:ascii="Times New Roman" w:hAnsi="Times New Roman" w:cs="Times New Roman"/>
          <w:b/>
          <w:bCs/>
        </w:rPr>
        <w:t>Subject: Undertaking</w:t>
      </w:r>
      <w:r w:rsidR="00F8290F" w:rsidRPr="00363202">
        <w:rPr>
          <w:rFonts w:ascii="Times New Roman" w:hAnsi="Times New Roman" w:cs="Times New Roman"/>
          <w:b/>
          <w:bCs/>
        </w:rPr>
        <w:t xml:space="preserve"> in relation to </w:t>
      </w:r>
      <w:r w:rsidR="00D44445" w:rsidRPr="00363202">
        <w:rPr>
          <w:rFonts w:ascii="Times New Roman" w:hAnsi="Times New Roman" w:cs="Times New Roman"/>
          <w:b/>
          <w:bCs/>
        </w:rPr>
        <w:t xml:space="preserve">the </w:t>
      </w:r>
      <w:r w:rsidR="00F8290F" w:rsidRPr="00363202">
        <w:rPr>
          <w:rFonts w:ascii="Times New Roman" w:hAnsi="Times New Roman" w:cs="Times New Roman"/>
          <w:b/>
          <w:bCs/>
        </w:rPr>
        <w:t xml:space="preserve">submission of the </w:t>
      </w:r>
      <w:r w:rsidR="00BC59FA" w:rsidRPr="00363202">
        <w:rPr>
          <w:rFonts w:ascii="Times New Roman" w:hAnsi="Times New Roman" w:cs="Times New Roman"/>
          <w:b/>
          <w:bCs/>
        </w:rPr>
        <w:t>EOI</w:t>
      </w:r>
      <w:r w:rsidR="00F8290F" w:rsidRPr="00363202">
        <w:rPr>
          <w:rFonts w:ascii="Times New Roman" w:hAnsi="Times New Roman" w:cs="Times New Roman"/>
          <w:b/>
          <w:bCs/>
        </w:rPr>
        <w:t xml:space="preserve"> for </w:t>
      </w:r>
      <w:r w:rsidR="00C33BFB">
        <w:rPr>
          <w:rFonts w:ascii="Times New Roman" w:hAnsi="Times New Roman" w:cs="Times New Roman"/>
          <w:b/>
          <w:bCs/>
        </w:rPr>
        <w:t xml:space="preserve">Maa </w:t>
      </w:r>
      <w:proofErr w:type="spellStart"/>
      <w:r w:rsidR="00C33BFB">
        <w:rPr>
          <w:rFonts w:ascii="Times New Roman" w:hAnsi="Times New Roman" w:cs="Times New Roman"/>
          <w:b/>
          <w:bCs/>
        </w:rPr>
        <w:t>Ratanti</w:t>
      </w:r>
      <w:proofErr w:type="spellEnd"/>
      <w:r w:rsidR="00C33BFB">
        <w:rPr>
          <w:rFonts w:ascii="Times New Roman" w:hAnsi="Times New Roman" w:cs="Times New Roman"/>
          <w:b/>
          <w:bCs/>
        </w:rPr>
        <w:t xml:space="preserve"> </w:t>
      </w:r>
      <w:proofErr w:type="spellStart"/>
      <w:r w:rsidR="00C33BFB">
        <w:rPr>
          <w:rFonts w:ascii="Times New Roman" w:hAnsi="Times New Roman" w:cs="Times New Roman"/>
          <w:b/>
          <w:bCs/>
        </w:rPr>
        <w:t>Kalimata</w:t>
      </w:r>
      <w:proofErr w:type="spellEnd"/>
      <w:r w:rsidR="00C33BFB">
        <w:rPr>
          <w:rFonts w:ascii="Times New Roman" w:hAnsi="Times New Roman" w:cs="Times New Roman"/>
          <w:b/>
          <w:bCs/>
        </w:rPr>
        <w:t xml:space="preserve"> Cold Storage </w:t>
      </w:r>
      <w:proofErr w:type="spellStart"/>
      <w:r w:rsidR="00C33BFB">
        <w:rPr>
          <w:rFonts w:ascii="Times New Roman" w:hAnsi="Times New Roman" w:cs="Times New Roman"/>
          <w:b/>
          <w:bCs/>
        </w:rPr>
        <w:t>Pvt.</w:t>
      </w:r>
      <w:proofErr w:type="spellEnd"/>
      <w:r w:rsidR="00D44445" w:rsidRPr="00363202">
        <w:rPr>
          <w:rFonts w:ascii="Times New Roman" w:hAnsi="Times New Roman" w:cs="Times New Roman"/>
          <w:b/>
          <w:bCs/>
        </w:rPr>
        <w:t xml:space="preserve"> Ltd.</w:t>
      </w:r>
      <w:r w:rsidRPr="00363202">
        <w:rPr>
          <w:rFonts w:ascii="Times New Roman" w:hAnsi="Times New Roman" w:cs="Times New Roman"/>
          <w:b/>
          <w:bCs/>
        </w:rPr>
        <w:t xml:space="preserve"> </w:t>
      </w:r>
      <w:r w:rsidR="00F8290F" w:rsidRPr="00363202">
        <w:rPr>
          <w:rFonts w:ascii="Times New Roman" w:hAnsi="Times New Roman" w:cs="Times New Roman"/>
          <w:b/>
          <w:bCs/>
        </w:rPr>
        <w:t>(“</w:t>
      </w:r>
      <w:r w:rsidR="0012291C" w:rsidRPr="00363202">
        <w:rPr>
          <w:rFonts w:ascii="Times New Roman" w:hAnsi="Times New Roman" w:cs="Times New Roman"/>
          <w:b/>
          <w:bCs/>
        </w:rPr>
        <w:t>the Corporate Debtor</w:t>
      </w:r>
      <w:r w:rsidR="00F8290F" w:rsidRPr="00363202">
        <w:rPr>
          <w:rFonts w:ascii="Times New Roman" w:hAnsi="Times New Roman" w:cs="Times New Roman"/>
          <w:b/>
          <w:bCs/>
        </w:rPr>
        <w:t xml:space="preserve">”), currently undergoing </w:t>
      </w:r>
      <w:r w:rsidR="00D44445" w:rsidRPr="00363202">
        <w:rPr>
          <w:rFonts w:ascii="Times New Roman" w:hAnsi="Times New Roman" w:cs="Times New Roman"/>
          <w:b/>
          <w:bCs/>
        </w:rPr>
        <w:t xml:space="preserve">the </w:t>
      </w:r>
      <w:r w:rsidR="00F8290F" w:rsidRPr="00363202">
        <w:rPr>
          <w:rFonts w:ascii="Times New Roman" w:hAnsi="Times New Roman" w:cs="Times New Roman"/>
          <w:b/>
          <w:bCs/>
        </w:rPr>
        <w:t>Corporate Insolvency Resolution Process (“CIRP”)</w:t>
      </w:r>
    </w:p>
    <w:p w14:paraId="066F5A4D" w14:textId="77777777" w:rsidR="00D44445" w:rsidRPr="00363202" w:rsidRDefault="00D44445" w:rsidP="007E471F">
      <w:pPr>
        <w:spacing w:after="0" w:line="276" w:lineRule="auto"/>
        <w:jc w:val="both"/>
        <w:rPr>
          <w:rFonts w:ascii="Times New Roman" w:hAnsi="Times New Roman" w:cs="Times New Roman"/>
          <w:b/>
          <w:bCs/>
        </w:rPr>
      </w:pPr>
    </w:p>
    <w:p w14:paraId="1EB8C8C6" w14:textId="4130C12B" w:rsidR="00FC3632" w:rsidRPr="00363202" w:rsidRDefault="00FC3632" w:rsidP="007E471F">
      <w:pPr>
        <w:spacing w:after="60" w:line="276" w:lineRule="auto"/>
        <w:jc w:val="both"/>
        <w:rPr>
          <w:rFonts w:ascii="Times New Roman" w:hAnsi="Times New Roman" w:cs="Times New Roman"/>
        </w:rPr>
      </w:pPr>
      <w:r w:rsidRPr="00363202">
        <w:rPr>
          <w:rFonts w:ascii="Times New Roman" w:hAnsi="Times New Roman" w:cs="Times New Roman"/>
        </w:rPr>
        <w:t>Dear Sir,</w:t>
      </w:r>
    </w:p>
    <w:p w14:paraId="31FB27ED" w14:textId="645D5C16" w:rsidR="00FC3632" w:rsidRDefault="00FC3632" w:rsidP="007E471F">
      <w:pPr>
        <w:spacing w:after="60" w:line="276" w:lineRule="auto"/>
        <w:jc w:val="both"/>
        <w:rPr>
          <w:rFonts w:ascii="Times New Roman" w:hAnsi="Times New Roman" w:cs="Times New Roman"/>
        </w:rPr>
      </w:pPr>
      <w:r w:rsidRPr="00363202">
        <w:rPr>
          <w:rFonts w:ascii="Times New Roman" w:hAnsi="Times New Roman" w:cs="Times New Roman"/>
        </w:rPr>
        <w:t>In respect of the expression of interest (“</w:t>
      </w:r>
      <w:r w:rsidR="00BC59FA" w:rsidRPr="00363202">
        <w:rPr>
          <w:rFonts w:ascii="Times New Roman" w:hAnsi="Times New Roman" w:cs="Times New Roman"/>
        </w:rPr>
        <w:t>EOI</w:t>
      </w:r>
      <w:r w:rsidRPr="00363202">
        <w:rPr>
          <w:rFonts w:ascii="Times New Roman" w:hAnsi="Times New Roman" w:cs="Times New Roman"/>
        </w:rPr>
        <w:t>”) submitted by us for submission of a resolution plan (“Resolution Plan”) for the Company, we hereby confirm, represent, warrant and undertake that:</w:t>
      </w:r>
    </w:p>
    <w:p w14:paraId="50377FD8" w14:textId="08CB7F75" w:rsidR="00694417" w:rsidRPr="00694417" w:rsidRDefault="00694417" w:rsidP="007E471F">
      <w:pPr>
        <w:spacing w:after="60" w:line="276" w:lineRule="auto"/>
        <w:jc w:val="both"/>
        <w:rPr>
          <w:rFonts w:ascii="Times New Roman" w:hAnsi="Times New Roman" w:cs="Times New Roman"/>
          <w:i/>
          <w:iCs/>
          <w:u w:val="single"/>
        </w:rPr>
      </w:pPr>
      <w:r w:rsidRPr="00F537D9">
        <w:rPr>
          <w:rFonts w:ascii="Times New Roman" w:hAnsi="Times New Roman" w:cs="Times New Roman"/>
          <w:i/>
          <w:iCs/>
          <w:u w:val="single"/>
        </w:rPr>
        <w:t>For compliance of Reg. 36A of CIRP Regulation, 2016:</w:t>
      </w:r>
    </w:p>
    <w:p w14:paraId="7EF1E70E" w14:textId="1D3E6D58" w:rsidR="00DA75C0" w:rsidRDefault="00FC3632" w:rsidP="00D72F1B">
      <w:pPr>
        <w:pStyle w:val="Default"/>
        <w:numPr>
          <w:ilvl w:val="0"/>
          <w:numId w:val="4"/>
        </w:numPr>
        <w:spacing w:line="276" w:lineRule="auto"/>
        <w:ind w:left="426" w:hanging="425"/>
        <w:jc w:val="both"/>
        <w:rPr>
          <w:sz w:val="22"/>
          <w:szCs w:val="22"/>
        </w:rPr>
      </w:pPr>
      <w:r w:rsidRPr="00363202">
        <w:rPr>
          <w:sz w:val="22"/>
          <w:szCs w:val="22"/>
        </w:rPr>
        <w:t xml:space="preserve">We have understood the eligibility and other criteria mentioned in the Invitation for submission of </w:t>
      </w:r>
      <w:r w:rsidR="00BC59FA" w:rsidRPr="00363202">
        <w:rPr>
          <w:sz w:val="22"/>
          <w:szCs w:val="22"/>
        </w:rPr>
        <w:t>EOI</w:t>
      </w:r>
      <w:r w:rsidRPr="00363202">
        <w:rPr>
          <w:sz w:val="22"/>
          <w:szCs w:val="22"/>
        </w:rPr>
        <w:t xml:space="preserve"> issued by the Resolution Professional of the </w:t>
      </w:r>
      <w:r w:rsidR="00DA75C0">
        <w:rPr>
          <w:sz w:val="22"/>
          <w:szCs w:val="22"/>
        </w:rPr>
        <w:t xml:space="preserve">above </w:t>
      </w:r>
      <w:r w:rsidR="00DA75C0" w:rsidRPr="00DA75C0">
        <w:rPr>
          <w:sz w:val="22"/>
          <w:szCs w:val="22"/>
        </w:rPr>
        <w:t xml:space="preserve">mentioned </w:t>
      </w:r>
      <w:r w:rsidR="00DA75C0" w:rsidRPr="00DA75C0">
        <w:rPr>
          <w:sz w:val="22"/>
          <w:szCs w:val="22"/>
          <w:lang w:val="en-GB"/>
        </w:rPr>
        <w:t>Corporate Debtor, as specified</w:t>
      </w:r>
      <w:r w:rsidR="00DA75C0">
        <w:rPr>
          <w:sz w:val="22"/>
          <w:szCs w:val="22"/>
        </w:rPr>
        <w:t xml:space="preserve"> </w:t>
      </w:r>
      <w:r w:rsidR="00DA75C0" w:rsidRPr="00DA75C0">
        <w:rPr>
          <w:sz w:val="22"/>
          <w:szCs w:val="22"/>
          <w:lang w:val="en-GB"/>
        </w:rPr>
        <w:t>and approved by the Committee of Creditors in terms of Section 25(2)(h) of the IBC, 2016</w:t>
      </w:r>
      <w:r w:rsidR="007E471F">
        <w:rPr>
          <w:sz w:val="22"/>
          <w:szCs w:val="22"/>
        </w:rPr>
        <w:t>.</w:t>
      </w:r>
    </w:p>
    <w:p w14:paraId="2F47D3F8" w14:textId="2F291FBF" w:rsidR="00DA75C0" w:rsidRDefault="00DA75C0" w:rsidP="00D72F1B">
      <w:pPr>
        <w:pStyle w:val="Default"/>
        <w:numPr>
          <w:ilvl w:val="0"/>
          <w:numId w:val="4"/>
        </w:numPr>
        <w:spacing w:line="276" w:lineRule="auto"/>
        <w:ind w:left="426" w:hanging="425"/>
        <w:jc w:val="both"/>
        <w:rPr>
          <w:sz w:val="22"/>
          <w:szCs w:val="22"/>
        </w:rPr>
      </w:pPr>
      <w:r w:rsidRPr="00DA75C0">
        <w:rPr>
          <w:sz w:val="22"/>
          <w:szCs w:val="22"/>
        </w:rPr>
        <w:t>We, unconditionally, meet and satisfy the necessary threshold and eligibility criteria/s as</w:t>
      </w:r>
      <w:r>
        <w:rPr>
          <w:sz w:val="22"/>
          <w:szCs w:val="22"/>
        </w:rPr>
        <w:t xml:space="preserve"> </w:t>
      </w:r>
      <w:r w:rsidRPr="00DA75C0">
        <w:rPr>
          <w:sz w:val="22"/>
          <w:szCs w:val="22"/>
        </w:rPr>
        <w:t xml:space="preserve">specified in the ‘Detailed Invitation for EOI’ </w:t>
      </w:r>
      <w:proofErr w:type="spellStart"/>
      <w:r w:rsidRPr="00DA75C0">
        <w:rPr>
          <w:sz w:val="22"/>
          <w:szCs w:val="22"/>
        </w:rPr>
        <w:t>dtd</w:t>
      </w:r>
      <w:proofErr w:type="spellEnd"/>
      <w:r w:rsidRPr="00DA75C0">
        <w:rPr>
          <w:sz w:val="22"/>
          <w:szCs w:val="22"/>
        </w:rPr>
        <w:t xml:space="preserve">. </w:t>
      </w:r>
      <w:r>
        <w:rPr>
          <w:sz w:val="22"/>
          <w:szCs w:val="22"/>
        </w:rPr>
        <w:t xml:space="preserve">01.09.2024 </w:t>
      </w:r>
      <w:r w:rsidRPr="00DA75C0">
        <w:rPr>
          <w:sz w:val="22"/>
          <w:szCs w:val="22"/>
        </w:rPr>
        <w:t>in terms of Section 25(2)(h) of</w:t>
      </w:r>
      <w:r>
        <w:rPr>
          <w:sz w:val="22"/>
          <w:szCs w:val="22"/>
        </w:rPr>
        <w:t xml:space="preserve"> </w:t>
      </w:r>
      <w:r w:rsidRPr="00DA75C0">
        <w:rPr>
          <w:sz w:val="22"/>
          <w:szCs w:val="22"/>
        </w:rPr>
        <w:t>the IBC, 2016 and have furnished all the relevant records in support of the same</w:t>
      </w:r>
      <w:r w:rsidR="007E471F">
        <w:rPr>
          <w:sz w:val="22"/>
          <w:szCs w:val="22"/>
        </w:rPr>
        <w:t>.</w:t>
      </w:r>
    </w:p>
    <w:p w14:paraId="185F4261" w14:textId="2182FA33" w:rsidR="00DA75C0" w:rsidRDefault="00D62748" w:rsidP="00D72F1B">
      <w:pPr>
        <w:pStyle w:val="Default"/>
        <w:numPr>
          <w:ilvl w:val="0"/>
          <w:numId w:val="4"/>
        </w:numPr>
        <w:spacing w:line="276" w:lineRule="auto"/>
        <w:ind w:left="426" w:hanging="425"/>
        <w:jc w:val="both"/>
        <w:rPr>
          <w:sz w:val="22"/>
          <w:szCs w:val="22"/>
        </w:rPr>
      </w:pPr>
      <w:r w:rsidRPr="00DA75C0">
        <w:rPr>
          <w:sz w:val="22"/>
          <w:szCs w:val="22"/>
        </w:rPr>
        <w:t>We, including any connected persons of ours, singly or jointly, are not ineligible or disqualified in terms of provisions of Section 29A of the Code as amended till date</w:t>
      </w:r>
      <w:r w:rsidR="000D1D27" w:rsidRPr="00DA75C0">
        <w:rPr>
          <w:sz w:val="22"/>
          <w:szCs w:val="22"/>
        </w:rPr>
        <w:t xml:space="preserve"> and have furnished all the relevant information / records </w:t>
      </w:r>
      <w:r w:rsidR="00425570" w:rsidRPr="00DA75C0">
        <w:rPr>
          <w:sz w:val="22"/>
          <w:szCs w:val="22"/>
        </w:rPr>
        <w:t>to enable an assessment in this regard</w:t>
      </w:r>
      <w:r w:rsidR="007E471F">
        <w:rPr>
          <w:sz w:val="22"/>
          <w:szCs w:val="22"/>
        </w:rPr>
        <w:t>.</w:t>
      </w:r>
    </w:p>
    <w:p w14:paraId="35CDA6BF" w14:textId="7F61F49A" w:rsidR="00DA75C0" w:rsidRDefault="00F23A36" w:rsidP="00D72F1B">
      <w:pPr>
        <w:pStyle w:val="Default"/>
        <w:numPr>
          <w:ilvl w:val="0"/>
          <w:numId w:val="4"/>
        </w:numPr>
        <w:spacing w:line="276" w:lineRule="auto"/>
        <w:ind w:left="426" w:hanging="425"/>
        <w:jc w:val="both"/>
        <w:rPr>
          <w:sz w:val="22"/>
          <w:szCs w:val="22"/>
        </w:rPr>
      </w:pPr>
      <w:r w:rsidRPr="00DA75C0">
        <w:rPr>
          <w:sz w:val="22"/>
          <w:szCs w:val="22"/>
        </w:rPr>
        <w:t>We, if at any time after the submission of this EOI, become ineligible to be a resolution applicant as per the provisions of the Code (and in particular Section 29A of the Code), the fact of such ineligibility shall be forthwith brought to the attention of the Resolution Professional and the COC</w:t>
      </w:r>
      <w:r w:rsidR="007E471F">
        <w:rPr>
          <w:sz w:val="22"/>
          <w:szCs w:val="22"/>
        </w:rPr>
        <w:t>.</w:t>
      </w:r>
    </w:p>
    <w:p w14:paraId="503AE48E" w14:textId="302FFE36" w:rsidR="00DA75C0" w:rsidRDefault="00F23A36" w:rsidP="00D72F1B">
      <w:pPr>
        <w:pStyle w:val="Default"/>
        <w:numPr>
          <w:ilvl w:val="0"/>
          <w:numId w:val="4"/>
        </w:numPr>
        <w:spacing w:line="276" w:lineRule="auto"/>
        <w:ind w:left="426" w:hanging="425"/>
        <w:jc w:val="both"/>
        <w:rPr>
          <w:sz w:val="22"/>
          <w:szCs w:val="22"/>
        </w:rPr>
      </w:pPr>
      <w:r w:rsidRPr="00DA75C0">
        <w:rPr>
          <w:sz w:val="22"/>
          <w:szCs w:val="22"/>
        </w:rPr>
        <w:t>All information and records provided by us to the Resolution Professional in EOI or otherwise are correct, accurate, complete and true and no such information, data or statement provided by us is inaccurate or misleading in any manner. We shall be solely responsible for any errors or omissions therein. Based on this information, we understand that all our submissions, present or future, shall be evaluated by the RP and the COC and accordingly we shall be permitted for further submission of any proposal / resolution plan</w:t>
      </w:r>
      <w:r w:rsidR="007E471F">
        <w:rPr>
          <w:sz w:val="22"/>
          <w:szCs w:val="22"/>
        </w:rPr>
        <w:t>.</w:t>
      </w:r>
    </w:p>
    <w:p w14:paraId="12FD56DF" w14:textId="3FB7D331" w:rsidR="007D1381" w:rsidRDefault="007D1381" w:rsidP="00D72F1B">
      <w:pPr>
        <w:pStyle w:val="Default"/>
        <w:numPr>
          <w:ilvl w:val="0"/>
          <w:numId w:val="4"/>
        </w:numPr>
        <w:spacing w:line="276" w:lineRule="auto"/>
        <w:ind w:left="426" w:hanging="425"/>
        <w:jc w:val="both"/>
        <w:rPr>
          <w:sz w:val="22"/>
          <w:szCs w:val="22"/>
        </w:rPr>
      </w:pPr>
      <w:r w:rsidRPr="00DA75C0">
        <w:rPr>
          <w:sz w:val="22"/>
          <w:szCs w:val="22"/>
        </w:rPr>
        <w:t>We understand that upon discovery of any false information or record, at any time, will result in our ineligibility to submit the resolution plan of the Corporate Debtor and accordingly cause forfeiture of the refundable deposit along with invocation of penal action under the Insolvency and Bankruptcy Code, 2016</w:t>
      </w:r>
      <w:r w:rsidR="007E471F">
        <w:rPr>
          <w:sz w:val="22"/>
          <w:szCs w:val="22"/>
        </w:rPr>
        <w:t>.</w:t>
      </w:r>
    </w:p>
    <w:p w14:paraId="114EF0B2" w14:textId="3850EA1B" w:rsidR="00DA75C0" w:rsidRPr="00DA75C0" w:rsidRDefault="00DA75C0" w:rsidP="00D72F1B">
      <w:pPr>
        <w:pStyle w:val="Default"/>
        <w:numPr>
          <w:ilvl w:val="0"/>
          <w:numId w:val="4"/>
        </w:numPr>
        <w:spacing w:after="60" w:line="276" w:lineRule="auto"/>
        <w:ind w:left="426" w:hanging="425"/>
        <w:jc w:val="both"/>
        <w:rPr>
          <w:sz w:val="22"/>
          <w:szCs w:val="22"/>
        </w:rPr>
      </w:pPr>
      <w:r w:rsidRPr="00DA75C0">
        <w:rPr>
          <w:sz w:val="22"/>
          <w:szCs w:val="22"/>
          <w:lang w:val="en-GB"/>
        </w:rPr>
        <w:lastRenderedPageBreak/>
        <w:t>We undertake to maintain the confidentiality of the information provided to us, at any time during the CIRP proceedings in relation to submission of Resolution Plan and anytime thereafter and shall not use such information to cause an undue gain or undue loss to itself or</w:t>
      </w:r>
      <w:r w:rsidRPr="00DA75C0">
        <w:rPr>
          <w:sz w:val="22"/>
          <w:szCs w:val="22"/>
        </w:rPr>
        <w:t xml:space="preserve"> </w:t>
      </w:r>
      <w:r w:rsidRPr="00DA75C0">
        <w:rPr>
          <w:sz w:val="22"/>
          <w:szCs w:val="22"/>
          <w:lang w:val="en-GB"/>
        </w:rPr>
        <w:t>any other person and comply with the requirements under section 29(2) of IBC, 2016.</w:t>
      </w:r>
    </w:p>
    <w:p w14:paraId="3585BD43" w14:textId="77777777" w:rsidR="00DA75C0" w:rsidRPr="007E471F" w:rsidRDefault="00DA75C0" w:rsidP="007E471F">
      <w:pPr>
        <w:pStyle w:val="Default"/>
        <w:spacing w:after="60" w:line="276" w:lineRule="auto"/>
        <w:ind w:left="1"/>
        <w:jc w:val="both"/>
        <w:rPr>
          <w:sz w:val="10"/>
          <w:szCs w:val="10"/>
          <w:u w:val="single"/>
        </w:rPr>
      </w:pPr>
    </w:p>
    <w:p w14:paraId="6490EA7C" w14:textId="4809A82E" w:rsidR="00DA75C0" w:rsidRPr="00DA75C0" w:rsidRDefault="00DA75C0" w:rsidP="007E471F">
      <w:pPr>
        <w:pStyle w:val="Default"/>
        <w:spacing w:after="60" w:line="276" w:lineRule="auto"/>
        <w:ind w:left="1"/>
        <w:jc w:val="both"/>
        <w:rPr>
          <w:i/>
          <w:iCs/>
          <w:sz w:val="22"/>
          <w:szCs w:val="22"/>
          <w:u w:val="single"/>
        </w:rPr>
      </w:pPr>
      <w:r w:rsidRPr="00DA75C0">
        <w:rPr>
          <w:i/>
          <w:iCs/>
          <w:sz w:val="22"/>
          <w:szCs w:val="22"/>
          <w:u w:val="single"/>
        </w:rPr>
        <w:t>For compliance of Section 29(2) of IBC, 2016:</w:t>
      </w:r>
    </w:p>
    <w:p w14:paraId="2FE2C6DF" w14:textId="77777777" w:rsidR="007E471F" w:rsidRDefault="007E471F" w:rsidP="00D72F1B">
      <w:pPr>
        <w:pStyle w:val="Default"/>
        <w:numPr>
          <w:ilvl w:val="0"/>
          <w:numId w:val="4"/>
        </w:numPr>
        <w:spacing w:line="276" w:lineRule="auto"/>
        <w:ind w:left="426" w:hanging="425"/>
        <w:jc w:val="both"/>
        <w:rPr>
          <w:sz w:val="22"/>
          <w:szCs w:val="22"/>
        </w:rPr>
      </w:pPr>
      <w:r w:rsidRPr="007E471F">
        <w:rPr>
          <w:sz w:val="22"/>
          <w:szCs w:val="22"/>
        </w:rPr>
        <w:t>We shall comply with the provisions of law for the time being in force relating to</w:t>
      </w:r>
      <w:r>
        <w:rPr>
          <w:sz w:val="22"/>
          <w:szCs w:val="22"/>
        </w:rPr>
        <w:t xml:space="preserve"> </w:t>
      </w:r>
      <w:r w:rsidRPr="007E471F">
        <w:rPr>
          <w:sz w:val="22"/>
          <w:szCs w:val="22"/>
        </w:rPr>
        <w:t>confidentiality and insider trading.</w:t>
      </w:r>
    </w:p>
    <w:p w14:paraId="662598BB" w14:textId="77777777" w:rsidR="007E471F" w:rsidRDefault="007E471F" w:rsidP="00D72F1B">
      <w:pPr>
        <w:pStyle w:val="Default"/>
        <w:numPr>
          <w:ilvl w:val="0"/>
          <w:numId w:val="4"/>
        </w:numPr>
        <w:spacing w:line="276" w:lineRule="auto"/>
        <w:ind w:left="426" w:hanging="425"/>
        <w:jc w:val="both"/>
        <w:rPr>
          <w:sz w:val="22"/>
          <w:szCs w:val="22"/>
        </w:rPr>
      </w:pPr>
      <w:r w:rsidRPr="007E471F">
        <w:rPr>
          <w:sz w:val="22"/>
          <w:szCs w:val="22"/>
        </w:rPr>
        <w:t>We shall protect the intellectual property of the Corporate Debtor), if any and having access</w:t>
      </w:r>
      <w:r>
        <w:rPr>
          <w:sz w:val="22"/>
          <w:szCs w:val="22"/>
        </w:rPr>
        <w:t xml:space="preserve"> </w:t>
      </w:r>
      <w:r w:rsidRPr="007E471F">
        <w:rPr>
          <w:sz w:val="22"/>
          <w:szCs w:val="22"/>
        </w:rPr>
        <w:t>thereof.</w:t>
      </w:r>
    </w:p>
    <w:p w14:paraId="447F21D0" w14:textId="77777777" w:rsidR="007E471F" w:rsidRDefault="007E471F" w:rsidP="00D72F1B">
      <w:pPr>
        <w:pStyle w:val="Default"/>
        <w:numPr>
          <w:ilvl w:val="0"/>
          <w:numId w:val="4"/>
        </w:numPr>
        <w:spacing w:line="276" w:lineRule="auto"/>
        <w:ind w:left="426" w:hanging="425"/>
        <w:jc w:val="both"/>
        <w:rPr>
          <w:sz w:val="22"/>
          <w:szCs w:val="22"/>
        </w:rPr>
      </w:pPr>
      <w:r w:rsidRPr="007E471F">
        <w:rPr>
          <w:sz w:val="22"/>
          <w:szCs w:val="22"/>
        </w:rPr>
        <w:t>We shall not share the relevant information (i.e. the information required by the resolution</w:t>
      </w:r>
      <w:r>
        <w:rPr>
          <w:sz w:val="22"/>
          <w:szCs w:val="22"/>
        </w:rPr>
        <w:t xml:space="preserve"> </w:t>
      </w:r>
      <w:r w:rsidRPr="007E471F">
        <w:rPr>
          <w:sz w:val="22"/>
          <w:szCs w:val="22"/>
        </w:rPr>
        <w:t>applicant to make the resolution plan for the Corporate Debtor, which shall include the</w:t>
      </w:r>
      <w:r>
        <w:rPr>
          <w:sz w:val="22"/>
          <w:szCs w:val="22"/>
        </w:rPr>
        <w:t xml:space="preserve"> </w:t>
      </w:r>
      <w:r w:rsidRPr="007E471F">
        <w:rPr>
          <w:sz w:val="22"/>
          <w:szCs w:val="22"/>
        </w:rPr>
        <w:t>financial position of the Corporate Debtor, all information related to disputes by or against the</w:t>
      </w:r>
      <w:r>
        <w:rPr>
          <w:sz w:val="22"/>
          <w:szCs w:val="22"/>
        </w:rPr>
        <w:t xml:space="preserve"> </w:t>
      </w:r>
      <w:r w:rsidRPr="007E471F">
        <w:rPr>
          <w:sz w:val="22"/>
          <w:szCs w:val="22"/>
        </w:rPr>
        <w:t>Corporate Debtor and any other matter pertaining to the Corporate Debtor as may be specified)</w:t>
      </w:r>
      <w:r>
        <w:rPr>
          <w:sz w:val="22"/>
          <w:szCs w:val="22"/>
        </w:rPr>
        <w:t xml:space="preserve"> </w:t>
      </w:r>
      <w:r w:rsidRPr="007E471F">
        <w:rPr>
          <w:sz w:val="22"/>
          <w:szCs w:val="22"/>
        </w:rPr>
        <w:t>with third parties unless clauses (a) and (b) of Section 29(2) of the IBC, 2016 are complied</w:t>
      </w:r>
      <w:r>
        <w:rPr>
          <w:sz w:val="22"/>
          <w:szCs w:val="22"/>
        </w:rPr>
        <w:t xml:space="preserve"> </w:t>
      </w:r>
      <w:r w:rsidRPr="007E471F">
        <w:rPr>
          <w:sz w:val="22"/>
          <w:szCs w:val="22"/>
        </w:rPr>
        <w:t>with.</w:t>
      </w:r>
    </w:p>
    <w:p w14:paraId="6A75C673" w14:textId="7C26245E" w:rsidR="007E471F" w:rsidRDefault="007E471F" w:rsidP="00D72F1B">
      <w:pPr>
        <w:pStyle w:val="Default"/>
        <w:numPr>
          <w:ilvl w:val="0"/>
          <w:numId w:val="4"/>
        </w:numPr>
        <w:spacing w:line="276" w:lineRule="auto"/>
        <w:ind w:left="426" w:hanging="425"/>
        <w:jc w:val="both"/>
        <w:rPr>
          <w:sz w:val="22"/>
          <w:szCs w:val="22"/>
        </w:rPr>
      </w:pPr>
      <w:r w:rsidRPr="007E471F">
        <w:rPr>
          <w:sz w:val="22"/>
          <w:szCs w:val="22"/>
        </w:rPr>
        <w:t>We agree and acknowledge that we shall maintain the confidentiality of the information</w:t>
      </w:r>
      <w:r>
        <w:rPr>
          <w:sz w:val="22"/>
          <w:szCs w:val="22"/>
        </w:rPr>
        <w:t xml:space="preserve"> </w:t>
      </w:r>
      <w:r w:rsidRPr="007E471F">
        <w:rPr>
          <w:sz w:val="22"/>
          <w:szCs w:val="22"/>
        </w:rPr>
        <w:t>contained in the Information Memorandum prepared and circulated by the RP and shall not</w:t>
      </w:r>
      <w:r>
        <w:rPr>
          <w:sz w:val="22"/>
          <w:szCs w:val="22"/>
        </w:rPr>
        <w:t xml:space="preserve"> </w:t>
      </w:r>
      <w:r w:rsidRPr="007E471F">
        <w:rPr>
          <w:sz w:val="22"/>
          <w:szCs w:val="22"/>
        </w:rPr>
        <w:t>use such information to cause an undue gain or undue loss to itself or any other person and</w:t>
      </w:r>
      <w:r>
        <w:rPr>
          <w:sz w:val="22"/>
          <w:szCs w:val="22"/>
        </w:rPr>
        <w:t xml:space="preserve"> </w:t>
      </w:r>
      <w:r w:rsidRPr="007E471F">
        <w:rPr>
          <w:sz w:val="22"/>
          <w:szCs w:val="22"/>
        </w:rPr>
        <w:t>comply with the requirements under section 29(2) of IBC, 2016</w:t>
      </w:r>
    </w:p>
    <w:p w14:paraId="591FE2EF" w14:textId="77777777" w:rsidR="007E471F" w:rsidRPr="007E471F" w:rsidRDefault="007E471F" w:rsidP="007E471F">
      <w:pPr>
        <w:pStyle w:val="Default"/>
        <w:spacing w:after="60" w:line="276" w:lineRule="auto"/>
        <w:ind w:left="1135"/>
        <w:jc w:val="both"/>
        <w:rPr>
          <w:sz w:val="10"/>
          <w:szCs w:val="10"/>
          <w:u w:val="single"/>
        </w:rPr>
      </w:pPr>
    </w:p>
    <w:p w14:paraId="434B12E7" w14:textId="59EA6EF2" w:rsidR="007E471F" w:rsidRPr="00DA75C0" w:rsidRDefault="007E471F" w:rsidP="007E471F">
      <w:pPr>
        <w:pStyle w:val="Default"/>
        <w:spacing w:line="276" w:lineRule="auto"/>
        <w:jc w:val="both"/>
        <w:rPr>
          <w:i/>
          <w:iCs/>
          <w:sz w:val="22"/>
          <w:szCs w:val="22"/>
          <w:u w:val="single"/>
        </w:rPr>
      </w:pPr>
      <w:r>
        <w:rPr>
          <w:i/>
          <w:iCs/>
          <w:sz w:val="22"/>
          <w:szCs w:val="22"/>
          <w:u w:val="single"/>
        </w:rPr>
        <w:t>Others</w:t>
      </w:r>
      <w:r w:rsidRPr="00DA75C0">
        <w:rPr>
          <w:i/>
          <w:iCs/>
          <w:sz w:val="22"/>
          <w:szCs w:val="22"/>
          <w:u w:val="single"/>
        </w:rPr>
        <w:t>:</w:t>
      </w:r>
    </w:p>
    <w:p w14:paraId="479B690D" w14:textId="77777777" w:rsidR="007E471F" w:rsidRDefault="00D62748" w:rsidP="00D72F1B">
      <w:pPr>
        <w:pStyle w:val="Default"/>
        <w:numPr>
          <w:ilvl w:val="0"/>
          <w:numId w:val="4"/>
        </w:numPr>
        <w:spacing w:line="276" w:lineRule="auto"/>
        <w:ind w:left="426"/>
        <w:jc w:val="both"/>
        <w:rPr>
          <w:sz w:val="22"/>
          <w:szCs w:val="22"/>
        </w:rPr>
      </w:pPr>
      <w:r w:rsidRPr="00363202">
        <w:rPr>
          <w:sz w:val="22"/>
          <w:szCs w:val="22"/>
        </w:rPr>
        <w:t xml:space="preserve">The Investment in </w:t>
      </w:r>
      <w:r w:rsidR="0004246F" w:rsidRPr="00363202">
        <w:rPr>
          <w:sz w:val="22"/>
          <w:szCs w:val="22"/>
        </w:rPr>
        <w:t xml:space="preserve">/ Resolution Plan of, </w:t>
      </w:r>
      <w:r w:rsidRPr="00363202">
        <w:rPr>
          <w:sz w:val="22"/>
          <w:szCs w:val="22"/>
        </w:rPr>
        <w:t>the Corporate Debtor shall be made by us on an “as in, where is” basis and the Resolution Professional or the COC will not be providing any representations or warranties for the Corporate Debtor;</w:t>
      </w:r>
    </w:p>
    <w:p w14:paraId="1A986D23" w14:textId="77777777" w:rsidR="007E471F" w:rsidRDefault="00D62748" w:rsidP="00D72F1B">
      <w:pPr>
        <w:pStyle w:val="Default"/>
        <w:numPr>
          <w:ilvl w:val="0"/>
          <w:numId w:val="4"/>
        </w:numPr>
        <w:spacing w:line="276" w:lineRule="auto"/>
        <w:ind w:left="426"/>
        <w:jc w:val="both"/>
        <w:rPr>
          <w:sz w:val="22"/>
          <w:szCs w:val="22"/>
        </w:rPr>
      </w:pPr>
      <w:r w:rsidRPr="007E471F">
        <w:rPr>
          <w:sz w:val="22"/>
          <w:szCs w:val="22"/>
        </w:rPr>
        <w:t xml:space="preserve">Neither we nor any of our representatives shall have any claims whatsoever against the Resolution Professional or its advisors or any member of the CoC or any of their directors, officials, agents or employees arising out of or relating to this </w:t>
      </w:r>
      <w:r w:rsidR="00BC59FA" w:rsidRPr="007E471F">
        <w:rPr>
          <w:sz w:val="22"/>
          <w:szCs w:val="22"/>
        </w:rPr>
        <w:t>EOI</w:t>
      </w:r>
      <w:r w:rsidR="007E471F">
        <w:rPr>
          <w:sz w:val="22"/>
          <w:szCs w:val="22"/>
        </w:rPr>
        <w:t>.</w:t>
      </w:r>
    </w:p>
    <w:p w14:paraId="69A664D0" w14:textId="77777777" w:rsidR="007E471F" w:rsidRDefault="00D62748" w:rsidP="00D72F1B">
      <w:pPr>
        <w:pStyle w:val="Default"/>
        <w:numPr>
          <w:ilvl w:val="0"/>
          <w:numId w:val="4"/>
        </w:numPr>
        <w:spacing w:line="276" w:lineRule="auto"/>
        <w:ind w:left="426"/>
        <w:jc w:val="both"/>
        <w:rPr>
          <w:sz w:val="22"/>
          <w:szCs w:val="22"/>
        </w:rPr>
      </w:pPr>
      <w:r w:rsidRPr="007E471F">
        <w:rPr>
          <w:sz w:val="22"/>
          <w:szCs w:val="22"/>
        </w:rPr>
        <w:t xml:space="preserve">No oral conversations or agreements with the Resolution Professional or any official, agent or employee of the Resolution Professional, or any member of the COC shall affect or modify any terms of this </w:t>
      </w:r>
      <w:r w:rsidR="00BC59FA" w:rsidRPr="007E471F">
        <w:rPr>
          <w:sz w:val="22"/>
          <w:szCs w:val="22"/>
        </w:rPr>
        <w:t>EOI</w:t>
      </w:r>
      <w:r w:rsidR="007E471F">
        <w:rPr>
          <w:sz w:val="22"/>
          <w:szCs w:val="22"/>
        </w:rPr>
        <w:t>.</w:t>
      </w:r>
    </w:p>
    <w:p w14:paraId="25E42CFC" w14:textId="77777777" w:rsidR="007E471F" w:rsidRDefault="00D62748" w:rsidP="00D72F1B">
      <w:pPr>
        <w:pStyle w:val="Default"/>
        <w:numPr>
          <w:ilvl w:val="0"/>
          <w:numId w:val="4"/>
        </w:numPr>
        <w:spacing w:line="276" w:lineRule="auto"/>
        <w:ind w:left="426"/>
        <w:jc w:val="both"/>
        <w:rPr>
          <w:sz w:val="22"/>
          <w:szCs w:val="22"/>
        </w:rPr>
      </w:pPr>
      <w:r w:rsidRPr="007E471F">
        <w:rPr>
          <w:sz w:val="22"/>
          <w:szCs w:val="22"/>
        </w:rPr>
        <w:t xml:space="preserve">The Resolution Professional shall be entitled to reject the </w:t>
      </w:r>
      <w:r w:rsidR="00BC59FA" w:rsidRPr="007E471F">
        <w:rPr>
          <w:sz w:val="22"/>
          <w:szCs w:val="22"/>
        </w:rPr>
        <w:t>EOI</w:t>
      </w:r>
      <w:r w:rsidRPr="007E471F">
        <w:rPr>
          <w:sz w:val="22"/>
          <w:szCs w:val="22"/>
        </w:rPr>
        <w:t xml:space="preserve"> submitted </w:t>
      </w:r>
      <w:r w:rsidR="007E471F">
        <w:rPr>
          <w:sz w:val="22"/>
          <w:szCs w:val="22"/>
        </w:rPr>
        <w:t xml:space="preserve">if the same is not submitted, in entirety including EMD money, within </w:t>
      </w:r>
      <w:r w:rsidRPr="007E471F">
        <w:rPr>
          <w:sz w:val="22"/>
          <w:szCs w:val="22"/>
        </w:rPr>
        <w:t>the last date prescribed by the Resolution Professional</w:t>
      </w:r>
      <w:r w:rsidR="007E471F">
        <w:rPr>
          <w:sz w:val="22"/>
          <w:szCs w:val="22"/>
        </w:rPr>
        <w:t>.</w:t>
      </w:r>
    </w:p>
    <w:p w14:paraId="404B5067" w14:textId="77777777" w:rsidR="007E471F" w:rsidRDefault="00323FE7" w:rsidP="00D72F1B">
      <w:pPr>
        <w:pStyle w:val="Default"/>
        <w:numPr>
          <w:ilvl w:val="0"/>
          <w:numId w:val="4"/>
        </w:numPr>
        <w:spacing w:line="276" w:lineRule="auto"/>
        <w:ind w:left="426"/>
        <w:jc w:val="both"/>
        <w:rPr>
          <w:sz w:val="22"/>
          <w:szCs w:val="22"/>
        </w:rPr>
      </w:pPr>
      <w:r w:rsidRPr="007E471F">
        <w:rPr>
          <w:sz w:val="22"/>
          <w:szCs w:val="22"/>
        </w:rPr>
        <w:t xml:space="preserve">Subject to applicable laws, to forthwith notify the RP of any factor that may make the applicant ineligible to participate in the corporate insolvency resolution process; and </w:t>
      </w:r>
    </w:p>
    <w:p w14:paraId="085B3650" w14:textId="069793EA" w:rsidR="00FE31A9" w:rsidRPr="007E471F" w:rsidRDefault="000D1D27" w:rsidP="00D72F1B">
      <w:pPr>
        <w:pStyle w:val="Default"/>
        <w:numPr>
          <w:ilvl w:val="0"/>
          <w:numId w:val="4"/>
        </w:numPr>
        <w:spacing w:line="276" w:lineRule="auto"/>
        <w:ind w:left="426"/>
        <w:jc w:val="both"/>
        <w:rPr>
          <w:sz w:val="22"/>
          <w:szCs w:val="22"/>
        </w:rPr>
      </w:pPr>
      <w:r w:rsidRPr="007E471F">
        <w:rPr>
          <w:sz w:val="22"/>
          <w:szCs w:val="22"/>
        </w:rPr>
        <w:t>We undertake t</w:t>
      </w:r>
      <w:r w:rsidR="00323FE7" w:rsidRPr="007E471F">
        <w:rPr>
          <w:sz w:val="22"/>
          <w:szCs w:val="22"/>
        </w:rPr>
        <w:t xml:space="preserve">o furnish further information or documents to the RP as may be reasonably required to verify that the applicant meets the </w:t>
      </w:r>
      <w:r w:rsidRPr="007E471F">
        <w:rPr>
          <w:sz w:val="22"/>
          <w:szCs w:val="22"/>
        </w:rPr>
        <w:t xml:space="preserve">eligibility </w:t>
      </w:r>
      <w:r w:rsidR="00323FE7" w:rsidRPr="007E471F">
        <w:rPr>
          <w:sz w:val="22"/>
          <w:szCs w:val="22"/>
        </w:rPr>
        <w:t>criteria set out in the EOI</w:t>
      </w:r>
      <w:r w:rsidRPr="007E471F">
        <w:rPr>
          <w:sz w:val="22"/>
          <w:szCs w:val="22"/>
        </w:rPr>
        <w:t xml:space="preserve"> contrary to which we stand liable for necessary disqualification</w:t>
      </w:r>
      <w:r w:rsidR="00323FE7" w:rsidRPr="007E471F">
        <w:rPr>
          <w:sz w:val="22"/>
          <w:szCs w:val="22"/>
        </w:rPr>
        <w:t>.</w:t>
      </w:r>
    </w:p>
    <w:p w14:paraId="4B75EFAB" w14:textId="77777777" w:rsidR="00FE31A9" w:rsidRPr="00363202" w:rsidRDefault="00FE31A9" w:rsidP="007E471F">
      <w:pPr>
        <w:pStyle w:val="Default"/>
        <w:spacing w:after="60" w:line="276" w:lineRule="auto"/>
        <w:ind w:left="567"/>
        <w:jc w:val="both"/>
        <w:rPr>
          <w:sz w:val="22"/>
          <w:szCs w:val="22"/>
        </w:rPr>
      </w:pPr>
    </w:p>
    <w:p w14:paraId="5D928DC0" w14:textId="0C2DFD98" w:rsidR="000F0E8B" w:rsidRPr="00363202" w:rsidRDefault="000F0E8B" w:rsidP="007E471F">
      <w:pPr>
        <w:pStyle w:val="Default"/>
        <w:jc w:val="both"/>
        <w:rPr>
          <w:sz w:val="22"/>
          <w:szCs w:val="22"/>
        </w:rPr>
      </w:pPr>
      <w:r w:rsidRPr="00363202">
        <w:rPr>
          <w:sz w:val="22"/>
          <w:szCs w:val="22"/>
        </w:rPr>
        <w:t>Yours Sincerely,</w:t>
      </w:r>
    </w:p>
    <w:p w14:paraId="5A54EC12" w14:textId="1262D075" w:rsidR="000F0E8B" w:rsidRPr="00363202" w:rsidRDefault="000F0E8B" w:rsidP="007E471F">
      <w:pPr>
        <w:pStyle w:val="Default"/>
        <w:jc w:val="both"/>
        <w:rPr>
          <w:sz w:val="22"/>
          <w:szCs w:val="22"/>
        </w:rPr>
      </w:pPr>
      <w:r w:rsidRPr="00363202">
        <w:rPr>
          <w:sz w:val="22"/>
          <w:szCs w:val="22"/>
        </w:rPr>
        <w:t xml:space="preserve">On behalf of </w:t>
      </w:r>
      <w:r w:rsidR="00650798" w:rsidRPr="00363202">
        <w:rPr>
          <w:sz w:val="22"/>
          <w:szCs w:val="22"/>
        </w:rPr>
        <w:t>__</w:t>
      </w:r>
      <w:r w:rsidR="006564A2" w:rsidRPr="00363202">
        <w:rPr>
          <w:i/>
          <w:iCs/>
          <w:sz w:val="22"/>
          <w:szCs w:val="22"/>
          <w:u w:val="single"/>
        </w:rPr>
        <w:t>(applicant)</w:t>
      </w:r>
      <w:r w:rsidR="00650798" w:rsidRPr="00363202">
        <w:rPr>
          <w:sz w:val="22"/>
          <w:szCs w:val="22"/>
        </w:rPr>
        <w:t>____</w:t>
      </w:r>
    </w:p>
    <w:p w14:paraId="7B058F3B" w14:textId="06785F19" w:rsidR="0012291C" w:rsidRPr="00363202" w:rsidRDefault="0012291C" w:rsidP="007E471F">
      <w:pPr>
        <w:pStyle w:val="Default"/>
        <w:jc w:val="both"/>
        <w:rPr>
          <w:sz w:val="22"/>
          <w:szCs w:val="22"/>
        </w:rPr>
      </w:pPr>
    </w:p>
    <w:p w14:paraId="52E4EBBE" w14:textId="77777777" w:rsidR="00FE31A9" w:rsidRPr="00363202" w:rsidRDefault="00FE31A9" w:rsidP="007E471F">
      <w:pPr>
        <w:pStyle w:val="Default"/>
        <w:jc w:val="both"/>
        <w:rPr>
          <w:sz w:val="22"/>
          <w:szCs w:val="22"/>
        </w:rPr>
      </w:pPr>
    </w:p>
    <w:p w14:paraId="06F148E8" w14:textId="143CC95C" w:rsidR="000F0E8B" w:rsidRPr="00363202" w:rsidRDefault="000F0E8B" w:rsidP="007E471F">
      <w:pPr>
        <w:pStyle w:val="Default"/>
        <w:jc w:val="both"/>
        <w:rPr>
          <w:sz w:val="22"/>
          <w:szCs w:val="22"/>
        </w:rPr>
      </w:pPr>
      <w:r w:rsidRPr="00363202">
        <w:rPr>
          <w:sz w:val="22"/>
          <w:szCs w:val="22"/>
        </w:rPr>
        <w:t>Signature: _________________</w:t>
      </w:r>
    </w:p>
    <w:p w14:paraId="7186A201" w14:textId="77777777" w:rsidR="000F0E8B" w:rsidRPr="00363202" w:rsidRDefault="000F0E8B" w:rsidP="007E471F">
      <w:pPr>
        <w:pStyle w:val="Default"/>
        <w:jc w:val="both"/>
        <w:rPr>
          <w:sz w:val="22"/>
          <w:szCs w:val="22"/>
        </w:rPr>
      </w:pPr>
      <w:r w:rsidRPr="00363202">
        <w:rPr>
          <w:sz w:val="22"/>
          <w:szCs w:val="22"/>
        </w:rPr>
        <w:t>Name of Signatory:</w:t>
      </w:r>
    </w:p>
    <w:p w14:paraId="5501E345" w14:textId="77777777" w:rsidR="000F0E8B" w:rsidRPr="00363202" w:rsidRDefault="000F0E8B" w:rsidP="007E471F">
      <w:pPr>
        <w:pStyle w:val="Default"/>
        <w:jc w:val="both"/>
        <w:rPr>
          <w:sz w:val="22"/>
          <w:szCs w:val="22"/>
        </w:rPr>
      </w:pPr>
      <w:r w:rsidRPr="00363202">
        <w:rPr>
          <w:sz w:val="22"/>
          <w:szCs w:val="22"/>
        </w:rPr>
        <w:t>Designation:</w:t>
      </w:r>
    </w:p>
    <w:p w14:paraId="22ACA528" w14:textId="54730F04" w:rsidR="0012291C" w:rsidRPr="00363202" w:rsidRDefault="000F0E8B" w:rsidP="007E471F">
      <w:pPr>
        <w:pStyle w:val="Default"/>
        <w:spacing w:after="60"/>
        <w:jc w:val="both"/>
        <w:rPr>
          <w:sz w:val="22"/>
          <w:szCs w:val="22"/>
        </w:rPr>
      </w:pPr>
      <w:r w:rsidRPr="00363202">
        <w:rPr>
          <w:sz w:val="22"/>
          <w:szCs w:val="22"/>
        </w:rPr>
        <w:t>Company Seal/Stamp</w:t>
      </w:r>
    </w:p>
    <w:p w14:paraId="6919925C" w14:textId="637CCB41" w:rsidR="00E724BF" w:rsidRPr="00DA2C41" w:rsidRDefault="007367CC" w:rsidP="007E471F">
      <w:pPr>
        <w:pStyle w:val="Default"/>
        <w:jc w:val="both"/>
        <w:rPr>
          <w:i/>
          <w:iCs/>
          <w:sz w:val="22"/>
          <w:szCs w:val="22"/>
        </w:rPr>
      </w:pPr>
      <w:r w:rsidRPr="00363202">
        <w:rPr>
          <w:i/>
          <w:iCs/>
          <w:sz w:val="22"/>
          <w:szCs w:val="22"/>
        </w:rPr>
        <w:t>Note: T</w:t>
      </w:r>
      <w:r w:rsidR="000F0E8B" w:rsidRPr="00363202">
        <w:rPr>
          <w:i/>
          <w:iCs/>
          <w:sz w:val="22"/>
          <w:szCs w:val="22"/>
        </w:rPr>
        <w:t xml:space="preserve">he person signing the Undertaking should be </w:t>
      </w:r>
      <w:r w:rsidR="00D44445" w:rsidRPr="00363202">
        <w:rPr>
          <w:i/>
          <w:iCs/>
          <w:sz w:val="22"/>
          <w:szCs w:val="22"/>
        </w:rPr>
        <w:t xml:space="preserve">an </w:t>
      </w:r>
      <w:r w:rsidR="000F0E8B" w:rsidRPr="00363202">
        <w:rPr>
          <w:i/>
          <w:iCs/>
          <w:sz w:val="22"/>
          <w:szCs w:val="22"/>
        </w:rPr>
        <w:t>authorized signatory supported by necessary board resolutions/authorization letter/power of attorney.</w:t>
      </w:r>
      <w:r w:rsidR="00E724BF" w:rsidRPr="00DA2C41">
        <w:rPr>
          <w:sz w:val="20"/>
          <w:szCs w:val="20"/>
        </w:rPr>
        <w:br w:type="page"/>
      </w:r>
    </w:p>
    <w:p w14:paraId="3D29C59F" w14:textId="0340B62D" w:rsidR="00E724BF" w:rsidRPr="00DA2C41" w:rsidRDefault="00E724BF" w:rsidP="000D7315">
      <w:pPr>
        <w:pStyle w:val="Heading1"/>
        <w:numPr>
          <w:ilvl w:val="0"/>
          <w:numId w:val="0"/>
        </w:numPr>
        <w:spacing w:line="276" w:lineRule="auto"/>
        <w:jc w:val="both"/>
        <w:rPr>
          <w:rFonts w:ascii="Times New Roman" w:hAnsi="Times New Roman" w:cs="Times New Roman"/>
          <w:b w:val="0"/>
          <w:bCs/>
          <w:szCs w:val="24"/>
        </w:rPr>
      </w:pPr>
      <w:bookmarkStart w:id="4" w:name="_Toc176084193"/>
      <w:r w:rsidRPr="00DA2C41">
        <w:rPr>
          <w:rFonts w:ascii="Times New Roman" w:hAnsi="Times New Roman" w:cs="Times New Roman"/>
          <w:bCs/>
          <w:color w:val="000000" w:themeColor="text1"/>
          <w:szCs w:val="24"/>
        </w:rPr>
        <w:lastRenderedPageBreak/>
        <w:t xml:space="preserve">Annexure E – Format of </w:t>
      </w:r>
      <w:r w:rsidR="00E9604F" w:rsidRPr="00DA2C41">
        <w:rPr>
          <w:rFonts w:ascii="Times New Roman" w:hAnsi="Times New Roman" w:cs="Times New Roman"/>
          <w:bCs/>
          <w:color w:val="000000" w:themeColor="text1"/>
          <w:szCs w:val="24"/>
        </w:rPr>
        <w:t xml:space="preserve">Confidentiality </w:t>
      </w:r>
      <w:r w:rsidRPr="00DA2C41">
        <w:rPr>
          <w:rFonts w:ascii="Times New Roman" w:hAnsi="Times New Roman" w:cs="Times New Roman"/>
          <w:bCs/>
          <w:color w:val="000000" w:themeColor="text1"/>
          <w:szCs w:val="24"/>
        </w:rPr>
        <w:t>Undertaking</w:t>
      </w:r>
      <w:bookmarkEnd w:id="4"/>
    </w:p>
    <w:p w14:paraId="1506CF34" w14:textId="77777777" w:rsidR="004C296F" w:rsidRPr="00DA2C41" w:rsidRDefault="004C296F" w:rsidP="004C296F">
      <w:pPr>
        <w:autoSpaceDE w:val="0"/>
        <w:autoSpaceDN w:val="0"/>
        <w:adjustRightInd w:val="0"/>
        <w:spacing w:after="0" w:line="240" w:lineRule="auto"/>
        <w:rPr>
          <w:rFonts w:ascii="Times New Roman" w:hAnsi="Times New Roman" w:cs="Times New Roman"/>
          <w:color w:val="000000"/>
          <w:sz w:val="10"/>
          <w:szCs w:val="10"/>
        </w:rPr>
      </w:pPr>
    </w:p>
    <w:p w14:paraId="555C036B" w14:textId="31F41467" w:rsidR="00E11D4A" w:rsidRPr="00B552FC" w:rsidRDefault="00E11D4A" w:rsidP="00B552FC">
      <w:pPr>
        <w:autoSpaceDE w:val="0"/>
        <w:autoSpaceDN w:val="0"/>
        <w:adjustRightInd w:val="0"/>
        <w:spacing w:after="0" w:line="276" w:lineRule="auto"/>
        <w:jc w:val="center"/>
        <w:rPr>
          <w:rFonts w:ascii="Times New Roman" w:hAnsi="Times New Roman" w:cs="Times New Roman"/>
          <w:i/>
          <w:iCs/>
          <w:color w:val="FF0000"/>
        </w:rPr>
      </w:pPr>
      <w:r w:rsidRPr="00B552FC">
        <w:rPr>
          <w:rFonts w:ascii="Times New Roman" w:hAnsi="Times New Roman" w:cs="Times New Roman"/>
          <w:i/>
          <w:iCs/>
          <w:color w:val="FF0000"/>
        </w:rPr>
        <w:t>[To be printed in Stamp Paper of value not less than INR 100]</w:t>
      </w:r>
    </w:p>
    <w:p w14:paraId="088C3647" w14:textId="77777777" w:rsidR="00E11D4A" w:rsidRPr="00363202" w:rsidRDefault="00E11D4A" w:rsidP="00B552FC">
      <w:pPr>
        <w:autoSpaceDE w:val="0"/>
        <w:autoSpaceDN w:val="0"/>
        <w:adjustRightInd w:val="0"/>
        <w:spacing w:after="0" w:line="276" w:lineRule="auto"/>
        <w:rPr>
          <w:rFonts w:ascii="Times New Roman" w:hAnsi="Times New Roman" w:cs="Times New Roman"/>
          <w:color w:val="000000"/>
        </w:rPr>
      </w:pPr>
    </w:p>
    <w:p w14:paraId="7EECD9AD" w14:textId="2ED6FBF2" w:rsidR="00CA5A85" w:rsidRPr="00363202" w:rsidRDefault="00CA5A85" w:rsidP="00D37A27">
      <w:pPr>
        <w:autoSpaceDE w:val="0"/>
        <w:autoSpaceDN w:val="0"/>
        <w:adjustRightInd w:val="0"/>
        <w:spacing w:before="120" w:after="120" w:line="276" w:lineRule="auto"/>
        <w:jc w:val="center"/>
        <w:rPr>
          <w:rFonts w:ascii="Times New Roman" w:hAnsi="Times New Roman" w:cs="Times New Roman"/>
          <w:b/>
          <w:bCs/>
          <w:color w:val="000000"/>
        </w:rPr>
      </w:pPr>
      <w:r w:rsidRPr="00363202">
        <w:rPr>
          <w:rFonts w:ascii="Times New Roman" w:hAnsi="Times New Roman" w:cs="Times New Roman"/>
          <w:b/>
          <w:bCs/>
          <w:color w:val="000000"/>
        </w:rPr>
        <w:t>CONFIDENTIALITY AGREEMENT</w:t>
      </w:r>
    </w:p>
    <w:p w14:paraId="64D5ECF0" w14:textId="77777777" w:rsidR="00CA5A85" w:rsidRPr="00363202" w:rsidRDefault="00CA5A85" w:rsidP="00D37A27">
      <w:pPr>
        <w:autoSpaceDE w:val="0"/>
        <w:autoSpaceDN w:val="0"/>
        <w:adjustRightInd w:val="0"/>
        <w:spacing w:before="120" w:after="120" w:line="276" w:lineRule="auto"/>
        <w:rPr>
          <w:rFonts w:ascii="Times New Roman" w:hAnsi="Times New Roman" w:cs="Times New Roman"/>
          <w:b/>
          <w:bCs/>
          <w:color w:val="000000"/>
        </w:rPr>
      </w:pPr>
    </w:p>
    <w:p w14:paraId="5F67C100" w14:textId="40B0C31E" w:rsidR="00CA5A85" w:rsidRPr="00363202" w:rsidRDefault="00CA5A85" w:rsidP="00D37A27">
      <w:pPr>
        <w:autoSpaceDE w:val="0"/>
        <w:autoSpaceDN w:val="0"/>
        <w:adjustRightInd w:val="0"/>
        <w:spacing w:before="120" w:after="120" w:line="276" w:lineRule="auto"/>
        <w:jc w:val="both"/>
        <w:rPr>
          <w:rFonts w:ascii="Times New Roman" w:hAnsi="Times New Roman" w:cs="Times New Roman"/>
          <w:color w:val="000000"/>
        </w:rPr>
      </w:pPr>
      <w:r w:rsidRPr="00363202">
        <w:rPr>
          <w:rFonts w:ascii="Times New Roman" w:hAnsi="Times New Roman" w:cs="Times New Roman"/>
          <w:color w:val="000000"/>
        </w:rPr>
        <w:t>THIS CONFIDENTIALITY AGREEMENT (“Agreement”) is made on this</w:t>
      </w:r>
      <w:r w:rsidR="00D37A27" w:rsidRPr="00363202">
        <w:rPr>
          <w:rFonts w:ascii="Times New Roman" w:hAnsi="Times New Roman" w:cs="Times New Roman"/>
          <w:color w:val="000000"/>
        </w:rPr>
        <w:t xml:space="preserve"> </w:t>
      </w:r>
      <w:r w:rsidRPr="00363202">
        <w:rPr>
          <w:rFonts w:ascii="Times New Roman" w:hAnsi="Times New Roman" w:cs="Times New Roman"/>
          <w:color w:val="000000"/>
        </w:rPr>
        <w:t>_____ day of _____________ 20</w:t>
      </w:r>
      <w:r w:rsidR="00E11D4A" w:rsidRPr="00363202">
        <w:rPr>
          <w:rFonts w:ascii="Times New Roman" w:hAnsi="Times New Roman" w:cs="Times New Roman"/>
          <w:color w:val="000000"/>
        </w:rPr>
        <w:t>2</w:t>
      </w:r>
      <w:r w:rsidR="001B4057">
        <w:rPr>
          <w:rFonts w:ascii="Times New Roman" w:hAnsi="Times New Roman" w:cs="Times New Roman"/>
          <w:color w:val="000000"/>
        </w:rPr>
        <w:t>4</w:t>
      </w:r>
      <w:r w:rsidRPr="00363202">
        <w:rPr>
          <w:rFonts w:ascii="Times New Roman" w:hAnsi="Times New Roman" w:cs="Times New Roman"/>
          <w:color w:val="000000"/>
        </w:rPr>
        <w:t xml:space="preserve"> </w:t>
      </w:r>
    </w:p>
    <w:p w14:paraId="1D8E85A9" w14:textId="77777777" w:rsidR="00CA5A85" w:rsidRPr="00363202" w:rsidRDefault="00CA5A85" w:rsidP="00D37A27">
      <w:pPr>
        <w:autoSpaceDE w:val="0"/>
        <w:autoSpaceDN w:val="0"/>
        <w:adjustRightInd w:val="0"/>
        <w:spacing w:before="120" w:after="120" w:line="276" w:lineRule="auto"/>
        <w:jc w:val="both"/>
        <w:rPr>
          <w:rFonts w:ascii="Times New Roman" w:hAnsi="Times New Roman" w:cs="Times New Roman"/>
          <w:color w:val="000000"/>
        </w:rPr>
      </w:pPr>
    </w:p>
    <w:p w14:paraId="2A640048" w14:textId="7B203497" w:rsidR="00CA5A85" w:rsidRPr="00363202" w:rsidRDefault="00CA5A85" w:rsidP="00D37A27">
      <w:pPr>
        <w:autoSpaceDE w:val="0"/>
        <w:autoSpaceDN w:val="0"/>
        <w:adjustRightInd w:val="0"/>
        <w:spacing w:before="120" w:after="120" w:line="276" w:lineRule="auto"/>
        <w:jc w:val="both"/>
        <w:rPr>
          <w:rFonts w:ascii="Times New Roman" w:hAnsi="Times New Roman" w:cs="Times New Roman"/>
          <w:color w:val="000000"/>
        </w:rPr>
      </w:pPr>
      <w:r w:rsidRPr="00363202">
        <w:rPr>
          <w:rFonts w:ascii="Times New Roman" w:hAnsi="Times New Roman" w:cs="Times New Roman"/>
          <w:color w:val="000000"/>
        </w:rPr>
        <w:t xml:space="preserve">by and between: </w:t>
      </w:r>
    </w:p>
    <w:p w14:paraId="465E47A6" w14:textId="77777777" w:rsidR="00CA5A85" w:rsidRPr="00363202" w:rsidRDefault="00CA5A85" w:rsidP="00D37A27">
      <w:pPr>
        <w:autoSpaceDE w:val="0"/>
        <w:autoSpaceDN w:val="0"/>
        <w:adjustRightInd w:val="0"/>
        <w:spacing w:before="120" w:after="120" w:line="276" w:lineRule="auto"/>
        <w:jc w:val="both"/>
        <w:rPr>
          <w:rFonts w:ascii="Times New Roman" w:hAnsi="Times New Roman" w:cs="Times New Roman"/>
          <w:color w:val="000000"/>
        </w:rPr>
      </w:pPr>
    </w:p>
    <w:p w14:paraId="596B977B" w14:textId="1D87181D" w:rsidR="00CA5A85" w:rsidRPr="00363202" w:rsidRDefault="00E11D4A" w:rsidP="00D37A27">
      <w:pPr>
        <w:autoSpaceDE w:val="0"/>
        <w:autoSpaceDN w:val="0"/>
        <w:adjustRightInd w:val="0"/>
        <w:spacing w:before="120" w:after="120" w:line="276" w:lineRule="auto"/>
        <w:jc w:val="both"/>
        <w:rPr>
          <w:rFonts w:ascii="Times New Roman" w:hAnsi="Times New Roman" w:cs="Times New Roman"/>
          <w:b/>
          <w:bCs/>
          <w:color w:val="000000"/>
        </w:rPr>
      </w:pPr>
      <w:r w:rsidRPr="00363202">
        <w:rPr>
          <w:rFonts w:ascii="Times New Roman" w:hAnsi="Times New Roman" w:cs="Times New Roman"/>
          <w:b/>
          <w:bCs/>
          <w:color w:val="000000"/>
        </w:rPr>
        <w:t xml:space="preserve">CA </w:t>
      </w:r>
      <w:r w:rsidR="00CA5A85" w:rsidRPr="00363202">
        <w:rPr>
          <w:rFonts w:ascii="Times New Roman" w:hAnsi="Times New Roman" w:cs="Times New Roman"/>
          <w:b/>
          <w:bCs/>
          <w:color w:val="000000"/>
        </w:rPr>
        <w:t>Santanu Brahma</w:t>
      </w:r>
      <w:r w:rsidR="00CA5A85" w:rsidRPr="00363202">
        <w:rPr>
          <w:rFonts w:ascii="Times New Roman" w:hAnsi="Times New Roman" w:cs="Times New Roman"/>
          <w:color w:val="000000"/>
        </w:rPr>
        <w:t>, being registered insolvency professional with IP Registration No.:</w:t>
      </w:r>
      <w:r w:rsidR="001F2369" w:rsidRPr="00363202">
        <w:rPr>
          <w:rFonts w:ascii="Times New Roman" w:hAnsi="Times New Roman" w:cs="Times New Roman"/>
        </w:rPr>
        <w:t xml:space="preserve"> </w:t>
      </w:r>
      <w:r w:rsidR="001F2369" w:rsidRPr="00363202">
        <w:rPr>
          <w:rFonts w:ascii="Times New Roman" w:hAnsi="Times New Roman" w:cs="Times New Roman"/>
          <w:color w:val="000000"/>
        </w:rPr>
        <w:t>IBBI/IPA-001/IP-P-01482/2018-2019/12251</w:t>
      </w:r>
      <w:r w:rsidR="00CA5A85" w:rsidRPr="00363202">
        <w:rPr>
          <w:rFonts w:ascii="Times New Roman" w:hAnsi="Times New Roman" w:cs="Times New Roman"/>
          <w:color w:val="000000"/>
        </w:rPr>
        <w:t>,</w:t>
      </w:r>
      <w:r w:rsidR="001F2369" w:rsidRPr="00363202">
        <w:rPr>
          <w:rFonts w:ascii="Times New Roman" w:hAnsi="Times New Roman" w:cs="Times New Roman"/>
          <w:color w:val="000000"/>
        </w:rPr>
        <w:t xml:space="preserve"> </w:t>
      </w:r>
      <w:r w:rsidR="00B15513" w:rsidRPr="00363202">
        <w:rPr>
          <w:rFonts w:ascii="Times New Roman" w:hAnsi="Times New Roman" w:cs="Times New Roman"/>
          <w:color w:val="000000"/>
        </w:rPr>
        <w:t xml:space="preserve">was </w:t>
      </w:r>
      <w:r w:rsidR="00CA5A85" w:rsidRPr="00363202">
        <w:rPr>
          <w:rFonts w:ascii="Times New Roman" w:hAnsi="Times New Roman" w:cs="Times New Roman"/>
          <w:color w:val="000000"/>
        </w:rPr>
        <w:t>appointed as a Resolution Professional (“</w:t>
      </w:r>
      <w:r w:rsidR="00CA5A85" w:rsidRPr="00363202">
        <w:rPr>
          <w:rFonts w:ascii="Times New Roman" w:hAnsi="Times New Roman" w:cs="Times New Roman"/>
          <w:b/>
          <w:bCs/>
          <w:color w:val="000000"/>
        </w:rPr>
        <w:t>Disclosing Party/RP</w:t>
      </w:r>
      <w:r w:rsidR="00CA5A85" w:rsidRPr="00363202">
        <w:rPr>
          <w:rFonts w:ascii="Times New Roman" w:hAnsi="Times New Roman" w:cs="Times New Roman"/>
          <w:color w:val="000000"/>
        </w:rPr>
        <w:t xml:space="preserve">”) of </w:t>
      </w:r>
      <w:r w:rsidR="00FE228D">
        <w:rPr>
          <w:rFonts w:ascii="Times New Roman" w:hAnsi="Times New Roman" w:cs="Times New Roman"/>
          <w:b/>
          <w:bCs/>
          <w:color w:val="000000"/>
        </w:rPr>
        <w:t xml:space="preserve">Maa </w:t>
      </w:r>
      <w:proofErr w:type="spellStart"/>
      <w:r w:rsidR="00FE228D">
        <w:rPr>
          <w:rFonts w:ascii="Times New Roman" w:hAnsi="Times New Roman" w:cs="Times New Roman"/>
          <w:b/>
          <w:bCs/>
          <w:color w:val="000000"/>
        </w:rPr>
        <w:t>Ratanti</w:t>
      </w:r>
      <w:proofErr w:type="spellEnd"/>
      <w:r w:rsidR="00FE228D">
        <w:rPr>
          <w:rFonts w:ascii="Times New Roman" w:hAnsi="Times New Roman" w:cs="Times New Roman"/>
          <w:b/>
          <w:bCs/>
          <w:color w:val="000000"/>
        </w:rPr>
        <w:t xml:space="preserve"> </w:t>
      </w:r>
      <w:proofErr w:type="spellStart"/>
      <w:r w:rsidR="00FE228D">
        <w:rPr>
          <w:rFonts w:ascii="Times New Roman" w:hAnsi="Times New Roman" w:cs="Times New Roman"/>
          <w:b/>
          <w:bCs/>
          <w:color w:val="000000"/>
        </w:rPr>
        <w:t>Kalimata</w:t>
      </w:r>
      <w:proofErr w:type="spellEnd"/>
      <w:r w:rsidR="00FE228D">
        <w:rPr>
          <w:rFonts w:ascii="Times New Roman" w:hAnsi="Times New Roman" w:cs="Times New Roman"/>
          <w:b/>
          <w:bCs/>
          <w:color w:val="000000"/>
        </w:rPr>
        <w:t xml:space="preserve"> Cold Storage Private</w:t>
      </w:r>
      <w:r w:rsidR="00D37A27" w:rsidRPr="00363202">
        <w:rPr>
          <w:rFonts w:ascii="Times New Roman" w:hAnsi="Times New Roman" w:cs="Times New Roman"/>
          <w:b/>
          <w:bCs/>
          <w:color w:val="000000"/>
        </w:rPr>
        <w:t xml:space="preserve"> </w:t>
      </w:r>
      <w:r w:rsidR="001F2369" w:rsidRPr="00363202">
        <w:rPr>
          <w:rFonts w:ascii="Times New Roman" w:hAnsi="Times New Roman" w:cs="Times New Roman"/>
          <w:b/>
          <w:bCs/>
          <w:color w:val="000000"/>
        </w:rPr>
        <w:t>Limited</w:t>
      </w:r>
      <w:r w:rsidR="00CA5A85" w:rsidRPr="00363202">
        <w:rPr>
          <w:rFonts w:ascii="Times New Roman" w:hAnsi="Times New Roman" w:cs="Times New Roman"/>
          <w:color w:val="000000"/>
        </w:rPr>
        <w:t xml:space="preserve"> (</w:t>
      </w:r>
      <w:r w:rsidR="00CA5A85" w:rsidRPr="00363202">
        <w:rPr>
          <w:rFonts w:ascii="Times New Roman" w:hAnsi="Times New Roman" w:cs="Times New Roman"/>
          <w:b/>
          <w:bCs/>
          <w:color w:val="000000"/>
        </w:rPr>
        <w:t>“</w:t>
      </w:r>
      <w:r w:rsidR="001F2369" w:rsidRPr="00363202">
        <w:rPr>
          <w:rFonts w:ascii="Times New Roman" w:hAnsi="Times New Roman" w:cs="Times New Roman"/>
          <w:b/>
          <w:bCs/>
          <w:color w:val="000000"/>
        </w:rPr>
        <w:t>Corporate Debtor</w:t>
      </w:r>
      <w:r w:rsidR="00CA5A85" w:rsidRPr="00363202">
        <w:rPr>
          <w:rFonts w:ascii="Times New Roman" w:hAnsi="Times New Roman" w:cs="Times New Roman"/>
          <w:b/>
          <w:bCs/>
          <w:color w:val="000000"/>
        </w:rPr>
        <w:t xml:space="preserve">” </w:t>
      </w:r>
      <w:r w:rsidR="00CA5A85" w:rsidRPr="00363202">
        <w:rPr>
          <w:rFonts w:ascii="Times New Roman" w:hAnsi="Times New Roman" w:cs="Times New Roman"/>
          <w:color w:val="000000"/>
        </w:rPr>
        <w:t>or “</w:t>
      </w:r>
      <w:r w:rsidR="00CA5A85" w:rsidRPr="00363202">
        <w:rPr>
          <w:rFonts w:ascii="Times New Roman" w:hAnsi="Times New Roman" w:cs="Times New Roman"/>
          <w:b/>
          <w:bCs/>
          <w:color w:val="000000"/>
        </w:rPr>
        <w:t>Company</w:t>
      </w:r>
      <w:r w:rsidR="00CA5A85" w:rsidRPr="00363202">
        <w:rPr>
          <w:rFonts w:ascii="Times New Roman" w:hAnsi="Times New Roman" w:cs="Times New Roman"/>
          <w:color w:val="000000"/>
        </w:rPr>
        <w:t xml:space="preserve">”), a company incorporated under the Companies Act, 1956 having its registered office at </w:t>
      </w:r>
      <w:proofErr w:type="spellStart"/>
      <w:r w:rsidR="00FE228D" w:rsidRPr="00FE228D">
        <w:rPr>
          <w:rFonts w:ascii="Times New Roman" w:hAnsi="Times New Roman" w:cs="Times New Roman"/>
          <w:color w:val="000000"/>
        </w:rPr>
        <w:t>Rabindrapally</w:t>
      </w:r>
      <w:proofErr w:type="spellEnd"/>
      <w:r w:rsidR="00FE228D" w:rsidRPr="00FE228D">
        <w:rPr>
          <w:rFonts w:ascii="Times New Roman" w:hAnsi="Times New Roman" w:cs="Times New Roman"/>
          <w:color w:val="000000"/>
        </w:rPr>
        <w:t xml:space="preserve"> P.O. P.S.- Suri, Birbhum, West Bengal, India, 731101</w:t>
      </w:r>
      <w:r w:rsidR="00FE228D">
        <w:rPr>
          <w:rFonts w:ascii="Times New Roman" w:hAnsi="Times New Roman" w:cs="Times New Roman"/>
          <w:color w:val="000000"/>
        </w:rPr>
        <w:t xml:space="preserve"> </w:t>
      </w:r>
      <w:r w:rsidR="00CA5A85" w:rsidRPr="00363202">
        <w:rPr>
          <w:rFonts w:ascii="Times New Roman" w:hAnsi="Times New Roman" w:cs="Times New Roman"/>
          <w:color w:val="000000"/>
        </w:rPr>
        <w:t>which is undergoing corporate insolvency resolution process (“</w:t>
      </w:r>
      <w:r w:rsidR="00CA5A85" w:rsidRPr="00363202">
        <w:rPr>
          <w:rFonts w:ascii="Times New Roman" w:hAnsi="Times New Roman" w:cs="Times New Roman"/>
          <w:b/>
          <w:bCs/>
          <w:color w:val="000000"/>
        </w:rPr>
        <w:t>CIRP</w:t>
      </w:r>
      <w:r w:rsidR="00CA5A85" w:rsidRPr="00363202">
        <w:rPr>
          <w:rFonts w:ascii="Times New Roman" w:hAnsi="Times New Roman" w:cs="Times New Roman"/>
          <w:color w:val="000000"/>
        </w:rPr>
        <w:t>”) under the provisions of the Insolvency and Bankruptcy Code, 2016 (“</w:t>
      </w:r>
      <w:r w:rsidR="00CA5A85" w:rsidRPr="00363202">
        <w:rPr>
          <w:rFonts w:ascii="Times New Roman" w:hAnsi="Times New Roman" w:cs="Times New Roman"/>
          <w:b/>
          <w:bCs/>
          <w:color w:val="000000"/>
        </w:rPr>
        <w:t>Code</w:t>
      </w:r>
      <w:r w:rsidR="00CA5A85" w:rsidRPr="00363202">
        <w:rPr>
          <w:rFonts w:ascii="Times New Roman" w:hAnsi="Times New Roman" w:cs="Times New Roman"/>
          <w:color w:val="000000"/>
        </w:rPr>
        <w:t xml:space="preserve">”) and its applicable regulations, as amended from time to time, of the </w:t>
      </w:r>
      <w:r w:rsidR="00CA5A85" w:rsidRPr="00363202">
        <w:rPr>
          <w:rFonts w:ascii="Times New Roman" w:hAnsi="Times New Roman" w:cs="Times New Roman"/>
          <w:b/>
          <w:bCs/>
          <w:color w:val="000000"/>
        </w:rPr>
        <w:t>FIRST PART</w:t>
      </w:r>
      <w:r w:rsidR="00CA5A85" w:rsidRPr="00363202">
        <w:rPr>
          <w:rFonts w:ascii="Times New Roman" w:hAnsi="Times New Roman" w:cs="Times New Roman"/>
          <w:color w:val="000000"/>
        </w:rPr>
        <w:t xml:space="preserve">; </w:t>
      </w:r>
    </w:p>
    <w:p w14:paraId="49086962" w14:textId="77777777" w:rsidR="00312BD2" w:rsidRPr="00363202" w:rsidRDefault="00312BD2" w:rsidP="00D37A27">
      <w:pPr>
        <w:autoSpaceDE w:val="0"/>
        <w:autoSpaceDN w:val="0"/>
        <w:adjustRightInd w:val="0"/>
        <w:spacing w:before="120" w:after="120" w:line="276" w:lineRule="auto"/>
        <w:jc w:val="both"/>
        <w:rPr>
          <w:rFonts w:ascii="Times New Roman" w:hAnsi="Times New Roman" w:cs="Times New Roman"/>
          <w:color w:val="000000"/>
        </w:rPr>
      </w:pPr>
    </w:p>
    <w:p w14:paraId="0F9F34E9" w14:textId="60DE3E49" w:rsidR="00CA5A85" w:rsidRPr="00363202" w:rsidRDefault="00CA5A85" w:rsidP="00D37A27">
      <w:pPr>
        <w:autoSpaceDE w:val="0"/>
        <w:autoSpaceDN w:val="0"/>
        <w:adjustRightInd w:val="0"/>
        <w:spacing w:before="120" w:after="120" w:line="276" w:lineRule="auto"/>
        <w:jc w:val="both"/>
        <w:rPr>
          <w:rFonts w:ascii="Times New Roman" w:hAnsi="Times New Roman" w:cs="Times New Roman"/>
          <w:color w:val="000000"/>
        </w:rPr>
      </w:pPr>
      <w:r w:rsidRPr="00363202">
        <w:rPr>
          <w:rFonts w:ascii="Times New Roman" w:hAnsi="Times New Roman" w:cs="Times New Roman"/>
          <w:color w:val="000000"/>
        </w:rPr>
        <w:t xml:space="preserve">And </w:t>
      </w:r>
    </w:p>
    <w:p w14:paraId="7131B896" w14:textId="77777777" w:rsidR="00312BD2" w:rsidRPr="00363202" w:rsidRDefault="00312BD2" w:rsidP="00D37A27">
      <w:pPr>
        <w:autoSpaceDE w:val="0"/>
        <w:autoSpaceDN w:val="0"/>
        <w:adjustRightInd w:val="0"/>
        <w:spacing w:before="120" w:after="120" w:line="276" w:lineRule="auto"/>
        <w:jc w:val="both"/>
        <w:rPr>
          <w:rFonts w:ascii="Times New Roman" w:hAnsi="Times New Roman" w:cs="Times New Roman"/>
          <w:b/>
          <w:bCs/>
          <w:color w:val="000000"/>
        </w:rPr>
      </w:pPr>
    </w:p>
    <w:p w14:paraId="04A44C43" w14:textId="478A36CE" w:rsidR="00CA5A85" w:rsidRPr="00363202" w:rsidRDefault="00CA5A85" w:rsidP="00D37A27">
      <w:pPr>
        <w:autoSpaceDE w:val="0"/>
        <w:autoSpaceDN w:val="0"/>
        <w:adjustRightInd w:val="0"/>
        <w:spacing w:before="120" w:after="120" w:line="276" w:lineRule="auto"/>
        <w:jc w:val="both"/>
        <w:rPr>
          <w:rFonts w:ascii="Times New Roman" w:hAnsi="Times New Roman" w:cs="Times New Roman"/>
          <w:color w:val="000000"/>
        </w:rPr>
      </w:pPr>
      <w:r w:rsidRPr="00363202">
        <w:rPr>
          <w:rFonts w:ascii="Times New Roman" w:hAnsi="Times New Roman" w:cs="Times New Roman"/>
          <w:b/>
          <w:bCs/>
          <w:color w:val="000000"/>
        </w:rPr>
        <w:t>______________________________</w:t>
      </w:r>
      <w:r w:rsidRPr="00363202">
        <w:rPr>
          <w:rFonts w:ascii="Times New Roman" w:hAnsi="Times New Roman" w:cs="Times New Roman"/>
          <w:color w:val="000000"/>
        </w:rPr>
        <w:t xml:space="preserve">, a company incorporated in </w:t>
      </w:r>
      <w:r w:rsidRPr="00363202">
        <w:rPr>
          <w:rFonts w:ascii="Times New Roman" w:hAnsi="Times New Roman" w:cs="Times New Roman"/>
          <w:b/>
          <w:bCs/>
          <w:color w:val="000000"/>
        </w:rPr>
        <w:t xml:space="preserve">________________ </w:t>
      </w:r>
      <w:r w:rsidRPr="00363202">
        <w:rPr>
          <w:rFonts w:ascii="Times New Roman" w:hAnsi="Times New Roman" w:cs="Times New Roman"/>
          <w:color w:val="000000"/>
        </w:rPr>
        <w:t>and having</w:t>
      </w:r>
      <w:r w:rsidR="00312BD2" w:rsidRPr="00363202">
        <w:rPr>
          <w:rFonts w:ascii="Times New Roman" w:hAnsi="Times New Roman" w:cs="Times New Roman"/>
          <w:color w:val="000000"/>
        </w:rPr>
        <w:t xml:space="preserve"> </w:t>
      </w:r>
      <w:r w:rsidRPr="00363202">
        <w:rPr>
          <w:rFonts w:ascii="Times New Roman" w:hAnsi="Times New Roman" w:cs="Times New Roman"/>
          <w:color w:val="000000"/>
        </w:rPr>
        <w:t xml:space="preserve">its registered office at </w:t>
      </w:r>
      <w:r w:rsidRPr="00363202">
        <w:rPr>
          <w:rFonts w:ascii="Times New Roman" w:hAnsi="Times New Roman" w:cs="Times New Roman"/>
          <w:b/>
          <w:bCs/>
          <w:color w:val="000000"/>
        </w:rPr>
        <w:t xml:space="preserve">______________________________________ </w:t>
      </w:r>
      <w:r w:rsidRPr="00363202">
        <w:rPr>
          <w:rFonts w:ascii="Times New Roman" w:hAnsi="Times New Roman" w:cs="Times New Roman"/>
          <w:color w:val="000000"/>
        </w:rPr>
        <w:t xml:space="preserve">(the </w:t>
      </w:r>
      <w:r w:rsidR="00312BD2" w:rsidRPr="00363202">
        <w:rPr>
          <w:rFonts w:ascii="Times New Roman" w:hAnsi="Times New Roman" w:cs="Times New Roman"/>
          <w:color w:val="000000"/>
        </w:rPr>
        <w:t xml:space="preserve"> </w:t>
      </w:r>
      <w:r w:rsidRPr="00363202">
        <w:rPr>
          <w:rFonts w:ascii="Times New Roman" w:hAnsi="Times New Roman" w:cs="Times New Roman"/>
          <w:color w:val="000000"/>
        </w:rPr>
        <w:t>“</w:t>
      </w:r>
      <w:r w:rsidRPr="00363202">
        <w:rPr>
          <w:rFonts w:ascii="Times New Roman" w:hAnsi="Times New Roman" w:cs="Times New Roman"/>
          <w:b/>
          <w:bCs/>
          <w:color w:val="000000"/>
        </w:rPr>
        <w:t>Recipient/Resolution Applicant</w:t>
      </w:r>
      <w:r w:rsidRPr="00363202">
        <w:rPr>
          <w:rFonts w:ascii="Times New Roman" w:hAnsi="Times New Roman" w:cs="Times New Roman"/>
          <w:color w:val="000000"/>
        </w:rPr>
        <w:t xml:space="preserve">”, which expression shall, unless excluded by or repugnant to the context or meaning thereof, include its successors, transferees and permitted assigns) of the </w:t>
      </w:r>
      <w:r w:rsidRPr="00363202">
        <w:rPr>
          <w:rFonts w:ascii="Times New Roman" w:hAnsi="Times New Roman" w:cs="Times New Roman"/>
          <w:b/>
          <w:bCs/>
          <w:color w:val="000000"/>
        </w:rPr>
        <w:t>SECOND PART</w:t>
      </w:r>
      <w:r w:rsidRPr="00363202">
        <w:rPr>
          <w:rFonts w:ascii="Times New Roman" w:hAnsi="Times New Roman" w:cs="Times New Roman"/>
          <w:color w:val="000000"/>
        </w:rPr>
        <w:t xml:space="preserve">. </w:t>
      </w:r>
    </w:p>
    <w:p w14:paraId="059E3D93" w14:textId="77777777" w:rsidR="00312BD2" w:rsidRPr="00363202" w:rsidRDefault="00312BD2" w:rsidP="00D37A27">
      <w:pPr>
        <w:autoSpaceDE w:val="0"/>
        <w:autoSpaceDN w:val="0"/>
        <w:adjustRightInd w:val="0"/>
        <w:spacing w:before="120" w:after="120" w:line="276" w:lineRule="auto"/>
        <w:jc w:val="both"/>
        <w:rPr>
          <w:rFonts w:ascii="Times New Roman" w:hAnsi="Times New Roman" w:cs="Times New Roman"/>
          <w:color w:val="000000"/>
        </w:rPr>
      </w:pPr>
    </w:p>
    <w:p w14:paraId="2E0E66B4" w14:textId="77777777" w:rsidR="00CA5A85" w:rsidRPr="00363202" w:rsidRDefault="00CA5A85" w:rsidP="00D37A27">
      <w:pPr>
        <w:autoSpaceDE w:val="0"/>
        <w:autoSpaceDN w:val="0"/>
        <w:adjustRightInd w:val="0"/>
        <w:spacing w:before="120" w:after="120" w:line="276" w:lineRule="auto"/>
        <w:jc w:val="both"/>
        <w:rPr>
          <w:rFonts w:ascii="Times New Roman" w:hAnsi="Times New Roman" w:cs="Times New Roman"/>
          <w:color w:val="000000"/>
        </w:rPr>
      </w:pPr>
      <w:r w:rsidRPr="00363202">
        <w:rPr>
          <w:rFonts w:ascii="Times New Roman" w:hAnsi="Times New Roman" w:cs="Times New Roman"/>
          <w:color w:val="000000"/>
        </w:rPr>
        <w:t>(The Disclosing Party/RP and the Recipient/Resolution Applicant hereinafter also referred to individually as a “</w:t>
      </w:r>
      <w:r w:rsidRPr="00363202">
        <w:rPr>
          <w:rFonts w:ascii="Times New Roman" w:hAnsi="Times New Roman" w:cs="Times New Roman"/>
          <w:b/>
          <w:bCs/>
          <w:color w:val="000000"/>
        </w:rPr>
        <w:t>Party</w:t>
      </w:r>
      <w:r w:rsidRPr="00363202">
        <w:rPr>
          <w:rFonts w:ascii="Times New Roman" w:hAnsi="Times New Roman" w:cs="Times New Roman"/>
          <w:color w:val="000000"/>
        </w:rPr>
        <w:t>” and collectively as the “</w:t>
      </w:r>
      <w:r w:rsidRPr="00363202">
        <w:rPr>
          <w:rFonts w:ascii="Times New Roman" w:hAnsi="Times New Roman" w:cs="Times New Roman"/>
          <w:b/>
          <w:bCs/>
          <w:color w:val="000000"/>
        </w:rPr>
        <w:t>Parties</w:t>
      </w:r>
      <w:r w:rsidRPr="00363202">
        <w:rPr>
          <w:rFonts w:ascii="Times New Roman" w:hAnsi="Times New Roman" w:cs="Times New Roman"/>
          <w:color w:val="000000"/>
        </w:rPr>
        <w:t xml:space="preserve">”) </w:t>
      </w:r>
    </w:p>
    <w:p w14:paraId="18121F9B" w14:textId="77777777" w:rsidR="00404287" w:rsidRPr="00363202" w:rsidRDefault="00404287" w:rsidP="00D37A27">
      <w:pPr>
        <w:autoSpaceDE w:val="0"/>
        <w:autoSpaceDN w:val="0"/>
        <w:adjustRightInd w:val="0"/>
        <w:spacing w:before="120" w:after="120" w:line="276" w:lineRule="auto"/>
        <w:jc w:val="both"/>
        <w:rPr>
          <w:rFonts w:ascii="Times New Roman" w:hAnsi="Times New Roman" w:cs="Times New Roman"/>
          <w:b/>
          <w:bCs/>
          <w:color w:val="000000"/>
        </w:rPr>
      </w:pPr>
    </w:p>
    <w:p w14:paraId="7986E25A" w14:textId="122FA238" w:rsidR="00CA5A85" w:rsidRPr="00363202" w:rsidRDefault="00CA5A85" w:rsidP="00D37A27">
      <w:pPr>
        <w:autoSpaceDE w:val="0"/>
        <w:autoSpaceDN w:val="0"/>
        <w:adjustRightInd w:val="0"/>
        <w:spacing w:before="120" w:after="120" w:line="276" w:lineRule="auto"/>
        <w:jc w:val="both"/>
        <w:rPr>
          <w:rFonts w:ascii="Times New Roman" w:hAnsi="Times New Roman" w:cs="Times New Roman"/>
          <w:b/>
          <w:bCs/>
          <w:color w:val="000000"/>
        </w:rPr>
      </w:pPr>
      <w:r w:rsidRPr="00363202">
        <w:rPr>
          <w:rFonts w:ascii="Times New Roman" w:hAnsi="Times New Roman" w:cs="Times New Roman"/>
          <w:b/>
          <w:bCs/>
          <w:color w:val="000000"/>
        </w:rPr>
        <w:t xml:space="preserve">WHEREAS: </w:t>
      </w:r>
    </w:p>
    <w:p w14:paraId="46A6842A" w14:textId="48A4FDE8" w:rsidR="00CA5A85" w:rsidRPr="00363202" w:rsidRDefault="00CA5A85" w:rsidP="00D72F1B">
      <w:pPr>
        <w:pStyle w:val="Default"/>
        <w:numPr>
          <w:ilvl w:val="0"/>
          <w:numId w:val="5"/>
        </w:numPr>
        <w:spacing w:before="120" w:after="120" w:line="276" w:lineRule="auto"/>
        <w:ind w:left="426" w:hanging="426"/>
        <w:jc w:val="both"/>
        <w:rPr>
          <w:sz w:val="22"/>
          <w:szCs w:val="22"/>
        </w:rPr>
      </w:pPr>
      <w:r w:rsidRPr="00363202">
        <w:rPr>
          <w:sz w:val="22"/>
          <w:szCs w:val="22"/>
        </w:rPr>
        <w:t>Pursuant to an invitation for expressions of interest dated</w:t>
      </w:r>
      <w:r w:rsidR="00B15513" w:rsidRPr="00363202">
        <w:rPr>
          <w:sz w:val="22"/>
          <w:szCs w:val="22"/>
        </w:rPr>
        <w:t xml:space="preserve"> ___________ </w:t>
      </w:r>
      <w:r w:rsidRPr="00363202">
        <w:rPr>
          <w:sz w:val="22"/>
          <w:szCs w:val="22"/>
        </w:rPr>
        <w:t xml:space="preserve">published by the RP in </w:t>
      </w:r>
      <w:r w:rsidR="00B15513" w:rsidRPr="00363202">
        <w:rPr>
          <w:b/>
          <w:bCs/>
          <w:sz w:val="22"/>
          <w:szCs w:val="22"/>
        </w:rPr>
        <w:t>_______________________________</w:t>
      </w:r>
      <w:r w:rsidRPr="00363202">
        <w:rPr>
          <w:b/>
          <w:bCs/>
          <w:sz w:val="22"/>
          <w:szCs w:val="22"/>
        </w:rPr>
        <w:t xml:space="preserve"> </w:t>
      </w:r>
      <w:r w:rsidRPr="00363202">
        <w:rPr>
          <w:sz w:val="22"/>
          <w:szCs w:val="22"/>
        </w:rPr>
        <w:t xml:space="preserve">newspapers on </w:t>
      </w:r>
      <w:r w:rsidR="00B15513" w:rsidRPr="00363202">
        <w:rPr>
          <w:b/>
          <w:bCs/>
          <w:sz w:val="22"/>
          <w:szCs w:val="22"/>
        </w:rPr>
        <w:t>__________</w:t>
      </w:r>
      <w:r w:rsidRPr="00363202">
        <w:rPr>
          <w:sz w:val="22"/>
          <w:szCs w:val="22"/>
        </w:rPr>
        <w:t>, the RP had invited expressions of interest (“</w:t>
      </w:r>
      <w:r w:rsidRPr="00363202">
        <w:rPr>
          <w:b/>
          <w:bCs/>
          <w:sz w:val="22"/>
          <w:szCs w:val="22"/>
        </w:rPr>
        <w:t>EoI</w:t>
      </w:r>
      <w:r w:rsidRPr="00363202">
        <w:rPr>
          <w:sz w:val="22"/>
          <w:szCs w:val="22"/>
        </w:rPr>
        <w:t xml:space="preserve">”) from potential resolution applicants for the purpose of submission of resolution plans for the Company in accordance with the provisions of the Code. The Resolution Applicant, has accordingly, submitted its EoI to the RP on ___________________. </w:t>
      </w:r>
    </w:p>
    <w:p w14:paraId="2EE24CAB" w14:textId="0405779B" w:rsidR="00CA5A85" w:rsidRPr="00363202" w:rsidRDefault="00CA5A85" w:rsidP="00D72F1B">
      <w:pPr>
        <w:pStyle w:val="Default"/>
        <w:numPr>
          <w:ilvl w:val="0"/>
          <w:numId w:val="5"/>
        </w:numPr>
        <w:spacing w:before="120" w:after="120" w:line="276" w:lineRule="auto"/>
        <w:ind w:left="426" w:hanging="426"/>
        <w:jc w:val="both"/>
        <w:rPr>
          <w:sz w:val="22"/>
          <w:szCs w:val="22"/>
        </w:rPr>
      </w:pPr>
      <w:r w:rsidRPr="00363202">
        <w:rPr>
          <w:sz w:val="22"/>
          <w:szCs w:val="22"/>
        </w:rPr>
        <w:t>The Resolution Applicant proposes to submit a resolution plan in respect of the Company (“</w:t>
      </w:r>
      <w:r w:rsidRPr="00363202">
        <w:rPr>
          <w:b/>
          <w:bCs/>
          <w:sz w:val="22"/>
          <w:szCs w:val="22"/>
        </w:rPr>
        <w:t>Resolution Plan</w:t>
      </w:r>
      <w:r w:rsidRPr="00363202">
        <w:rPr>
          <w:sz w:val="22"/>
          <w:szCs w:val="22"/>
        </w:rPr>
        <w:t>”) to the RP, in accordance with the Code. For the purpose of such preparation, submission and negotiation of the Resolution Plan (“</w:t>
      </w:r>
      <w:r w:rsidRPr="00363202">
        <w:rPr>
          <w:b/>
          <w:bCs/>
          <w:sz w:val="22"/>
          <w:szCs w:val="22"/>
        </w:rPr>
        <w:t>Purpose</w:t>
      </w:r>
      <w:r w:rsidRPr="00363202">
        <w:rPr>
          <w:sz w:val="22"/>
          <w:szCs w:val="22"/>
        </w:rPr>
        <w:t xml:space="preserve">”), the RP may provide the Resolution </w:t>
      </w:r>
      <w:r w:rsidR="008B1EA5" w:rsidRPr="00363202">
        <w:rPr>
          <w:sz w:val="22"/>
          <w:szCs w:val="22"/>
        </w:rPr>
        <w:t>Applicant with access to relevant information in that respect, provided that the Resolution Applicant provides a confidentiality undertaking to the RP with respect to such information provided.</w:t>
      </w:r>
    </w:p>
    <w:p w14:paraId="0F5243A2" w14:textId="3D7EF784" w:rsidR="008B1EA5" w:rsidRPr="00363202" w:rsidRDefault="008B1EA5" w:rsidP="00D72F1B">
      <w:pPr>
        <w:pStyle w:val="Default"/>
        <w:numPr>
          <w:ilvl w:val="0"/>
          <w:numId w:val="5"/>
        </w:numPr>
        <w:spacing w:before="120" w:after="120" w:line="276" w:lineRule="auto"/>
        <w:ind w:left="426" w:hanging="426"/>
        <w:jc w:val="both"/>
        <w:rPr>
          <w:sz w:val="22"/>
          <w:szCs w:val="22"/>
        </w:rPr>
      </w:pPr>
      <w:r w:rsidRPr="00363202">
        <w:rPr>
          <w:sz w:val="22"/>
          <w:szCs w:val="22"/>
        </w:rPr>
        <w:lastRenderedPageBreak/>
        <w:t>In view of the above, the RP will be sharing the relevant information, comprising/ containing certain Confidential Information (as defined in Clause 1 below) with the Resolution Applicant and accordingly</w:t>
      </w:r>
      <w:r w:rsidR="00117726" w:rsidRPr="00363202">
        <w:rPr>
          <w:sz w:val="22"/>
          <w:szCs w:val="22"/>
        </w:rPr>
        <w:t>,</w:t>
      </w:r>
      <w:r w:rsidRPr="00363202">
        <w:rPr>
          <w:sz w:val="22"/>
          <w:szCs w:val="22"/>
        </w:rPr>
        <w:t xml:space="preserve"> the Parties have agreed to enter into this Agreement and be bound by the terms and conditions hereinafter set forth governing, inter-alia, the disclosure, use and protection of such Confidential Information.</w:t>
      </w:r>
    </w:p>
    <w:p w14:paraId="433A972F" w14:textId="77777777" w:rsidR="004119EB" w:rsidRPr="00363202" w:rsidRDefault="004119EB" w:rsidP="00D37A27">
      <w:pPr>
        <w:spacing w:before="120" w:after="120" w:line="276" w:lineRule="auto"/>
        <w:jc w:val="both"/>
        <w:rPr>
          <w:rFonts w:ascii="Times New Roman" w:hAnsi="Times New Roman" w:cs="Times New Roman"/>
          <w:b/>
          <w:bCs/>
        </w:rPr>
      </w:pPr>
    </w:p>
    <w:p w14:paraId="731CD33A" w14:textId="748F9456" w:rsidR="00F8290F" w:rsidRPr="00363202" w:rsidRDefault="005E01B8" w:rsidP="00D37A27">
      <w:pPr>
        <w:spacing w:before="120" w:after="120" w:line="276" w:lineRule="auto"/>
        <w:jc w:val="both"/>
        <w:rPr>
          <w:rFonts w:ascii="Times New Roman" w:hAnsi="Times New Roman" w:cs="Times New Roman"/>
        </w:rPr>
      </w:pPr>
      <w:r w:rsidRPr="00363202">
        <w:rPr>
          <w:rFonts w:ascii="Times New Roman" w:hAnsi="Times New Roman" w:cs="Times New Roman"/>
          <w:b/>
          <w:bCs/>
        </w:rPr>
        <w:t xml:space="preserve">NOW THEREFORE THIS AGREEMENT WITNESSETH </w:t>
      </w:r>
      <w:r w:rsidRPr="00363202">
        <w:rPr>
          <w:rFonts w:ascii="Times New Roman" w:hAnsi="Times New Roman" w:cs="Times New Roman"/>
        </w:rPr>
        <w:t>that for good and valuable consideration, the receipt and sufficiency of which are hereby acknowledged, the Parties agree as follows:</w:t>
      </w:r>
    </w:p>
    <w:p w14:paraId="0B4C8713" w14:textId="69BFC31E" w:rsidR="001227C4" w:rsidRPr="00363202" w:rsidRDefault="00C46A6A" w:rsidP="00D72F1B">
      <w:pPr>
        <w:pStyle w:val="ListParagraph"/>
        <w:numPr>
          <w:ilvl w:val="1"/>
          <w:numId w:val="5"/>
        </w:numPr>
        <w:spacing w:before="120" w:after="120" w:line="276" w:lineRule="auto"/>
        <w:ind w:left="426" w:hanging="426"/>
        <w:contextualSpacing w:val="0"/>
        <w:jc w:val="both"/>
        <w:rPr>
          <w:rFonts w:ascii="Times New Roman" w:hAnsi="Times New Roman" w:cs="Times New Roman"/>
        </w:rPr>
      </w:pPr>
      <w:r w:rsidRPr="00363202">
        <w:rPr>
          <w:rFonts w:ascii="Times New Roman" w:hAnsi="Times New Roman" w:cs="Times New Roman"/>
          <w:b/>
          <w:bCs/>
        </w:rPr>
        <w:t>“Confidential Information”</w:t>
      </w:r>
      <w:r w:rsidRPr="00363202">
        <w:rPr>
          <w:rFonts w:ascii="Times New Roman" w:hAnsi="Times New Roman" w:cs="Times New Roman"/>
        </w:rPr>
        <w:t xml:space="preserve"> shall mean all information, whether in written, oral, pictorial, electronic, visual or other form</w:t>
      </w:r>
      <w:r w:rsidR="00117726" w:rsidRPr="00363202">
        <w:rPr>
          <w:rFonts w:ascii="Times New Roman" w:hAnsi="Times New Roman" w:cs="Times New Roman"/>
        </w:rPr>
        <w:t>s</w:t>
      </w:r>
      <w:r w:rsidRPr="00363202">
        <w:rPr>
          <w:rFonts w:ascii="Times New Roman" w:hAnsi="Times New Roman" w:cs="Times New Roman"/>
        </w:rPr>
        <w:t>, including information in the virtual data room (“VDR”), relating, in any manner whatsoever, to the Company or to any group entity (including any holding, subsidiary, associate, joint venture or related entity) of the Company or in relation to the resolution plan process. Without prejudice to the generality of the foregoing, Confidential Information includes, without limitation:</w:t>
      </w:r>
    </w:p>
    <w:p w14:paraId="5763A3E8" w14:textId="7CC1FA5A" w:rsidR="00C46A6A" w:rsidRPr="00363202" w:rsidRDefault="00C46A6A" w:rsidP="00D72F1B">
      <w:pPr>
        <w:pStyle w:val="Default"/>
        <w:numPr>
          <w:ilvl w:val="0"/>
          <w:numId w:val="6"/>
        </w:numPr>
        <w:spacing w:before="120" w:after="120" w:line="276" w:lineRule="auto"/>
        <w:ind w:left="851" w:hanging="142"/>
        <w:jc w:val="both"/>
        <w:rPr>
          <w:sz w:val="22"/>
          <w:szCs w:val="22"/>
        </w:rPr>
      </w:pPr>
      <w:r w:rsidRPr="00363202">
        <w:rPr>
          <w:sz w:val="22"/>
          <w:szCs w:val="22"/>
        </w:rPr>
        <w:t xml:space="preserve">any information which relates to the business, sales and marketing, operations, pricing arrangements, suppliers, customers, network, finance, technology, corporate, organization, management, strategic initiatives and plans, policies and reports, </w:t>
      </w:r>
      <w:r w:rsidR="00117726" w:rsidRPr="00363202">
        <w:rPr>
          <w:sz w:val="22"/>
          <w:szCs w:val="22"/>
        </w:rPr>
        <w:t xml:space="preserve">the </w:t>
      </w:r>
      <w:r w:rsidRPr="00363202">
        <w:rPr>
          <w:sz w:val="22"/>
          <w:szCs w:val="22"/>
        </w:rPr>
        <w:t>financial position of the Company;</w:t>
      </w:r>
    </w:p>
    <w:p w14:paraId="2493EC0D" w14:textId="4B8F54A7" w:rsidR="00C46A6A" w:rsidRPr="00363202" w:rsidRDefault="00C46A6A" w:rsidP="00D72F1B">
      <w:pPr>
        <w:pStyle w:val="Default"/>
        <w:numPr>
          <w:ilvl w:val="0"/>
          <w:numId w:val="6"/>
        </w:numPr>
        <w:spacing w:before="120" w:after="120" w:line="276" w:lineRule="auto"/>
        <w:ind w:left="851" w:hanging="142"/>
        <w:jc w:val="both"/>
        <w:rPr>
          <w:sz w:val="22"/>
          <w:szCs w:val="22"/>
        </w:rPr>
      </w:pPr>
      <w:r w:rsidRPr="00363202">
        <w:rPr>
          <w:sz w:val="22"/>
          <w:szCs w:val="22"/>
        </w:rPr>
        <w:t xml:space="preserve">any drawing, calculation, specification, instruction, diagram, catalogue, manual, data, templates, models, prototypes, samples, presentations, proposals, quotations, computer programs, software, belonging to or vested in the Company or in which </w:t>
      </w:r>
      <w:r w:rsidR="00117726" w:rsidRPr="00363202">
        <w:rPr>
          <w:sz w:val="22"/>
          <w:szCs w:val="22"/>
        </w:rPr>
        <w:t xml:space="preserve">the </w:t>
      </w:r>
      <w:r w:rsidRPr="00363202">
        <w:rPr>
          <w:sz w:val="22"/>
          <w:szCs w:val="22"/>
        </w:rPr>
        <w:t>Company has an interest of any kind;</w:t>
      </w:r>
    </w:p>
    <w:p w14:paraId="59D3705C" w14:textId="598B1D68" w:rsidR="00C46A6A" w:rsidRPr="00363202" w:rsidRDefault="00C46A6A" w:rsidP="00D72F1B">
      <w:pPr>
        <w:pStyle w:val="Default"/>
        <w:numPr>
          <w:ilvl w:val="0"/>
          <w:numId w:val="6"/>
        </w:numPr>
        <w:spacing w:before="120" w:after="120" w:line="276" w:lineRule="auto"/>
        <w:ind w:left="851" w:hanging="142"/>
        <w:jc w:val="both"/>
        <w:rPr>
          <w:sz w:val="22"/>
          <w:szCs w:val="22"/>
        </w:rPr>
      </w:pPr>
      <w:r w:rsidRPr="00363202">
        <w:rPr>
          <w:sz w:val="22"/>
          <w:szCs w:val="22"/>
        </w:rPr>
        <w:t>any unpatented invention, formula, procedures, method, belonging to or vested in the Company or in which Company has an interest of any kind;</w:t>
      </w:r>
    </w:p>
    <w:p w14:paraId="1F8A57C2" w14:textId="67900252" w:rsidR="00C46A6A" w:rsidRPr="00363202" w:rsidRDefault="00C46A6A" w:rsidP="00D72F1B">
      <w:pPr>
        <w:pStyle w:val="Default"/>
        <w:numPr>
          <w:ilvl w:val="0"/>
          <w:numId w:val="6"/>
        </w:numPr>
        <w:spacing w:before="120" w:after="120" w:line="276" w:lineRule="auto"/>
        <w:ind w:left="851" w:hanging="142"/>
        <w:jc w:val="both"/>
        <w:rPr>
          <w:sz w:val="22"/>
          <w:szCs w:val="22"/>
        </w:rPr>
      </w:pPr>
      <w:r w:rsidRPr="00363202">
        <w:rPr>
          <w:sz w:val="22"/>
          <w:szCs w:val="22"/>
        </w:rPr>
        <w:t xml:space="preserve">any unregistered patent, design, copyright, </w:t>
      </w:r>
      <w:r w:rsidR="00117726" w:rsidRPr="00363202">
        <w:rPr>
          <w:sz w:val="22"/>
          <w:szCs w:val="22"/>
        </w:rPr>
        <w:t xml:space="preserve">or </w:t>
      </w:r>
      <w:r w:rsidRPr="00363202">
        <w:rPr>
          <w:sz w:val="22"/>
          <w:szCs w:val="22"/>
        </w:rPr>
        <w:t xml:space="preserve">trademark including any pending applications and any intellectual or industrial proprietary right, belonging to or vested in the Company or in which </w:t>
      </w:r>
      <w:r w:rsidR="00117726" w:rsidRPr="00363202">
        <w:rPr>
          <w:sz w:val="22"/>
          <w:szCs w:val="22"/>
        </w:rPr>
        <w:t xml:space="preserve">the </w:t>
      </w:r>
      <w:r w:rsidRPr="00363202">
        <w:rPr>
          <w:sz w:val="22"/>
          <w:szCs w:val="22"/>
        </w:rPr>
        <w:t>Company has an interest of any kind;</w:t>
      </w:r>
    </w:p>
    <w:p w14:paraId="70783487" w14:textId="43C5BD97" w:rsidR="00C46A6A" w:rsidRPr="00363202" w:rsidRDefault="00C46A6A" w:rsidP="00D72F1B">
      <w:pPr>
        <w:pStyle w:val="Default"/>
        <w:numPr>
          <w:ilvl w:val="0"/>
          <w:numId w:val="6"/>
        </w:numPr>
        <w:spacing w:before="120" w:after="120" w:line="276" w:lineRule="auto"/>
        <w:ind w:left="851" w:hanging="142"/>
        <w:jc w:val="both"/>
        <w:rPr>
          <w:sz w:val="22"/>
          <w:szCs w:val="22"/>
        </w:rPr>
      </w:pPr>
      <w:r w:rsidRPr="00363202">
        <w:rPr>
          <w:sz w:val="22"/>
          <w:szCs w:val="22"/>
        </w:rPr>
        <w:t>any information belonging to identified third parties with whom the Company has business dealings;</w:t>
      </w:r>
    </w:p>
    <w:p w14:paraId="6F85B55B" w14:textId="4EFE4FE8" w:rsidR="00330465" w:rsidRPr="00363202" w:rsidRDefault="00330465" w:rsidP="00D72F1B">
      <w:pPr>
        <w:pStyle w:val="Default"/>
        <w:numPr>
          <w:ilvl w:val="0"/>
          <w:numId w:val="6"/>
        </w:numPr>
        <w:spacing w:before="120" w:after="120" w:line="276" w:lineRule="auto"/>
        <w:ind w:left="851" w:hanging="142"/>
        <w:jc w:val="both"/>
        <w:rPr>
          <w:sz w:val="22"/>
          <w:szCs w:val="22"/>
        </w:rPr>
      </w:pPr>
      <w:r w:rsidRPr="00363202">
        <w:rPr>
          <w:sz w:val="22"/>
          <w:szCs w:val="22"/>
        </w:rPr>
        <w:t xml:space="preserve">any proposed business deals, contracts or agreements to which Company is </w:t>
      </w:r>
      <w:r w:rsidR="00117726" w:rsidRPr="00363202">
        <w:rPr>
          <w:sz w:val="22"/>
          <w:szCs w:val="22"/>
        </w:rPr>
        <w:t xml:space="preserve">a </w:t>
      </w:r>
      <w:r w:rsidRPr="00363202">
        <w:rPr>
          <w:sz w:val="22"/>
          <w:szCs w:val="22"/>
        </w:rPr>
        <w:t>party;</w:t>
      </w:r>
    </w:p>
    <w:p w14:paraId="778B6A2D" w14:textId="18CFB8ED" w:rsidR="00330465" w:rsidRPr="00363202" w:rsidRDefault="00330465" w:rsidP="00D72F1B">
      <w:pPr>
        <w:pStyle w:val="Default"/>
        <w:numPr>
          <w:ilvl w:val="0"/>
          <w:numId w:val="6"/>
        </w:numPr>
        <w:spacing w:before="120" w:after="120" w:line="276" w:lineRule="auto"/>
        <w:ind w:left="851" w:hanging="142"/>
        <w:jc w:val="both"/>
        <w:rPr>
          <w:sz w:val="22"/>
          <w:szCs w:val="22"/>
        </w:rPr>
      </w:pPr>
      <w:r w:rsidRPr="00363202">
        <w:rPr>
          <w:sz w:val="22"/>
          <w:szCs w:val="22"/>
        </w:rPr>
        <w:t>the Information Memorandum in respect of the Company prepared under the provisions of the Code by the RP and information contained in VDR;</w:t>
      </w:r>
    </w:p>
    <w:p w14:paraId="3A7545F2" w14:textId="4B76E59D" w:rsidR="00330465" w:rsidRPr="00363202" w:rsidRDefault="00330465" w:rsidP="00D72F1B">
      <w:pPr>
        <w:pStyle w:val="Default"/>
        <w:numPr>
          <w:ilvl w:val="0"/>
          <w:numId w:val="6"/>
        </w:numPr>
        <w:spacing w:before="120" w:after="120" w:line="276" w:lineRule="auto"/>
        <w:ind w:left="851" w:hanging="142"/>
        <w:jc w:val="both"/>
        <w:rPr>
          <w:sz w:val="22"/>
          <w:szCs w:val="22"/>
        </w:rPr>
      </w:pPr>
      <w:r w:rsidRPr="00363202">
        <w:rPr>
          <w:sz w:val="22"/>
          <w:szCs w:val="22"/>
        </w:rPr>
        <w:t>contents of its Resolution Plan;</w:t>
      </w:r>
    </w:p>
    <w:p w14:paraId="400929A9" w14:textId="19F122D5" w:rsidR="00330465" w:rsidRPr="00363202" w:rsidRDefault="00330465" w:rsidP="00D72F1B">
      <w:pPr>
        <w:pStyle w:val="Default"/>
        <w:numPr>
          <w:ilvl w:val="0"/>
          <w:numId w:val="6"/>
        </w:numPr>
        <w:spacing w:before="120" w:after="120" w:line="276" w:lineRule="auto"/>
        <w:ind w:left="851" w:hanging="142"/>
        <w:jc w:val="both"/>
        <w:rPr>
          <w:sz w:val="22"/>
          <w:szCs w:val="22"/>
        </w:rPr>
      </w:pPr>
      <w:r w:rsidRPr="00363202">
        <w:rPr>
          <w:sz w:val="22"/>
          <w:szCs w:val="22"/>
        </w:rPr>
        <w:t>particulars of any negotiations conducted with the Committee of Creditors on its Resolution Plan; and</w:t>
      </w:r>
    </w:p>
    <w:p w14:paraId="6C739122" w14:textId="1DA63CAF" w:rsidR="00BC5DF2" w:rsidRPr="00363202" w:rsidRDefault="00330465" w:rsidP="00D72F1B">
      <w:pPr>
        <w:pStyle w:val="Default"/>
        <w:numPr>
          <w:ilvl w:val="0"/>
          <w:numId w:val="6"/>
        </w:numPr>
        <w:spacing w:before="120" w:after="120" w:line="276" w:lineRule="auto"/>
        <w:ind w:left="851" w:hanging="142"/>
        <w:jc w:val="both"/>
        <w:rPr>
          <w:sz w:val="22"/>
          <w:szCs w:val="22"/>
        </w:rPr>
      </w:pPr>
      <w:r w:rsidRPr="00363202">
        <w:rPr>
          <w:sz w:val="22"/>
          <w:szCs w:val="22"/>
        </w:rPr>
        <w:t xml:space="preserve">financial terms or scores of any other resolution applicant (if disclosed to the Recipient) in the course of or as </w:t>
      </w:r>
      <w:r w:rsidR="00117726" w:rsidRPr="00363202">
        <w:rPr>
          <w:sz w:val="22"/>
          <w:szCs w:val="22"/>
        </w:rPr>
        <w:t xml:space="preserve">the </w:t>
      </w:r>
      <w:r w:rsidRPr="00363202">
        <w:rPr>
          <w:sz w:val="22"/>
          <w:szCs w:val="22"/>
        </w:rPr>
        <w:t>process of negotiation with the Recipient.</w:t>
      </w:r>
    </w:p>
    <w:p w14:paraId="571DE89A" w14:textId="5B373E85" w:rsidR="00BC5DF2" w:rsidRPr="00363202" w:rsidRDefault="00BC5DF2" w:rsidP="00D72F1B">
      <w:pPr>
        <w:pStyle w:val="Default"/>
        <w:numPr>
          <w:ilvl w:val="1"/>
          <w:numId w:val="5"/>
        </w:numPr>
        <w:spacing w:before="120" w:after="120" w:line="276" w:lineRule="auto"/>
        <w:ind w:left="425" w:hanging="425"/>
        <w:jc w:val="both"/>
        <w:rPr>
          <w:sz w:val="22"/>
          <w:szCs w:val="22"/>
        </w:rPr>
      </w:pPr>
      <w:r w:rsidRPr="00363202">
        <w:rPr>
          <w:sz w:val="22"/>
          <w:szCs w:val="22"/>
        </w:rPr>
        <w:t>The Recipient shall at all times observe the following terms:</w:t>
      </w:r>
    </w:p>
    <w:p w14:paraId="71666C0D" w14:textId="6F3C80FA" w:rsidR="00712FA4"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t>it shall hold in trust and in confidence</w:t>
      </w:r>
      <w:r w:rsidR="00117726" w:rsidRPr="00363202">
        <w:rPr>
          <w:sz w:val="22"/>
          <w:szCs w:val="22"/>
        </w:rPr>
        <w:t>,</w:t>
      </w:r>
      <w:r w:rsidRPr="00363202">
        <w:rPr>
          <w:sz w:val="22"/>
          <w:szCs w:val="22"/>
        </w:rPr>
        <w:t xml:space="preserve"> the Confidential Information provided to the Recipient by the Disclosing Party;</w:t>
      </w:r>
    </w:p>
    <w:p w14:paraId="57EA9F83" w14:textId="61978981" w:rsidR="00712FA4"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lastRenderedPageBreak/>
        <w:t>it shall not, directly or indirectly use the Confidential Information for any purpose other than for the Purpose or for causing an undue gain or undue loss to itself or any other person;</w:t>
      </w:r>
    </w:p>
    <w:p w14:paraId="5EF64D43" w14:textId="6AD17B38" w:rsidR="00712FA4"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t>it shall not disclose or reveal (or permit the disclosure or revelation of) any Confidential Information to any person or party whatsoever (save and except as provided below) without the prior consent of the Disclosing Party;</w:t>
      </w:r>
    </w:p>
    <w:p w14:paraId="57ED7BD4" w14:textId="094228C1" w:rsidR="00712FA4"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t>it may disclose the Confidential Information to its employees, advisors, directors and/or its Affiliates (together the “Representatives”), strictly on a need to know basis and solely for the Purpose, provided always that, each of these Representatives shall, in the course of their duties be required to receive, observe and consider the confidentiality obligations set out hereunder when working towards the Purpose and shall be bound by confidentiality obligations that are at least as stringent as the obligations set out in this Agreement. The Recipient acknowledges that any agreement (written or otherwise) entered into between the Recipient and the Representatives would not discharge the Recipient from its confidentiality obligations under this Agreement. In any event, the Recipient shall remain liable and responsible for any confidentiality breaches by its Representatives and breach by any Representative of the Recipient shall be deemed as breach of this Agreement by the Recipient. For the purposes of this Agreement, the term “Affiliate” shall mean, with respect to the Recipient, any person or entity who is directly or indirectly Controlling, or is Controlled by, or is under the direct common Control of the Recipient and the term “Control” means a person who has the power to direct the management and policies of any person or entity, directly or indirectly, whether by ownership of voting securities, board control, by contract or otherwise. The terms “Controlling” and “Controlled by” or “under common Control” shall have corresponding meanings;</w:t>
      </w:r>
    </w:p>
    <w:p w14:paraId="4CB464C8" w14:textId="6D3AD227" w:rsidR="00712FA4"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t>it shall use the same degree of care to protect the Confidential Information as the Recipient uses to protect its own confidential information but no less than a reasonable degree of care to prevent the unauthorized access, use, dissemination, copying, theft and/or republication of the Confidential Information;</w:t>
      </w:r>
    </w:p>
    <w:p w14:paraId="3F8B34A8" w14:textId="1532F5E9" w:rsidR="00712FA4"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t>it shall at no time, discuss with any person, the Confidential Information or any other matter in connection with, or arising out of, the discussions or negotiations in relation to the Purpose (other than to the extent permitted hereunder);</w:t>
      </w:r>
    </w:p>
    <w:p w14:paraId="5A6FEF5D" w14:textId="55ABB8ED" w:rsidR="00712FA4"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t>it shall immediately, upon the earlier of (a) the conclusion of the Purpose; or (b) termination of this Agreement as per Clause 10 below; or (c) a notification by the Disclosing Party, surrender and return to the Disclosing Party, all Confidential Information and any notes, memoranda or the like, including any copies or reproductions in its possession, or destroy the same in accordance with the directives of the Disclosing Party, in each case, except to the extent, retention of such Confidential Information is required under applicable law, provided that the Recipient in these cases, shall notify the Disclosing Party of the information that has been retained as a result of such applicable law along with the corresponding details of the applicable law which warranted such retention;</w:t>
      </w:r>
    </w:p>
    <w:p w14:paraId="133EB6ED" w14:textId="4527F5C7" w:rsidR="00712FA4"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t>it shall not publish any news release or make any announcements or denial or confirmation in any medium concerning this Agreement or its proposal to prepare/ submit the Resolution Plan or contents of Resolution Plan in any manner nor advertise or publish the same in any medium, without the prior written consent of the Disclosing Party;</w:t>
      </w:r>
    </w:p>
    <w:p w14:paraId="67FC6A67" w14:textId="78C661E3" w:rsidR="00712FA4"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lastRenderedPageBreak/>
        <w:t>it shall promptly notify the Disclosing Party of any Confidential Information which has been lost or disclosed or used by any unauthorized third party provided that such notification shall not relieve the Recipient from any liability arising from its breach of this Agreement;</w:t>
      </w:r>
    </w:p>
    <w:p w14:paraId="5BF20032" w14:textId="538AEC03" w:rsidR="00F55EA3" w:rsidRPr="00363202" w:rsidRDefault="00712FA4" w:rsidP="00D72F1B">
      <w:pPr>
        <w:pStyle w:val="Default"/>
        <w:numPr>
          <w:ilvl w:val="0"/>
          <w:numId w:val="7"/>
        </w:numPr>
        <w:spacing w:before="120" w:after="120" w:line="276" w:lineRule="auto"/>
        <w:ind w:left="851" w:hanging="142"/>
        <w:jc w:val="both"/>
        <w:rPr>
          <w:sz w:val="22"/>
          <w:szCs w:val="22"/>
        </w:rPr>
      </w:pPr>
      <w:r w:rsidRPr="00363202">
        <w:rPr>
          <w:sz w:val="22"/>
          <w:szCs w:val="22"/>
        </w:rPr>
        <w:t>it shall protect against any unauthorized disclosure or use, any Confidential Information of the Company that it may have access to in any manner.</w:t>
      </w:r>
    </w:p>
    <w:p w14:paraId="54F9E35E" w14:textId="066F643F" w:rsidR="003135B7" w:rsidRPr="00363202" w:rsidRDefault="00F55EA3" w:rsidP="00D72F1B">
      <w:pPr>
        <w:pStyle w:val="Default"/>
        <w:numPr>
          <w:ilvl w:val="1"/>
          <w:numId w:val="5"/>
        </w:numPr>
        <w:spacing w:before="120" w:after="120" w:line="276" w:lineRule="auto"/>
        <w:ind w:left="425" w:hanging="425"/>
        <w:jc w:val="both"/>
        <w:rPr>
          <w:sz w:val="22"/>
          <w:szCs w:val="22"/>
        </w:rPr>
      </w:pPr>
      <w:r w:rsidRPr="00363202">
        <w:rPr>
          <w:sz w:val="22"/>
          <w:szCs w:val="22"/>
        </w:rPr>
        <w:t xml:space="preserve">The Recipient shall not be liable for </w:t>
      </w:r>
      <w:r w:rsidR="00117726" w:rsidRPr="00363202">
        <w:rPr>
          <w:sz w:val="22"/>
          <w:szCs w:val="22"/>
        </w:rPr>
        <w:t xml:space="preserve">the </w:t>
      </w:r>
      <w:r w:rsidRPr="00363202">
        <w:rPr>
          <w:sz w:val="22"/>
          <w:szCs w:val="22"/>
        </w:rPr>
        <w:t>disclosure or use of the Confidential Information in the event and to the extent that such Confidential Information:</w:t>
      </w:r>
    </w:p>
    <w:p w14:paraId="58C95D28" w14:textId="284027FC" w:rsidR="00F55EA3" w:rsidRPr="00363202" w:rsidRDefault="00F55EA3" w:rsidP="00D72F1B">
      <w:pPr>
        <w:pStyle w:val="Default"/>
        <w:numPr>
          <w:ilvl w:val="0"/>
          <w:numId w:val="8"/>
        </w:numPr>
        <w:spacing w:before="120" w:after="120" w:line="276" w:lineRule="auto"/>
        <w:ind w:left="850" w:hanging="153"/>
        <w:jc w:val="both"/>
        <w:rPr>
          <w:sz w:val="22"/>
          <w:szCs w:val="22"/>
        </w:rPr>
      </w:pPr>
      <w:r w:rsidRPr="00363202">
        <w:rPr>
          <w:sz w:val="22"/>
          <w:szCs w:val="22"/>
        </w:rPr>
        <w:t>is or becomes available to the public domain without breach of this Agreement by the Recipient; or</w:t>
      </w:r>
    </w:p>
    <w:p w14:paraId="4007BF31" w14:textId="6254B757" w:rsidR="00F55EA3" w:rsidRPr="00363202" w:rsidRDefault="00F55EA3" w:rsidP="00D72F1B">
      <w:pPr>
        <w:pStyle w:val="Default"/>
        <w:numPr>
          <w:ilvl w:val="0"/>
          <w:numId w:val="8"/>
        </w:numPr>
        <w:spacing w:before="120" w:after="120" w:line="276" w:lineRule="auto"/>
        <w:ind w:left="850" w:hanging="153"/>
        <w:jc w:val="both"/>
        <w:rPr>
          <w:sz w:val="22"/>
          <w:szCs w:val="22"/>
        </w:rPr>
      </w:pPr>
      <w:r w:rsidRPr="00363202">
        <w:rPr>
          <w:sz w:val="22"/>
          <w:szCs w:val="22"/>
        </w:rPr>
        <w:t>is disclosed with the prior written approval of the Disclosing Party; or</w:t>
      </w:r>
    </w:p>
    <w:p w14:paraId="043E97B7" w14:textId="2332AC97" w:rsidR="00F55EA3" w:rsidRPr="00363202" w:rsidRDefault="00F55EA3" w:rsidP="00D72F1B">
      <w:pPr>
        <w:pStyle w:val="Default"/>
        <w:numPr>
          <w:ilvl w:val="0"/>
          <w:numId w:val="8"/>
        </w:numPr>
        <w:spacing w:before="120" w:after="120" w:line="276" w:lineRule="auto"/>
        <w:ind w:left="850" w:hanging="153"/>
        <w:jc w:val="both"/>
        <w:rPr>
          <w:sz w:val="22"/>
          <w:szCs w:val="22"/>
        </w:rPr>
      </w:pPr>
      <w:r w:rsidRPr="00363202">
        <w:rPr>
          <w:sz w:val="22"/>
          <w:szCs w:val="22"/>
        </w:rPr>
        <w:t>was in the possession of the Recipient prior to its disclosure to them under this Agreement from another source not under any obligation of confidentiality to the provider; or</w:t>
      </w:r>
    </w:p>
    <w:p w14:paraId="647FA477" w14:textId="6893541B" w:rsidR="00F55EA3" w:rsidRPr="00363202" w:rsidRDefault="00F55EA3" w:rsidP="00D72F1B">
      <w:pPr>
        <w:pStyle w:val="Default"/>
        <w:numPr>
          <w:ilvl w:val="0"/>
          <w:numId w:val="8"/>
        </w:numPr>
        <w:spacing w:before="120" w:after="120" w:line="276" w:lineRule="auto"/>
        <w:ind w:left="850" w:hanging="153"/>
        <w:jc w:val="both"/>
        <w:rPr>
          <w:sz w:val="22"/>
          <w:szCs w:val="22"/>
        </w:rPr>
      </w:pPr>
      <w:r w:rsidRPr="00363202">
        <w:rPr>
          <w:sz w:val="22"/>
          <w:szCs w:val="22"/>
        </w:rPr>
        <w:t>is disclosed pursuant to any law or court order or the stock exchange requirement provided that in the event the Recipient is required to make such disclosure pursuant to a court order / stock exchange announcement, then in that case the Recipient shall only disclose the Confidential Information to the extent required and to the extent permissible, promptly notify the Disclosing Party in advance, so that the Disclosing Party has the opportunity to object to such disclosure or discuss the extent of disclosure by the Recipient.</w:t>
      </w:r>
    </w:p>
    <w:p w14:paraId="15E1EDC5" w14:textId="13BB51D6" w:rsidR="003447BA" w:rsidRPr="00363202" w:rsidRDefault="003447BA" w:rsidP="00D72F1B">
      <w:pPr>
        <w:pStyle w:val="Default"/>
        <w:numPr>
          <w:ilvl w:val="1"/>
          <w:numId w:val="5"/>
        </w:numPr>
        <w:spacing w:before="120" w:after="120" w:line="276" w:lineRule="auto"/>
        <w:ind w:left="425" w:hanging="425"/>
        <w:jc w:val="both"/>
        <w:rPr>
          <w:sz w:val="22"/>
          <w:szCs w:val="22"/>
        </w:rPr>
      </w:pPr>
      <w:r w:rsidRPr="00363202">
        <w:rPr>
          <w:sz w:val="22"/>
          <w:szCs w:val="22"/>
        </w:rPr>
        <w:t>The Recipient agrees that the Disclosing Party, by the disclosure of the Confidential Information to the Recipient, does not grant, express or implied, any right or license to use the Confidential Information for any purpose other than the Purpose contemplated under this Agreement or vest any intellectual property rights or legal or beneficial interest in the Confidential Information so disclosed to the Recipient.</w:t>
      </w:r>
    </w:p>
    <w:p w14:paraId="176B600F" w14:textId="61E5D5F4" w:rsidR="003447BA" w:rsidRPr="00363202" w:rsidRDefault="003447BA" w:rsidP="00D72F1B">
      <w:pPr>
        <w:pStyle w:val="Default"/>
        <w:numPr>
          <w:ilvl w:val="1"/>
          <w:numId w:val="5"/>
        </w:numPr>
        <w:spacing w:before="120" w:after="120" w:line="276" w:lineRule="auto"/>
        <w:ind w:left="425" w:hanging="426"/>
        <w:jc w:val="both"/>
        <w:rPr>
          <w:sz w:val="22"/>
          <w:szCs w:val="22"/>
        </w:rPr>
      </w:pPr>
      <w:r w:rsidRPr="00363202">
        <w:rPr>
          <w:sz w:val="22"/>
          <w:szCs w:val="22"/>
        </w:rPr>
        <w:t>For the avoidance of doubt, nothing in this Agreement shall compel the Disclosing Party to disclose to the Recipient, any or all the Confidential Information requested by the Recipient and the Disclosing Party shall, at all times during the subsistence of this Agreement, reserve the right to determine, in its sole discretion, whether it shall disclose such Confidential Information (in whole or part).</w:t>
      </w:r>
    </w:p>
    <w:p w14:paraId="1CDFB335" w14:textId="588A9B7A" w:rsidR="003447BA" w:rsidRPr="00363202" w:rsidRDefault="003447BA" w:rsidP="00D72F1B">
      <w:pPr>
        <w:pStyle w:val="Default"/>
        <w:numPr>
          <w:ilvl w:val="1"/>
          <w:numId w:val="5"/>
        </w:numPr>
        <w:spacing w:before="120" w:after="120" w:line="276" w:lineRule="auto"/>
        <w:ind w:left="425" w:hanging="426"/>
        <w:jc w:val="both"/>
        <w:rPr>
          <w:sz w:val="22"/>
          <w:szCs w:val="22"/>
        </w:rPr>
      </w:pPr>
      <w:r w:rsidRPr="00363202">
        <w:rPr>
          <w:sz w:val="22"/>
          <w:szCs w:val="22"/>
        </w:rPr>
        <w:t xml:space="preserve">The Disclosing Party makes no representation, warranty or inducement, whether express or implied, as to the accuracy or completeness of the Confidential Information and shall not be liable to the Recipient for any damage arising in any way out of the use of, or termination of the Recipient’s right to use the Confidential Information. The Disclosing Party has not verified or audited the information and the information so provided is based on books and records available with the Company. The Disclosing Party does not take any responsibility for any decisions made by </w:t>
      </w:r>
      <w:r w:rsidR="00117726" w:rsidRPr="00363202">
        <w:rPr>
          <w:sz w:val="22"/>
          <w:szCs w:val="22"/>
        </w:rPr>
        <w:t xml:space="preserve">the </w:t>
      </w:r>
      <w:r w:rsidRPr="00363202">
        <w:rPr>
          <w:sz w:val="22"/>
          <w:szCs w:val="22"/>
        </w:rPr>
        <w:t>Recipient based on the information provided. The Recipient shall exercise its own diligence before making any conclusion or decision.</w:t>
      </w:r>
    </w:p>
    <w:p w14:paraId="135F42ED" w14:textId="1CD20512" w:rsidR="003447BA" w:rsidRPr="00363202" w:rsidRDefault="003447BA" w:rsidP="00D72F1B">
      <w:pPr>
        <w:pStyle w:val="Default"/>
        <w:numPr>
          <w:ilvl w:val="1"/>
          <w:numId w:val="5"/>
        </w:numPr>
        <w:spacing w:before="120" w:after="120" w:line="276" w:lineRule="auto"/>
        <w:ind w:left="425" w:hanging="426"/>
        <w:jc w:val="both"/>
        <w:rPr>
          <w:sz w:val="22"/>
          <w:szCs w:val="22"/>
        </w:rPr>
      </w:pPr>
      <w:r w:rsidRPr="00363202">
        <w:rPr>
          <w:sz w:val="22"/>
          <w:szCs w:val="22"/>
        </w:rPr>
        <w:t xml:space="preserve">The Recipient acknowledges that the Confidential Information is valuable to the Disclosing Party and that damages (including, without limitation, all legal fees and expenses on a solicitor and client basis) may not be a sufficient remedy for any breach of its obligations under this Agreement and the Recipient further acknowledges and agrees that the remedies of specific performance or injunctive relief (as appropriate) without the necessity of posting bond, guarantees or other securities, are appropriate remedies for any breach or threatened breach of its obligations under </w:t>
      </w:r>
      <w:r w:rsidRPr="00363202">
        <w:rPr>
          <w:sz w:val="22"/>
          <w:szCs w:val="22"/>
        </w:rPr>
        <w:lastRenderedPageBreak/>
        <w:t>this Agreement, in addition to and without prejudice to, any other remedies available to the Disclosing Party at law or in equity.</w:t>
      </w:r>
    </w:p>
    <w:p w14:paraId="4897394A" w14:textId="28BB3361" w:rsidR="003447BA" w:rsidRPr="00363202" w:rsidRDefault="003447BA" w:rsidP="00D72F1B">
      <w:pPr>
        <w:pStyle w:val="Default"/>
        <w:numPr>
          <w:ilvl w:val="1"/>
          <w:numId w:val="5"/>
        </w:numPr>
        <w:spacing w:before="120" w:after="120" w:line="276" w:lineRule="auto"/>
        <w:ind w:left="425" w:hanging="426"/>
        <w:jc w:val="both"/>
        <w:rPr>
          <w:sz w:val="22"/>
          <w:szCs w:val="22"/>
        </w:rPr>
      </w:pPr>
      <w:r w:rsidRPr="00363202">
        <w:rPr>
          <w:sz w:val="22"/>
          <w:szCs w:val="22"/>
        </w:rPr>
        <w:t xml:space="preserve">The Recipient shall indemnify and hold harmless the Disclosing Party against all losses, damages and liabilities, including but not limited to all legal fees and expenses, arising from or connected with any breach of this Agreement, including but not limited to any gross negligence or </w:t>
      </w:r>
      <w:proofErr w:type="spellStart"/>
      <w:r w:rsidRPr="00363202">
        <w:rPr>
          <w:sz w:val="22"/>
          <w:szCs w:val="22"/>
        </w:rPr>
        <w:t>wi</w:t>
      </w:r>
      <w:r w:rsidR="00117726" w:rsidRPr="00363202">
        <w:rPr>
          <w:sz w:val="22"/>
          <w:szCs w:val="22"/>
        </w:rPr>
        <w:t>l</w:t>
      </w:r>
      <w:r w:rsidRPr="00363202">
        <w:rPr>
          <w:sz w:val="22"/>
          <w:szCs w:val="22"/>
        </w:rPr>
        <w:t>lful</w:t>
      </w:r>
      <w:proofErr w:type="spellEnd"/>
      <w:r w:rsidRPr="00363202">
        <w:rPr>
          <w:sz w:val="22"/>
          <w:szCs w:val="22"/>
        </w:rPr>
        <w:t xml:space="preserve"> misconduct in respect of the Confidential Information, by the Recipient and/or its Representatives.</w:t>
      </w:r>
    </w:p>
    <w:p w14:paraId="6C7DB8C0" w14:textId="3DCFD38B" w:rsidR="003447BA" w:rsidRPr="00363202" w:rsidRDefault="003447BA" w:rsidP="00D72F1B">
      <w:pPr>
        <w:pStyle w:val="Default"/>
        <w:numPr>
          <w:ilvl w:val="1"/>
          <w:numId w:val="5"/>
        </w:numPr>
        <w:spacing w:before="120" w:after="120" w:line="276" w:lineRule="auto"/>
        <w:ind w:left="425" w:hanging="426"/>
        <w:jc w:val="both"/>
        <w:rPr>
          <w:sz w:val="22"/>
          <w:szCs w:val="22"/>
        </w:rPr>
      </w:pPr>
      <w:r w:rsidRPr="00363202">
        <w:rPr>
          <w:sz w:val="22"/>
          <w:szCs w:val="22"/>
        </w:rPr>
        <w:t xml:space="preserve">The Recipient shall not, without </w:t>
      </w:r>
      <w:r w:rsidR="00117726" w:rsidRPr="00363202">
        <w:rPr>
          <w:sz w:val="22"/>
          <w:szCs w:val="22"/>
        </w:rPr>
        <w:t xml:space="preserve">the </w:t>
      </w:r>
      <w:r w:rsidRPr="00363202">
        <w:rPr>
          <w:sz w:val="22"/>
          <w:szCs w:val="22"/>
        </w:rPr>
        <w:t>prior written consent of the Disclosing Party, engage any advisor, whether professional, legal or otherwise, where a conflict of interest exists with the Company or the Disclosing Party in relation to the corporate insolvency resolution process of the Company.</w:t>
      </w:r>
    </w:p>
    <w:p w14:paraId="2E259B08" w14:textId="78EE61C2" w:rsidR="003447BA" w:rsidRPr="00363202" w:rsidRDefault="003447BA" w:rsidP="00D72F1B">
      <w:pPr>
        <w:pStyle w:val="Default"/>
        <w:numPr>
          <w:ilvl w:val="1"/>
          <w:numId w:val="5"/>
        </w:numPr>
        <w:spacing w:before="120" w:after="120" w:line="276" w:lineRule="auto"/>
        <w:ind w:left="425" w:hanging="426"/>
        <w:jc w:val="both"/>
        <w:rPr>
          <w:sz w:val="22"/>
          <w:szCs w:val="22"/>
        </w:rPr>
      </w:pPr>
      <w:r w:rsidRPr="00363202">
        <w:rPr>
          <w:sz w:val="22"/>
          <w:szCs w:val="22"/>
        </w:rPr>
        <w:t>This Agreement shall be effective and shall stay in force for a period of three (3) years from the date first stated above. Upon expiry of this Agreement, the confidentiality obligations of the Parties herein shall cease, provided that payment obligations if any that may arise under this Agreement (including under the indemnity Clause 8 above) shall survive the termination of this Agreement.</w:t>
      </w:r>
    </w:p>
    <w:p w14:paraId="37495C74" w14:textId="66C347D9" w:rsidR="00117726" w:rsidRPr="00363202" w:rsidRDefault="003447BA" w:rsidP="00D72F1B">
      <w:pPr>
        <w:pStyle w:val="Default"/>
        <w:numPr>
          <w:ilvl w:val="1"/>
          <w:numId w:val="5"/>
        </w:numPr>
        <w:spacing w:before="120" w:after="120" w:line="276" w:lineRule="auto"/>
        <w:ind w:left="425" w:hanging="426"/>
        <w:jc w:val="both"/>
        <w:rPr>
          <w:sz w:val="22"/>
          <w:szCs w:val="22"/>
        </w:rPr>
      </w:pPr>
      <w:r w:rsidRPr="00363202">
        <w:rPr>
          <w:sz w:val="22"/>
          <w:szCs w:val="22"/>
        </w:rPr>
        <w:t>All notices and other communications provided for hereunder shall be: (</w:t>
      </w:r>
      <w:proofErr w:type="spellStart"/>
      <w:r w:rsidRPr="00363202">
        <w:rPr>
          <w:sz w:val="22"/>
          <w:szCs w:val="22"/>
        </w:rPr>
        <w:t>i</w:t>
      </w:r>
      <w:proofErr w:type="spellEnd"/>
      <w:r w:rsidRPr="00363202">
        <w:rPr>
          <w:sz w:val="22"/>
          <w:szCs w:val="22"/>
        </w:rPr>
        <w:t>) in writing; and (ii) hand</w:t>
      </w:r>
      <w:r w:rsidR="00117726" w:rsidRPr="00363202">
        <w:rPr>
          <w:sz w:val="22"/>
          <w:szCs w:val="22"/>
        </w:rPr>
        <w:t>-</w:t>
      </w:r>
      <w:r w:rsidRPr="00363202">
        <w:rPr>
          <w:sz w:val="22"/>
          <w:szCs w:val="22"/>
        </w:rPr>
        <w:t>delivered, sent through an overnight courier (if for inland delivery) or international courier (if for overseas delivery) to a party hereto or sent by electronic mail, at its address specified below or at such other address as is designated by such party in a written notice to the other parties hereto.</w:t>
      </w:r>
    </w:p>
    <w:p w14:paraId="3B74E1CD" w14:textId="77777777" w:rsidR="00E11D4A" w:rsidRPr="00363202" w:rsidRDefault="00E11D4A" w:rsidP="00D37A27">
      <w:pPr>
        <w:pStyle w:val="Default"/>
        <w:spacing w:before="120" w:after="120" w:line="276" w:lineRule="auto"/>
        <w:ind w:left="426"/>
        <w:jc w:val="both"/>
        <w:rPr>
          <w:b/>
          <w:bCs/>
          <w:sz w:val="22"/>
          <w:szCs w:val="22"/>
        </w:rPr>
      </w:pPr>
    </w:p>
    <w:p w14:paraId="42F201C1" w14:textId="7EC3DFFD" w:rsidR="000C08A9" w:rsidRPr="00363202" w:rsidRDefault="000C08A9" w:rsidP="004119EB">
      <w:pPr>
        <w:pStyle w:val="Default"/>
        <w:spacing w:line="276" w:lineRule="auto"/>
        <w:ind w:left="426"/>
        <w:jc w:val="both"/>
        <w:rPr>
          <w:b/>
          <w:bCs/>
          <w:sz w:val="22"/>
          <w:szCs w:val="22"/>
        </w:rPr>
      </w:pPr>
      <w:r w:rsidRPr="00363202">
        <w:rPr>
          <w:b/>
          <w:bCs/>
          <w:sz w:val="22"/>
          <w:szCs w:val="22"/>
        </w:rPr>
        <w:t>For Disclosing Party/RP</w:t>
      </w:r>
    </w:p>
    <w:p w14:paraId="2DCE5D64" w14:textId="711DA986" w:rsidR="000C08A9" w:rsidRPr="00363202" w:rsidRDefault="000C08A9" w:rsidP="004119EB">
      <w:pPr>
        <w:pStyle w:val="Default"/>
        <w:spacing w:line="276" w:lineRule="auto"/>
        <w:ind w:firstLine="426"/>
        <w:jc w:val="both"/>
        <w:rPr>
          <w:sz w:val="22"/>
          <w:szCs w:val="22"/>
        </w:rPr>
      </w:pPr>
      <w:r w:rsidRPr="00363202">
        <w:rPr>
          <w:sz w:val="22"/>
          <w:szCs w:val="22"/>
        </w:rPr>
        <w:t>Postal Address:</w:t>
      </w:r>
      <w:r w:rsidR="00E11D4A" w:rsidRPr="00363202">
        <w:rPr>
          <w:sz w:val="22"/>
          <w:szCs w:val="22"/>
        </w:rPr>
        <w:t xml:space="preserve"> AH 276 Salt Lake, Sector II, Kolkata 700091</w:t>
      </w:r>
    </w:p>
    <w:p w14:paraId="2FEAFC0C" w14:textId="6DF0A331" w:rsidR="000C08A9" w:rsidRPr="00363202" w:rsidRDefault="000C08A9" w:rsidP="004119EB">
      <w:pPr>
        <w:pStyle w:val="Default"/>
        <w:spacing w:line="276" w:lineRule="auto"/>
        <w:ind w:firstLine="426"/>
        <w:jc w:val="both"/>
        <w:rPr>
          <w:sz w:val="22"/>
          <w:szCs w:val="22"/>
        </w:rPr>
      </w:pPr>
      <w:r w:rsidRPr="00363202">
        <w:rPr>
          <w:sz w:val="22"/>
          <w:szCs w:val="22"/>
        </w:rPr>
        <w:t>Contact Person Email:</w:t>
      </w:r>
      <w:r w:rsidR="00E11D4A" w:rsidRPr="00363202">
        <w:rPr>
          <w:sz w:val="22"/>
          <w:szCs w:val="22"/>
        </w:rPr>
        <w:t xml:space="preserve"> </w:t>
      </w:r>
      <w:r w:rsidR="00FE228D">
        <w:rPr>
          <w:rStyle w:val="Hyperlink"/>
        </w:rPr>
        <w:t>mrk</w:t>
      </w:r>
      <w:r w:rsidR="004119EB" w:rsidRPr="001B4057">
        <w:rPr>
          <w:rStyle w:val="Hyperlink"/>
        </w:rPr>
        <w:t>.</w:t>
      </w:r>
      <w:hyperlink r:id="rId10" w:history="1">
        <w:r w:rsidR="00A76F67" w:rsidRPr="00363202">
          <w:rPr>
            <w:rStyle w:val="Hyperlink"/>
            <w:sz w:val="22"/>
            <w:szCs w:val="22"/>
          </w:rPr>
          <w:t>cirp@gmail.com</w:t>
        </w:r>
      </w:hyperlink>
    </w:p>
    <w:p w14:paraId="52856EF2" w14:textId="254D6C03" w:rsidR="000C08A9" w:rsidRPr="00363202" w:rsidRDefault="000C08A9" w:rsidP="004119EB">
      <w:pPr>
        <w:pStyle w:val="Default"/>
        <w:spacing w:line="276" w:lineRule="auto"/>
        <w:ind w:firstLine="426"/>
        <w:jc w:val="both"/>
        <w:rPr>
          <w:b/>
          <w:bCs/>
          <w:sz w:val="22"/>
          <w:szCs w:val="22"/>
        </w:rPr>
      </w:pPr>
      <w:r w:rsidRPr="00363202">
        <w:rPr>
          <w:b/>
          <w:bCs/>
          <w:sz w:val="22"/>
          <w:szCs w:val="22"/>
        </w:rPr>
        <w:t>For Recipient/Resolution Applicant</w:t>
      </w:r>
    </w:p>
    <w:p w14:paraId="351A6FD5" w14:textId="20F9F477" w:rsidR="000C08A9" w:rsidRPr="00363202" w:rsidRDefault="000C08A9" w:rsidP="004119EB">
      <w:pPr>
        <w:pStyle w:val="Default"/>
        <w:spacing w:line="276" w:lineRule="auto"/>
        <w:ind w:firstLine="426"/>
        <w:jc w:val="both"/>
        <w:rPr>
          <w:sz w:val="22"/>
          <w:szCs w:val="22"/>
        </w:rPr>
      </w:pPr>
      <w:r w:rsidRPr="00363202">
        <w:rPr>
          <w:sz w:val="22"/>
          <w:szCs w:val="22"/>
        </w:rPr>
        <w:t>Postal Address:</w:t>
      </w:r>
    </w:p>
    <w:p w14:paraId="26356BDC" w14:textId="3D1EFE55" w:rsidR="000C08A9" w:rsidRPr="00363202" w:rsidRDefault="000C08A9" w:rsidP="004119EB">
      <w:pPr>
        <w:pStyle w:val="Default"/>
        <w:spacing w:line="276" w:lineRule="auto"/>
        <w:ind w:firstLine="426"/>
        <w:jc w:val="both"/>
        <w:rPr>
          <w:sz w:val="22"/>
          <w:szCs w:val="22"/>
        </w:rPr>
      </w:pPr>
      <w:r w:rsidRPr="00363202">
        <w:rPr>
          <w:sz w:val="22"/>
          <w:szCs w:val="22"/>
        </w:rPr>
        <w:t>Contact Person Email</w:t>
      </w:r>
      <w:r w:rsidR="00117726" w:rsidRPr="00363202">
        <w:rPr>
          <w:sz w:val="22"/>
          <w:szCs w:val="22"/>
        </w:rPr>
        <w:t>:</w:t>
      </w:r>
    </w:p>
    <w:p w14:paraId="5C17F21A" w14:textId="77777777" w:rsidR="004119EB" w:rsidRPr="00363202" w:rsidRDefault="004119EB" w:rsidP="00D37A27">
      <w:pPr>
        <w:pStyle w:val="Default"/>
        <w:spacing w:before="120" w:after="120" w:line="276" w:lineRule="auto"/>
        <w:ind w:firstLine="426"/>
        <w:jc w:val="both"/>
        <w:rPr>
          <w:sz w:val="22"/>
          <w:szCs w:val="22"/>
        </w:rPr>
      </w:pPr>
    </w:p>
    <w:p w14:paraId="6183460E" w14:textId="7C8DB5B7" w:rsidR="000C08A9" w:rsidRPr="00363202" w:rsidRDefault="000C08A9" w:rsidP="00D37A27">
      <w:pPr>
        <w:spacing w:before="120" w:after="120" w:line="276" w:lineRule="auto"/>
        <w:ind w:left="425"/>
        <w:jc w:val="both"/>
        <w:rPr>
          <w:rFonts w:ascii="Times New Roman" w:hAnsi="Times New Roman" w:cs="Times New Roman"/>
        </w:rPr>
      </w:pPr>
      <w:r w:rsidRPr="00363202">
        <w:rPr>
          <w:rFonts w:ascii="Times New Roman" w:hAnsi="Times New Roman" w:cs="Times New Roman"/>
        </w:rPr>
        <w:t>All such notices and communications shall be effective: (</w:t>
      </w:r>
      <w:proofErr w:type="spellStart"/>
      <w:r w:rsidRPr="00363202">
        <w:rPr>
          <w:rFonts w:ascii="Times New Roman" w:hAnsi="Times New Roman" w:cs="Times New Roman"/>
        </w:rPr>
        <w:t>i</w:t>
      </w:r>
      <w:proofErr w:type="spellEnd"/>
      <w:r w:rsidRPr="00363202">
        <w:rPr>
          <w:rFonts w:ascii="Times New Roman" w:hAnsi="Times New Roman" w:cs="Times New Roman"/>
        </w:rPr>
        <w:t>) if hand-delivered, when delivered; (ii) if sent by courier, (a) one (1) business day after its deposit with an overnight courier if for inland delivery; and (b) 5 (five) calendar days after it deposit</w:t>
      </w:r>
      <w:r w:rsidR="00117726" w:rsidRPr="00363202">
        <w:rPr>
          <w:rFonts w:ascii="Times New Roman" w:hAnsi="Times New Roman" w:cs="Times New Roman"/>
        </w:rPr>
        <w:t>s</w:t>
      </w:r>
      <w:r w:rsidRPr="00363202">
        <w:rPr>
          <w:rFonts w:ascii="Times New Roman" w:hAnsi="Times New Roman" w:cs="Times New Roman"/>
        </w:rPr>
        <w:t xml:space="preserve"> with an international courier if for an overseas delivery; and (c) if sent by registered letter, when the registered letter would, in the ordinary course of post, be delivered whether actually delivered or not; and (iii) if sent by electronic mail, when actually received in </w:t>
      </w:r>
      <w:r w:rsidR="00117726" w:rsidRPr="00363202">
        <w:rPr>
          <w:rFonts w:ascii="Times New Roman" w:hAnsi="Times New Roman" w:cs="Times New Roman"/>
        </w:rPr>
        <w:t xml:space="preserve">a </w:t>
      </w:r>
      <w:r w:rsidRPr="00363202">
        <w:rPr>
          <w:rFonts w:ascii="Times New Roman" w:hAnsi="Times New Roman" w:cs="Times New Roman"/>
        </w:rPr>
        <w:t>readable form.</w:t>
      </w:r>
    </w:p>
    <w:p w14:paraId="3AE7CFF8" w14:textId="6C759356" w:rsidR="00000B20" w:rsidRPr="00363202" w:rsidRDefault="00000B20" w:rsidP="00D72F1B">
      <w:pPr>
        <w:pStyle w:val="ListParagraph"/>
        <w:numPr>
          <w:ilvl w:val="1"/>
          <w:numId w:val="5"/>
        </w:numPr>
        <w:spacing w:before="120" w:after="120" w:line="276" w:lineRule="auto"/>
        <w:ind w:left="425" w:hanging="426"/>
        <w:contextualSpacing w:val="0"/>
        <w:jc w:val="both"/>
        <w:rPr>
          <w:rFonts w:ascii="Times New Roman" w:hAnsi="Times New Roman" w:cs="Times New Roman"/>
          <w:color w:val="000000"/>
        </w:rPr>
      </w:pPr>
      <w:r w:rsidRPr="00363202">
        <w:rPr>
          <w:rFonts w:ascii="Times New Roman" w:hAnsi="Times New Roman" w:cs="Times New Roman"/>
        </w:rPr>
        <w:t>If any provision of this Agreement is invalid or illegal, then such provision shall be deemed automatically adjusted to conform to the requirements for validity or legality and as so adjusted, shall be deemed a provision of this Agreement as though originally included. If the provision invalidated is of such a nature that it cannot be so adjusted, the provision shall be deemed deleted from this Agreement as though the provision had never been included, in either case, the remaining provisions of this Agreement shall remain in full force and effect.</w:t>
      </w:r>
    </w:p>
    <w:p w14:paraId="6A22356F" w14:textId="0D7858F3" w:rsidR="00000B20" w:rsidRPr="00363202" w:rsidRDefault="00000B20" w:rsidP="00D72F1B">
      <w:pPr>
        <w:pStyle w:val="Default"/>
        <w:numPr>
          <w:ilvl w:val="1"/>
          <w:numId w:val="5"/>
        </w:numPr>
        <w:spacing w:before="120" w:after="120" w:line="276" w:lineRule="auto"/>
        <w:ind w:left="425" w:hanging="426"/>
        <w:jc w:val="both"/>
        <w:rPr>
          <w:sz w:val="22"/>
          <w:szCs w:val="22"/>
        </w:rPr>
      </w:pPr>
      <w:r w:rsidRPr="00363202">
        <w:rPr>
          <w:sz w:val="22"/>
          <w:szCs w:val="22"/>
        </w:rPr>
        <w:t>No amendments, changes or modifications of any provision of this Agreement shall be valid unless made by a written instrument signed by a duly authori</w:t>
      </w:r>
      <w:r w:rsidR="00117726" w:rsidRPr="00363202">
        <w:rPr>
          <w:sz w:val="22"/>
          <w:szCs w:val="22"/>
        </w:rPr>
        <w:t>z</w:t>
      </w:r>
      <w:r w:rsidRPr="00363202">
        <w:rPr>
          <w:sz w:val="22"/>
          <w:szCs w:val="22"/>
        </w:rPr>
        <w:t>ed representative of each of the Parties.</w:t>
      </w:r>
    </w:p>
    <w:p w14:paraId="3D68C315" w14:textId="384411D3" w:rsidR="00000B20" w:rsidRPr="00363202" w:rsidRDefault="00000B20" w:rsidP="00D72F1B">
      <w:pPr>
        <w:pStyle w:val="Default"/>
        <w:numPr>
          <w:ilvl w:val="1"/>
          <w:numId w:val="5"/>
        </w:numPr>
        <w:spacing w:before="120" w:after="120" w:line="276" w:lineRule="auto"/>
        <w:ind w:left="425" w:hanging="426"/>
        <w:jc w:val="both"/>
        <w:rPr>
          <w:sz w:val="22"/>
          <w:szCs w:val="22"/>
        </w:rPr>
      </w:pPr>
      <w:r w:rsidRPr="00363202">
        <w:rPr>
          <w:sz w:val="22"/>
          <w:szCs w:val="22"/>
        </w:rPr>
        <w:t>No failure or delay by any Party in exercising any right, power or privilege hereunder will operate as a waiver thereof, nor will any single or partial exercise thereof preclude any other exercise thereof or the exercise of any other right, power or privilege hereunder.</w:t>
      </w:r>
    </w:p>
    <w:p w14:paraId="7710DBB6" w14:textId="14D1FD79" w:rsidR="00000B20" w:rsidRPr="00363202" w:rsidRDefault="00000B20" w:rsidP="00D72F1B">
      <w:pPr>
        <w:pStyle w:val="Default"/>
        <w:numPr>
          <w:ilvl w:val="1"/>
          <w:numId w:val="5"/>
        </w:numPr>
        <w:spacing w:before="120" w:after="120" w:line="276" w:lineRule="auto"/>
        <w:ind w:left="425" w:hanging="426"/>
        <w:jc w:val="both"/>
        <w:rPr>
          <w:sz w:val="22"/>
          <w:szCs w:val="22"/>
        </w:rPr>
      </w:pPr>
      <w:r w:rsidRPr="00363202">
        <w:rPr>
          <w:sz w:val="22"/>
          <w:szCs w:val="22"/>
        </w:rPr>
        <w:lastRenderedPageBreak/>
        <w:t>Neither Party may assign or transfer its rights or obligations contained in this Agreement or any interest therein without the prior written consent of the other Party.</w:t>
      </w:r>
    </w:p>
    <w:p w14:paraId="5CC9C236" w14:textId="78E86690" w:rsidR="00000B20" w:rsidRPr="00363202" w:rsidRDefault="00000B20" w:rsidP="00D72F1B">
      <w:pPr>
        <w:pStyle w:val="Default"/>
        <w:numPr>
          <w:ilvl w:val="1"/>
          <w:numId w:val="5"/>
        </w:numPr>
        <w:spacing w:before="120" w:after="120" w:line="276" w:lineRule="auto"/>
        <w:ind w:left="425" w:hanging="426"/>
        <w:jc w:val="both"/>
        <w:rPr>
          <w:sz w:val="22"/>
          <w:szCs w:val="22"/>
        </w:rPr>
      </w:pPr>
      <w:r w:rsidRPr="00363202">
        <w:rPr>
          <w:sz w:val="22"/>
          <w:szCs w:val="22"/>
        </w:rPr>
        <w:t>This Agreement shall be governed by and construed in all respects according to the laws of India and, the Parties hereto agree to submit to the exclusive jurisdiction of the courts of _______</w:t>
      </w:r>
      <w:r w:rsidR="00117726" w:rsidRPr="00363202">
        <w:rPr>
          <w:sz w:val="22"/>
          <w:szCs w:val="22"/>
        </w:rPr>
        <w:t>______</w:t>
      </w:r>
      <w:r w:rsidRPr="00363202">
        <w:rPr>
          <w:sz w:val="22"/>
          <w:szCs w:val="22"/>
        </w:rPr>
        <w:t>.</w:t>
      </w:r>
    </w:p>
    <w:p w14:paraId="432C7D70" w14:textId="7ED65820" w:rsidR="00000B20" w:rsidRPr="00363202" w:rsidRDefault="00000B20" w:rsidP="00D72F1B">
      <w:pPr>
        <w:pStyle w:val="Default"/>
        <w:numPr>
          <w:ilvl w:val="1"/>
          <w:numId w:val="5"/>
        </w:numPr>
        <w:spacing w:before="120" w:after="120" w:line="276" w:lineRule="auto"/>
        <w:ind w:left="425" w:hanging="425"/>
        <w:jc w:val="both"/>
        <w:rPr>
          <w:sz w:val="22"/>
          <w:szCs w:val="22"/>
        </w:rPr>
      </w:pPr>
      <w:r w:rsidRPr="00363202">
        <w:rPr>
          <w:sz w:val="22"/>
          <w:szCs w:val="22"/>
        </w:rPr>
        <w:t>This Agreement comprises the full and complete agreement of the Parties hereto as at the date hereof with respect to the disclosure of Confidential Information and supersedes and cancels all prior communications, understandings and agreements, if any, between the Parties hereto, whether written or oral, expressed or implied.</w:t>
      </w:r>
    </w:p>
    <w:p w14:paraId="170AE7C0" w14:textId="15B571E4" w:rsidR="008476D3" w:rsidRPr="00363202" w:rsidRDefault="00000B20" w:rsidP="00D72F1B">
      <w:pPr>
        <w:pStyle w:val="Default"/>
        <w:numPr>
          <w:ilvl w:val="1"/>
          <w:numId w:val="5"/>
        </w:numPr>
        <w:spacing w:before="120" w:after="120" w:line="276" w:lineRule="auto"/>
        <w:ind w:left="426" w:hanging="425"/>
        <w:jc w:val="both"/>
        <w:rPr>
          <w:sz w:val="22"/>
          <w:szCs w:val="22"/>
        </w:rPr>
      </w:pPr>
      <w:r w:rsidRPr="00363202">
        <w:rPr>
          <w:sz w:val="22"/>
          <w:szCs w:val="22"/>
        </w:rPr>
        <w:t>The Disclosing Party acknowledges that, in the ordinary course of business, the Recipient may be engaged through separate platforms in the origination of loans (including the</w:t>
      </w:r>
      <w:r w:rsidR="00D2409D" w:rsidRPr="00363202">
        <w:rPr>
          <w:sz w:val="22"/>
          <w:szCs w:val="22"/>
        </w:rPr>
        <w:t xml:space="preserve"> provision of debt financing for transactions similar to the transactions contemplated herein) and syndicated bank debt, and nothing in this Agreement shall restrict such activities of such other platforms, provided that none of the Confidential Information is used or disclosed in connection therewith and such transactions are not in contravention of the Code or with the corporate insolvency resolution process of the Company.</w:t>
      </w:r>
    </w:p>
    <w:p w14:paraId="62D94A3E" w14:textId="7AAAE000" w:rsidR="00D2409D" w:rsidRPr="00363202" w:rsidRDefault="00D2409D" w:rsidP="00D72F1B">
      <w:pPr>
        <w:pStyle w:val="Default"/>
        <w:numPr>
          <w:ilvl w:val="1"/>
          <w:numId w:val="5"/>
        </w:numPr>
        <w:spacing w:before="120" w:after="120" w:line="276" w:lineRule="auto"/>
        <w:ind w:left="426" w:hanging="425"/>
        <w:jc w:val="both"/>
        <w:rPr>
          <w:sz w:val="22"/>
          <w:szCs w:val="22"/>
        </w:rPr>
      </w:pPr>
      <w:r w:rsidRPr="00363202">
        <w:rPr>
          <w:sz w:val="22"/>
          <w:szCs w:val="22"/>
        </w:rPr>
        <w:t xml:space="preserve">This Agreement may be executed in counterparts, each of which when taken together shall constitute one and the same instrument. </w:t>
      </w:r>
    </w:p>
    <w:p w14:paraId="086049BA" w14:textId="77777777" w:rsidR="00D2409D" w:rsidRPr="00363202" w:rsidRDefault="00D2409D" w:rsidP="00D37A27">
      <w:pPr>
        <w:pStyle w:val="Default"/>
        <w:spacing w:before="120" w:after="120" w:line="276" w:lineRule="auto"/>
        <w:ind w:left="426"/>
        <w:jc w:val="both"/>
        <w:rPr>
          <w:sz w:val="22"/>
          <w:szCs w:val="22"/>
        </w:rPr>
      </w:pPr>
    </w:p>
    <w:p w14:paraId="45021A38" w14:textId="77777777" w:rsidR="00D2409D" w:rsidRPr="00363202" w:rsidRDefault="00D2409D" w:rsidP="00D37A27">
      <w:pPr>
        <w:autoSpaceDE w:val="0"/>
        <w:autoSpaceDN w:val="0"/>
        <w:adjustRightInd w:val="0"/>
        <w:spacing w:before="120" w:after="120" w:line="276" w:lineRule="auto"/>
        <w:jc w:val="both"/>
        <w:rPr>
          <w:rFonts w:ascii="Times New Roman" w:hAnsi="Times New Roman" w:cs="Times New Roman"/>
          <w:color w:val="000000"/>
        </w:rPr>
      </w:pPr>
      <w:r w:rsidRPr="00363202">
        <w:rPr>
          <w:rFonts w:ascii="Times New Roman" w:hAnsi="Times New Roman" w:cs="Times New Roman"/>
          <w:b/>
          <w:bCs/>
          <w:color w:val="000000"/>
        </w:rPr>
        <w:t>IN WITNESS WHEREOF</w:t>
      </w:r>
      <w:r w:rsidRPr="00363202">
        <w:rPr>
          <w:rFonts w:ascii="Times New Roman" w:hAnsi="Times New Roman" w:cs="Times New Roman"/>
          <w:color w:val="000000"/>
        </w:rPr>
        <w:t xml:space="preserve">, the Parties hereto have caused their duly authorized representatives to set their hands the day and year first above written. </w:t>
      </w:r>
    </w:p>
    <w:p w14:paraId="07EA785E" w14:textId="77777777" w:rsidR="00D2409D" w:rsidRPr="00363202" w:rsidRDefault="00D2409D" w:rsidP="00786D8A">
      <w:pPr>
        <w:autoSpaceDE w:val="0"/>
        <w:autoSpaceDN w:val="0"/>
        <w:adjustRightInd w:val="0"/>
        <w:spacing w:after="0" w:line="276" w:lineRule="auto"/>
        <w:ind w:firstLine="142"/>
        <w:jc w:val="both"/>
        <w:rPr>
          <w:rFonts w:ascii="Times New Roman" w:hAnsi="Times New Roman" w:cs="Times New Roman"/>
          <w:color w:val="000000"/>
        </w:rPr>
      </w:pPr>
    </w:p>
    <w:p w14:paraId="4E6A898D" w14:textId="77777777" w:rsidR="00E11D4A" w:rsidRPr="00363202" w:rsidRDefault="00D2409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Signed by</w:t>
      </w:r>
      <w:r w:rsidR="00E11D4A" w:rsidRPr="00363202">
        <w:rPr>
          <w:rFonts w:ascii="Times New Roman" w:hAnsi="Times New Roman" w:cs="Times New Roman"/>
          <w:color w:val="000000"/>
        </w:rPr>
        <w:t xml:space="preserve"> </w:t>
      </w:r>
      <w:r w:rsidRPr="00363202">
        <w:rPr>
          <w:rFonts w:ascii="Times New Roman" w:hAnsi="Times New Roman" w:cs="Times New Roman"/>
          <w:color w:val="000000"/>
        </w:rPr>
        <w:t xml:space="preserve">for and on behalf of the </w:t>
      </w:r>
    </w:p>
    <w:p w14:paraId="48D6094D" w14:textId="162617C4" w:rsidR="00D2409D" w:rsidRPr="00363202" w:rsidRDefault="00D2409D" w:rsidP="00786D8A">
      <w:pPr>
        <w:autoSpaceDE w:val="0"/>
        <w:autoSpaceDN w:val="0"/>
        <w:adjustRightInd w:val="0"/>
        <w:spacing w:after="0" w:line="240" w:lineRule="auto"/>
        <w:jc w:val="both"/>
        <w:rPr>
          <w:rFonts w:ascii="Times New Roman" w:hAnsi="Times New Roman" w:cs="Times New Roman"/>
          <w:b/>
          <w:bCs/>
          <w:color w:val="000000"/>
        </w:rPr>
      </w:pPr>
      <w:r w:rsidRPr="00363202">
        <w:rPr>
          <w:rFonts w:ascii="Times New Roman" w:hAnsi="Times New Roman" w:cs="Times New Roman"/>
          <w:b/>
          <w:bCs/>
          <w:color w:val="000000"/>
        </w:rPr>
        <w:t xml:space="preserve">Disclosing Party/RP </w:t>
      </w:r>
    </w:p>
    <w:p w14:paraId="4143D505" w14:textId="46D737AD" w:rsidR="00444364" w:rsidRPr="00363202" w:rsidRDefault="00444364" w:rsidP="00786D8A">
      <w:pPr>
        <w:autoSpaceDE w:val="0"/>
        <w:autoSpaceDN w:val="0"/>
        <w:adjustRightInd w:val="0"/>
        <w:spacing w:after="0" w:line="240" w:lineRule="auto"/>
        <w:jc w:val="both"/>
        <w:rPr>
          <w:rFonts w:ascii="Times New Roman" w:hAnsi="Times New Roman" w:cs="Times New Roman"/>
          <w:i/>
          <w:iCs/>
          <w:color w:val="808080" w:themeColor="background1" w:themeShade="80"/>
        </w:rPr>
      </w:pPr>
    </w:p>
    <w:p w14:paraId="562F9C26" w14:textId="4BC43576" w:rsidR="00D2409D" w:rsidRPr="00363202" w:rsidRDefault="00D2409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__________________________ </w:t>
      </w:r>
    </w:p>
    <w:p w14:paraId="7B863B16" w14:textId="73ADB7C4" w:rsidR="00D2409D" w:rsidRPr="00363202" w:rsidRDefault="00E11D4A" w:rsidP="00786D8A">
      <w:pPr>
        <w:autoSpaceDE w:val="0"/>
        <w:autoSpaceDN w:val="0"/>
        <w:adjustRightInd w:val="0"/>
        <w:spacing w:after="0" w:line="240" w:lineRule="auto"/>
        <w:jc w:val="both"/>
        <w:rPr>
          <w:rFonts w:ascii="Times New Roman" w:hAnsi="Times New Roman" w:cs="Times New Roman"/>
          <w:b/>
          <w:bCs/>
          <w:color w:val="000000"/>
        </w:rPr>
      </w:pPr>
      <w:r w:rsidRPr="00363202">
        <w:rPr>
          <w:rFonts w:ascii="Times New Roman" w:hAnsi="Times New Roman" w:cs="Times New Roman"/>
          <w:b/>
          <w:bCs/>
          <w:color w:val="000000"/>
        </w:rPr>
        <w:t>Santanu Brahma</w:t>
      </w:r>
    </w:p>
    <w:p w14:paraId="6795C0AA" w14:textId="15C3AEE4" w:rsidR="00D2409D" w:rsidRPr="00363202" w:rsidRDefault="00E11D4A"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Resolution Professional for </w:t>
      </w:r>
      <w:r w:rsidR="009D1F49">
        <w:rPr>
          <w:rFonts w:ascii="Times New Roman" w:hAnsi="Times New Roman" w:cs="Times New Roman"/>
          <w:color w:val="000000"/>
        </w:rPr>
        <w:t xml:space="preserve">Maa </w:t>
      </w:r>
      <w:proofErr w:type="spellStart"/>
      <w:r w:rsidR="009D1F49">
        <w:rPr>
          <w:rFonts w:ascii="Times New Roman" w:hAnsi="Times New Roman" w:cs="Times New Roman"/>
          <w:color w:val="000000"/>
        </w:rPr>
        <w:t>Ratanti</w:t>
      </w:r>
      <w:proofErr w:type="spellEnd"/>
      <w:r w:rsidR="009D1F49">
        <w:rPr>
          <w:rFonts w:ascii="Times New Roman" w:hAnsi="Times New Roman" w:cs="Times New Roman"/>
          <w:color w:val="000000"/>
        </w:rPr>
        <w:t xml:space="preserve"> </w:t>
      </w:r>
      <w:proofErr w:type="spellStart"/>
      <w:r w:rsidR="009D1F49">
        <w:rPr>
          <w:rFonts w:ascii="Times New Roman" w:hAnsi="Times New Roman" w:cs="Times New Roman"/>
          <w:color w:val="000000"/>
        </w:rPr>
        <w:t>Kalimata</w:t>
      </w:r>
      <w:proofErr w:type="spellEnd"/>
      <w:r w:rsidR="009D1F49">
        <w:rPr>
          <w:rFonts w:ascii="Times New Roman" w:hAnsi="Times New Roman" w:cs="Times New Roman"/>
          <w:color w:val="000000"/>
        </w:rPr>
        <w:t xml:space="preserve"> Cold Storage </w:t>
      </w:r>
      <w:proofErr w:type="spellStart"/>
      <w:r w:rsidR="009D1F49">
        <w:rPr>
          <w:rFonts w:ascii="Times New Roman" w:hAnsi="Times New Roman" w:cs="Times New Roman"/>
          <w:color w:val="000000"/>
        </w:rPr>
        <w:t>Pvt.</w:t>
      </w:r>
      <w:proofErr w:type="spellEnd"/>
      <w:r w:rsidRPr="00363202">
        <w:rPr>
          <w:rFonts w:ascii="Times New Roman" w:hAnsi="Times New Roman" w:cs="Times New Roman"/>
          <w:color w:val="000000"/>
        </w:rPr>
        <w:t xml:space="preserve"> Ltd.</w:t>
      </w:r>
      <w:r w:rsidR="0059315F">
        <w:rPr>
          <w:rFonts w:ascii="Times New Roman" w:hAnsi="Times New Roman" w:cs="Times New Roman"/>
          <w:color w:val="000000"/>
        </w:rPr>
        <w:t xml:space="preserve"> – In CIRP</w:t>
      </w:r>
    </w:p>
    <w:p w14:paraId="20D2D730" w14:textId="77777777" w:rsidR="00444364" w:rsidRPr="00363202" w:rsidRDefault="00444364" w:rsidP="00786D8A">
      <w:pPr>
        <w:autoSpaceDE w:val="0"/>
        <w:autoSpaceDN w:val="0"/>
        <w:adjustRightInd w:val="0"/>
        <w:spacing w:after="0" w:line="240" w:lineRule="auto"/>
        <w:jc w:val="both"/>
        <w:rPr>
          <w:rFonts w:ascii="Times New Roman" w:hAnsi="Times New Roman" w:cs="Times New Roman"/>
          <w:color w:val="000000"/>
        </w:rPr>
      </w:pPr>
    </w:p>
    <w:p w14:paraId="770D1564" w14:textId="3D3A6B08" w:rsidR="00D2409D" w:rsidRPr="00363202" w:rsidRDefault="00D2409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in the presence of </w:t>
      </w:r>
    </w:p>
    <w:p w14:paraId="0528F51D" w14:textId="77777777" w:rsidR="00E11D4A" w:rsidRPr="00363202" w:rsidRDefault="00E11D4A" w:rsidP="00786D8A">
      <w:pPr>
        <w:autoSpaceDE w:val="0"/>
        <w:autoSpaceDN w:val="0"/>
        <w:adjustRightInd w:val="0"/>
        <w:spacing w:after="0" w:line="240" w:lineRule="auto"/>
        <w:jc w:val="both"/>
        <w:rPr>
          <w:rFonts w:ascii="Times New Roman" w:hAnsi="Times New Roman" w:cs="Times New Roman"/>
          <w:color w:val="000000"/>
        </w:rPr>
      </w:pPr>
    </w:p>
    <w:p w14:paraId="4BFAA326" w14:textId="497FC7C1" w:rsidR="00D2409D" w:rsidRPr="00363202" w:rsidRDefault="00D2409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_________________________ </w:t>
      </w:r>
    </w:p>
    <w:p w14:paraId="6951D287" w14:textId="53961471" w:rsidR="00D2409D" w:rsidRPr="00363202" w:rsidRDefault="00D2409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Name: </w:t>
      </w:r>
    </w:p>
    <w:p w14:paraId="03066A33" w14:textId="77777777" w:rsidR="00D2409D" w:rsidRPr="00363202" w:rsidRDefault="00D2409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Designation: </w:t>
      </w:r>
    </w:p>
    <w:p w14:paraId="1595E2BB" w14:textId="77777777" w:rsidR="00444364" w:rsidRPr="00363202" w:rsidRDefault="00444364" w:rsidP="00786D8A">
      <w:pPr>
        <w:autoSpaceDE w:val="0"/>
        <w:autoSpaceDN w:val="0"/>
        <w:adjustRightInd w:val="0"/>
        <w:spacing w:after="0" w:line="240" w:lineRule="auto"/>
        <w:jc w:val="both"/>
        <w:rPr>
          <w:rFonts w:ascii="Times New Roman" w:hAnsi="Times New Roman" w:cs="Times New Roman"/>
          <w:color w:val="000000"/>
        </w:rPr>
      </w:pPr>
    </w:p>
    <w:p w14:paraId="4AE257D8" w14:textId="77777777" w:rsidR="00E11D4A" w:rsidRPr="00363202" w:rsidRDefault="00D2409D" w:rsidP="00786D8A">
      <w:pPr>
        <w:autoSpaceDE w:val="0"/>
        <w:autoSpaceDN w:val="0"/>
        <w:adjustRightInd w:val="0"/>
        <w:spacing w:after="0" w:line="240" w:lineRule="auto"/>
        <w:jc w:val="both"/>
        <w:rPr>
          <w:rFonts w:ascii="Times New Roman" w:hAnsi="Times New Roman" w:cs="Times New Roman"/>
        </w:rPr>
      </w:pPr>
      <w:r w:rsidRPr="00363202">
        <w:rPr>
          <w:rFonts w:ascii="Times New Roman" w:hAnsi="Times New Roman" w:cs="Times New Roman"/>
          <w:color w:val="000000"/>
        </w:rPr>
        <w:t xml:space="preserve">Signed by for and on behalf of </w:t>
      </w:r>
      <w:r w:rsidRPr="00363202">
        <w:rPr>
          <w:rFonts w:ascii="Times New Roman" w:hAnsi="Times New Roman" w:cs="Times New Roman"/>
        </w:rPr>
        <w:t xml:space="preserve">the </w:t>
      </w:r>
    </w:p>
    <w:p w14:paraId="16270E72" w14:textId="0D4C804A" w:rsidR="00444364" w:rsidRPr="00363202" w:rsidRDefault="00D2409D" w:rsidP="00786D8A">
      <w:pPr>
        <w:autoSpaceDE w:val="0"/>
        <w:autoSpaceDN w:val="0"/>
        <w:adjustRightInd w:val="0"/>
        <w:spacing w:after="0" w:line="240" w:lineRule="auto"/>
        <w:jc w:val="both"/>
        <w:rPr>
          <w:rFonts w:ascii="Times New Roman" w:hAnsi="Times New Roman" w:cs="Times New Roman"/>
          <w:b/>
          <w:bCs/>
          <w:color w:val="000000"/>
        </w:rPr>
      </w:pPr>
      <w:r w:rsidRPr="00363202">
        <w:rPr>
          <w:rFonts w:ascii="Times New Roman" w:hAnsi="Times New Roman" w:cs="Times New Roman"/>
          <w:b/>
          <w:bCs/>
        </w:rPr>
        <w:t>Recipient/Resolution Applicant</w:t>
      </w:r>
    </w:p>
    <w:p w14:paraId="0735B424" w14:textId="77777777" w:rsidR="00E11D4A" w:rsidRPr="00363202" w:rsidRDefault="00E11D4A" w:rsidP="00786D8A">
      <w:pPr>
        <w:autoSpaceDE w:val="0"/>
        <w:autoSpaceDN w:val="0"/>
        <w:adjustRightInd w:val="0"/>
        <w:spacing w:after="0" w:line="240" w:lineRule="auto"/>
        <w:jc w:val="both"/>
        <w:rPr>
          <w:rFonts w:ascii="Times New Roman" w:hAnsi="Times New Roman" w:cs="Times New Roman"/>
          <w:color w:val="000000"/>
        </w:rPr>
      </w:pPr>
    </w:p>
    <w:p w14:paraId="079C6F42" w14:textId="6850E5D0" w:rsidR="00444364" w:rsidRPr="00363202" w:rsidRDefault="00444364"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__________________________</w:t>
      </w:r>
    </w:p>
    <w:p w14:paraId="500B8E45" w14:textId="77777777" w:rsidR="008E41AD" w:rsidRPr="00363202" w:rsidRDefault="008E41A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Name: </w:t>
      </w:r>
    </w:p>
    <w:p w14:paraId="665DC6D4" w14:textId="77777777" w:rsidR="008E41AD" w:rsidRPr="00363202" w:rsidRDefault="008E41A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Designation: </w:t>
      </w:r>
    </w:p>
    <w:p w14:paraId="324C8F83" w14:textId="77777777" w:rsidR="00E11D4A" w:rsidRPr="00363202" w:rsidRDefault="00E11D4A" w:rsidP="00786D8A">
      <w:pPr>
        <w:autoSpaceDE w:val="0"/>
        <w:autoSpaceDN w:val="0"/>
        <w:adjustRightInd w:val="0"/>
        <w:spacing w:after="0" w:line="240" w:lineRule="auto"/>
        <w:jc w:val="both"/>
        <w:rPr>
          <w:rFonts w:ascii="Times New Roman" w:hAnsi="Times New Roman" w:cs="Times New Roman"/>
          <w:color w:val="000000"/>
        </w:rPr>
      </w:pPr>
    </w:p>
    <w:p w14:paraId="72209723" w14:textId="77777777" w:rsidR="008E41AD" w:rsidRPr="00363202" w:rsidRDefault="008E41A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in the presence of </w:t>
      </w:r>
    </w:p>
    <w:p w14:paraId="3E2A700A" w14:textId="77777777" w:rsidR="00E11D4A" w:rsidRPr="00363202" w:rsidRDefault="00E11D4A" w:rsidP="00786D8A">
      <w:pPr>
        <w:autoSpaceDE w:val="0"/>
        <w:autoSpaceDN w:val="0"/>
        <w:adjustRightInd w:val="0"/>
        <w:spacing w:after="0" w:line="240" w:lineRule="auto"/>
        <w:jc w:val="both"/>
        <w:rPr>
          <w:rFonts w:ascii="Times New Roman" w:hAnsi="Times New Roman" w:cs="Times New Roman"/>
          <w:color w:val="000000"/>
        </w:rPr>
      </w:pPr>
    </w:p>
    <w:p w14:paraId="67530DED" w14:textId="5B476D17" w:rsidR="008E41AD" w:rsidRPr="00363202" w:rsidRDefault="008E41A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__________________________ </w:t>
      </w:r>
    </w:p>
    <w:p w14:paraId="518C16C0" w14:textId="77777777" w:rsidR="008E41AD" w:rsidRPr="00363202" w:rsidRDefault="008E41A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Name: </w:t>
      </w:r>
    </w:p>
    <w:p w14:paraId="00A2BC82" w14:textId="59F96077" w:rsidR="00165C9F" w:rsidRDefault="008E41AD" w:rsidP="00786D8A">
      <w:pPr>
        <w:autoSpaceDE w:val="0"/>
        <w:autoSpaceDN w:val="0"/>
        <w:adjustRightInd w:val="0"/>
        <w:spacing w:after="0" w:line="240" w:lineRule="auto"/>
        <w:jc w:val="both"/>
        <w:rPr>
          <w:rFonts w:ascii="Times New Roman" w:hAnsi="Times New Roman" w:cs="Times New Roman"/>
          <w:color w:val="000000"/>
        </w:rPr>
      </w:pPr>
      <w:r w:rsidRPr="00363202">
        <w:rPr>
          <w:rFonts w:ascii="Times New Roman" w:hAnsi="Times New Roman" w:cs="Times New Roman"/>
          <w:color w:val="000000"/>
        </w:rPr>
        <w:t xml:space="preserve">Designation: </w:t>
      </w:r>
    </w:p>
    <w:p w14:paraId="1D869F27" w14:textId="649158F4" w:rsidR="00686E18" w:rsidRPr="00363202" w:rsidRDefault="00686E18" w:rsidP="00A76F67">
      <w:pPr>
        <w:autoSpaceDE w:val="0"/>
        <w:autoSpaceDN w:val="0"/>
        <w:adjustRightInd w:val="0"/>
        <w:spacing w:before="120" w:after="120" w:line="240" w:lineRule="auto"/>
        <w:jc w:val="both"/>
        <w:rPr>
          <w:rFonts w:ascii="Times New Roman" w:hAnsi="Times New Roman" w:cs="Times New Roman"/>
          <w:color w:val="000000"/>
        </w:rPr>
      </w:pPr>
    </w:p>
    <w:sectPr w:rsidR="00686E18" w:rsidRPr="00363202" w:rsidSect="00E6775D">
      <w:headerReference w:type="default" r:id="rId11"/>
      <w:footerReference w:type="default" r:id="rId12"/>
      <w:pgSz w:w="11906" w:h="16838"/>
      <w:pgMar w:top="1440" w:right="1440" w:bottom="1440"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1505A" w14:textId="77777777" w:rsidR="00134792" w:rsidRDefault="00134792" w:rsidP="009B6502">
      <w:pPr>
        <w:spacing w:after="0" w:line="240" w:lineRule="auto"/>
      </w:pPr>
      <w:r>
        <w:separator/>
      </w:r>
    </w:p>
  </w:endnote>
  <w:endnote w:type="continuationSeparator" w:id="0">
    <w:p w14:paraId="5C9700E7" w14:textId="77777777" w:rsidR="00134792" w:rsidRDefault="00134792" w:rsidP="009B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egoe Fluent Icons">
    <w:altName w:val="Segoe UI"/>
    <w:panose1 w:val="020B0604020202020204"/>
    <w:charset w:val="00"/>
    <w:family w:val="roman"/>
    <w:pitch w:val="variable"/>
    <w:sig w:usb0="00000003" w:usb1="1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94858199"/>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204BC34F" w14:textId="3F726C7A" w:rsidR="009F34D5" w:rsidRPr="001D600F" w:rsidRDefault="009F34D5">
            <w:pPr>
              <w:pStyle w:val="Footer"/>
              <w:jc w:val="center"/>
              <w:rPr>
                <w:rFonts w:ascii="Times New Roman" w:hAnsi="Times New Roman" w:cs="Times New Roman"/>
              </w:rPr>
            </w:pPr>
            <w:r w:rsidRPr="001D600F">
              <w:rPr>
                <w:rFonts w:ascii="Times New Roman" w:hAnsi="Times New Roman" w:cs="Times New Roman"/>
                <w:sz w:val="18"/>
                <w:szCs w:val="18"/>
              </w:rPr>
              <w:t xml:space="preserve">Page </w:t>
            </w:r>
            <w:r w:rsidRPr="001D600F">
              <w:rPr>
                <w:rFonts w:ascii="Times New Roman" w:hAnsi="Times New Roman" w:cs="Times New Roman"/>
                <w:b/>
                <w:bCs/>
                <w:sz w:val="20"/>
                <w:szCs w:val="20"/>
              </w:rPr>
              <w:fldChar w:fldCharType="begin"/>
            </w:r>
            <w:r w:rsidRPr="001D600F">
              <w:rPr>
                <w:rFonts w:ascii="Times New Roman" w:hAnsi="Times New Roman" w:cs="Times New Roman"/>
                <w:b/>
                <w:bCs/>
                <w:sz w:val="18"/>
                <w:szCs w:val="18"/>
              </w:rPr>
              <w:instrText xml:space="preserve"> PAGE </w:instrText>
            </w:r>
            <w:r w:rsidRPr="001D600F">
              <w:rPr>
                <w:rFonts w:ascii="Times New Roman" w:hAnsi="Times New Roman" w:cs="Times New Roman"/>
                <w:b/>
                <w:bCs/>
                <w:sz w:val="20"/>
                <w:szCs w:val="20"/>
              </w:rPr>
              <w:fldChar w:fldCharType="separate"/>
            </w:r>
            <w:r w:rsidRPr="001D600F">
              <w:rPr>
                <w:rFonts w:ascii="Times New Roman" w:hAnsi="Times New Roman" w:cs="Times New Roman"/>
                <w:b/>
                <w:bCs/>
                <w:noProof/>
                <w:sz w:val="18"/>
                <w:szCs w:val="18"/>
              </w:rPr>
              <w:t>2</w:t>
            </w:r>
            <w:r w:rsidRPr="001D600F">
              <w:rPr>
                <w:rFonts w:ascii="Times New Roman" w:hAnsi="Times New Roman" w:cs="Times New Roman"/>
                <w:b/>
                <w:bCs/>
                <w:sz w:val="20"/>
                <w:szCs w:val="20"/>
              </w:rPr>
              <w:fldChar w:fldCharType="end"/>
            </w:r>
          </w:p>
        </w:sdtContent>
      </w:sdt>
    </w:sdtContent>
  </w:sdt>
  <w:p w14:paraId="0E9F324C" w14:textId="77777777" w:rsidR="009B6502" w:rsidRPr="001D600F" w:rsidRDefault="009B650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93B97" w14:textId="77777777" w:rsidR="00134792" w:rsidRDefault="00134792" w:rsidP="009B6502">
      <w:pPr>
        <w:spacing w:after="0" w:line="240" w:lineRule="auto"/>
      </w:pPr>
      <w:r>
        <w:separator/>
      </w:r>
    </w:p>
  </w:footnote>
  <w:footnote w:type="continuationSeparator" w:id="0">
    <w:p w14:paraId="409A2EE3" w14:textId="77777777" w:rsidR="00134792" w:rsidRDefault="00134792" w:rsidP="009B6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DA6B" w14:textId="385E027C" w:rsidR="009F34D5" w:rsidRDefault="000D7315" w:rsidP="000D7315">
    <w:pPr>
      <w:pStyle w:val="Header"/>
      <w:jc w:val="center"/>
      <w:rPr>
        <w:rFonts w:ascii="Times New Roman" w:hAnsi="Times New Roman" w:cs="Times New Roman"/>
        <w:sz w:val="20"/>
        <w:szCs w:val="20"/>
        <w:lang w:val="en-US"/>
      </w:rPr>
    </w:pPr>
    <w:r>
      <w:rPr>
        <w:rFonts w:ascii="Times New Roman" w:hAnsi="Times New Roman" w:cs="Times New Roman"/>
        <w:sz w:val="20"/>
        <w:szCs w:val="20"/>
        <w:lang w:val="en-US"/>
      </w:rPr>
      <w:t>Editable Version of Annexures forming part of</w:t>
    </w:r>
  </w:p>
  <w:p w14:paraId="43EA4429" w14:textId="4FE582C2" w:rsidR="000D7315" w:rsidRDefault="000D7315" w:rsidP="000D7315">
    <w:pPr>
      <w:pStyle w:val="Header"/>
      <w:jc w:val="center"/>
      <w:rPr>
        <w:rFonts w:ascii="Trebuchet MS" w:hAnsi="Trebuchet MS"/>
        <w:lang w:val="en-US"/>
      </w:rPr>
    </w:pPr>
    <w:r>
      <w:rPr>
        <w:rFonts w:ascii="Times New Roman" w:hAnsi="Times New Roman" w:cs="Times New Roman"/>
        <w:sz w:val="20"/>
        <w:szCs w:val="20"/>
        <w:lang w:val="en-US"/>
      </w:rPr>
      <w:t>Detailed Invitation for EOI dated 01.09.2024</w:t>
    </w:r>
  </w:p>
  <w:p w14:paraId="3C64F34F" w14:textId="77777777" w:rsidR="009F34D5" w:rsidRPr="009F34D5" w:rsidRDefault="009F34D5">
    <w:pPr>
      <w:pStyle w:val="Header"/>
      <w:rPr>
        <w:rFonts w:ascii="Trebuchet MS" w:hAnsi="Trebuchet M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C0181"/>
    <w:multiLevelType w:val="hybridMultilevel"/>
    <w:tmpl w:val="63448ABC"/>
    <w:lvl w:ilvl="0" w:tplc="DF80B380">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584D62"/>
    <w:multiLevelType w:val="hybridMultilevel"/>
    <w:tmpl w:val="D5C0CDDC"/>
    <w:lvl w:ilvl="0" w:tplc="6108F6AA">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DC0CDC"/>
    <w:multiLevelType w:val="hybridMultilevel"/>
    <w:tmpl w:val="2918CBA2"/>
    <w:lvl w:ilvl="0" w:tplc="1BA27028">
      <w:start w:val="1"/>
      <w:numFmt w:val="lowerLetter"/>
      <w:lvlText w:val="(%1)"/>
      <w:lvlJc w:val="left"/>
      <w:pPr>
        <w:ind w:left="1135" w:hanging="360"/>
      </w:pPr>
      <w:rPr>
        <w:rFonts w:hint="default"/>
      </w:rPr>
    </w:lvl>
    <w:lvl w:ilvl="1" w:tplc="40090019" w:tentative="1">
      <w:start w:val="1"/>
      <w:numFmt w:val="lowerLetter"/>
      <w:lvlText w:val="%2."/>
      <w:lvlJc w:val="left"/>
      <w:pPr>
        <w:ind w:left="1855" w:hanging="360"/>
      </w:pPr>
    </w:lvl>
    <w:lvl w:ilvl="2" w:tplc="4009001B" w:tentative="1">
      <w:start w:val="1"/>
      <w:numFmt w:val="lowerRoman"/>
      <w:lvlText w:val="%3."/>
      <w:lvlJc w:val="right"/>
      <w:pPr>
        <w:ind w:left="2575" w:hanging="180"/>
      </w:pPr>
    </w:lvl>
    <w:lvl w:ilvl="3" w:tplc="4009000F" w:tentative="1">
      <w:start w:val="1"/>
      <w:numFmt w:val="decimal"/>
      <w:lvlText w:val="%4."/>
      <w:lvlJc w:val="left"/>
      <w:pPr>
        <w:ind w:left="3295" w:hanging="360"/>
      </w:pPr>
    </w:lvl>
    <w:lvl w:ilvl="4" w:tplc="40090019" w:tentative="1">
      <w:start w:val="1"/>
      <w:numFmt w:val="lowerLetter"/>
      <w:lvlText w:val="%5."/>
      <w:lvlJc w:val="left"/>
      <w:pPr>
        <w:ind w:left="4015" w:hanging="360"/>
      </w:pPr>
    </w:lvl>
    <w:lvl w:ilvl="5" w:tplc="4009001B" w:tentative="1">
      <w:start w:val="1"/>
      <w:numFmt w:val="lowerRoman"/>
      <w:lvlText w:val="%6."/>
      <w:lvlJc w:val="right"/>
      <w:pPr>
        <w:ind w:left="4735" w:hanging="180"/>
      </w:pPr>
    </w:lvl>
    <w:lvl w:ilvl="6" w:tplc="4009000F" w:tentative="1">
      <w:start w:val="1"/>
      <w:numFmt w:val="decimal"/>
      <w:lvlText w:val="%7."/>
      <w:lvlJc w:val="left"/>
      <w:pPr>
        <w:ind w:left="5455" w:hanging="360"/>
      </w:pPr>
    </w:lvl>
    <w:lvl w:ilvl="7" w:tplc="40090019" w:tentative="1">
      <w:start w:val="1"/>
      <w:numFmt w:val="lowerLetter"/>
      <w:lvlText w:val="%8."/>
      <w:lvlJc w:val="left"/>
      <w:pPr>
        <w:ind w:left="6175" w:hanging="360"/>
      </w:pPr>
    </w:lvl>
    <w:lvl w:ilvl="8" w:tplc="4009001B" w:tentative="1">
      <w:start w:val="1"/>
      <w:numFmt w:val="lowerRoman"/>
      <w:lvlText w:val="%9."/>
      <w:lvlJc w:val="right"/>
      <w:pPr>
        <w:ind w:left="6895" w:hanging="180"/>
      </w:pPr>
    </w:lvl>
  </w:abstractNum>
  <w:abstractNum w:abstractNumId="3" w15:restartNumberingAfterBreak="0">
    <w:nsid w:val="116162F4"/>
    <w:multiLevelType w:val="hybridMultilevel"/>
    <w:tmpl w:val="F4284B36"/>
    <w:lvl w:ilvl="0" w:tplc="40090017">
      <w:start w:val="1"/>
      <w:numFmt w:val="lowerLetter"/>
      <w:lvlText w:val="%1)"/>
      <w:lvlJc w:val="left"/>
      <w:pPr>
        <w:ind w:left="1135" w:hanging="360"/>
      </w:pPr>
      <w:rPr>
        <w:rFonts w:hint="default"/>
      </w:rPr>
    </w:lvl>
    <w:lvl w:ilvl="1" w:tplc="C85AD390">
      <w:start w:val="1"/>
      <w:numFmt w:val="decimal"/>
      <w:lvlText w:val="%2."/>
      <w:lvlJc w:val="left"/>
      <w:pPr>
        <w:ind w:left="1855" w:hanging="360"/>
      </w:pPr>
      <w:rPr>
        <w:rFonts w:hint="default"/>
      </w:rPr>
    </w:lvl>
    <w:lvl w:ilvl="2" w:tplc="4009001B" w:tentative="1">
      <w:start w:val="1"/>
      <w:numFmt w:val="lowerRoman"/>
      <w:lvlText w:val="%3."/>
      <w:lvlJc w:val="right"/>
      <w:pPr>
        <w:ind w:left="2575" w:hanging="180"/>
      </w:pPr>
    </w:lvl>
    <w:lvl w:ilvl="3" w:tplc="4009000F" w:tentative="1">
      <w:start w:val="1"/>
      <w:numFmt w:val="decimal"/>
      <w:lvlText w:val="%4."/>
      <w:lvlJc w:val="left"/>
      <w:pPr>
        <w:ind w:left="3295" w:hanging="360"/>
      </w:pPr>
    </w:lvl>
    <w:lvl w:ilvl="4" w:tplc="40090019" w:tentative="1">
      <w:start w:val="1"/>
      <w:numFmt w:val="lowerLetter"/>
      <w:lvlText w:val="%5."/>
      <w:lvlJc w:val="left"/>
      <w:pPr>
        <w:ind w:left="4015" w:hanging="360"/>
      </w:pPr>
    </w:lvl>
    <w:lvl w:ilvl="5" w:tplc="4009001B" w:tentative="1">
      <w:start w:val="1"/>
      <w:numFmt w:val="lowerRoman"/>
      <w:lvlText w:val="%6."/>
      <w:lvlJc w:val="right"/>
      <w:pPr>
        <w:ind w:left="4735" w:hanging="180"/>
      </w:pPr>
    </w:lvl>
    <w:lvl w:ilvl="6" w:tplc="4009000F" w:tentative="1">
      <w:start w:val="1"/>
      <w:numFmt w:val="decimal"/>
      <w:lvlText w:val="%7."/>
      <w:lvlJc w:val="left"/>
      <w:pPr>
        <w:ind w:left="5455" w:hanging="360"/>
      </w:pPr>
    </w:lvl>
    <w:lvl w:ilvl="7" w:tplc="40090019" w:tentative="1">
      <w:start w:val="1"/>
      <w:numFmt w:val="lowerLetter"/>
      <w:lvlText w:val="%8."/>
      <w:lvlJc w:val="left"/>
      <w:pPr>
        <w:ind w:left="6175" w:hanging="360"/>
      </w:pPr>
    </w:lvl>
    <w:lvl w:ilvl="8" w:tplc="4009001B" w:tentative="1">
      <w:start w:val="1"/>
      <w:numFmt w:val="lowerRoman"/>
      <w:lvlText w:val="%9."/>
      <w:lvlJc w:val="right"/>
      <w:pPr>
        <w:ind w:left="6895" w:hanging="180"/>
      </w:pPr>
    </w:lvl>
  </w:abstractNum>
  <w:abstractNum w:abstractNumId="4" w15:restartNumberingAfterBreak="0">
    <w:nsid w:val="138869E9"/>
    <w:multiLevelType w:val="hybridMultilevel"/>
    <w:tmpl w:val="C7AA4394"/>
    <w:lvl w:ilvl="0" w:tplc="7CAAF6DC">
      <w:start w:val="1"/>
      <w:numFmt w:val="lowerRoman"/>
      <w:lvlText w:val="(%1)"/>
      <w:lvlJc w:val="righ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5" w15:restartNumberingAfterBreak="0">
    <w:nsid w:val="15906E2C"/>
    <w:multiLevelType w:val="multilevel"/>
    <w:tmpl w:val="979E1A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EF11F8"/>
    <w:multiLevelType w:val="multilevel"/>
    <w:tmpl w:val="0FF44230"/>
    <w:styleLink w:val="Style1"/>
    <w:lvl w:ilvl="0">
      <w:start w:val="3"/>
      <w:numFmt w:val="decimal"/>
      <w:lvlText w:val="%1"/>
      <w:lvlJc w:val="left"/>
      <w:pPr>
        <w:ind w:left="0" w:hanging="721"/>
      </w:pPr>
      <w:rPr>
        <w:rFonts w:hint="default"/>
      </w:rPr>
    </w:lvl>
    <w:lvl w:ilvl="1">
      <w:start w:val="1"/>
      <w:numFmt w:val="decimal"/>
      <w:lvlText w:val="%1.%2."/>
      <w:lvlJc w:val="left"/>
      <w:pPr>
        <w:ind w:left="0" w:hanging="721"/>
      </w:pPr>
      <w:rPr>
        <w:rFonts w:ascii="Times New Roman" w:eastAsia="Times New Roman" w:hAnsi="Times New Roman" w:hint="default"/>
        <w:b w:val="0"/>
        <w:bCs w:val="0"/>
        <w:sz w:val="24"/>
        <w:szCs w:val="24"/>
      </w:rPr>
    </w:lvl>
    <w:lvl w:ilvl="2">
      <w:start w:val="1"/>
      <w:numFmt w:val="bullet"/>
      <w:lvlText w:val=""/>
      <w:lvlJc w:val="left"/>
      <w:pPr>
        <w:ind w:left="0" w:hanging="360"/>
      </w:pPr>
      <w:rPr>
        <w:rFonts w:ascii="Segoe Fluent Icons" w:eastAsia="Segoe Fluent Icons" w:hAnsi="Segoe Fluent Icons" w:hint="default"/>
        <w:w w:val="79"/>
        <w:sz w:val="24"/>
        <w:szCs w:val="24"/>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17F96D6A"/>
    <w:multiLevelType w:val="hybridMultilevel"/>
    <w:tmpl w:val="5C3A7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023535"/>
    <w:multiLevelType w:val="multilevel"/>
    <w:tmpl w:val="E034D0B8"/>
    <w:lvl w:ilvl="0">
      <w:start w:val="7"/>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8DD6DB0"/>
    <w:multiLevelType w:val="hybridMultilevel"/>
    <w:tmpl w:val="80525A00"/>
    <w:lvl w:ilvl="0" w:tplc="6108F6AA">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0953B9"/>
    <w:multiLevelType w:val="multilevel"/>
    <w:tmpl w:val="C31CB788"/>
    <w:lvl w:ilvl="0">
      <w:start w:val="3"/>
      <w:numFmt w:val="decimal"/>
      <w:pStyle w:val="Heading1"/>
      <w:lvlText w:val="%1."/>
      <w:lvlJc w:val="left"/>
      <w:pPr>
        <w:ind w:left="720" w:hanging="360"/>
      </w:pPr>
      <w:rPr>
        <w:rFonts w:ascii="Times New Roman" w:hAnsi="Times New Roman" w:cs="Times New Roman" w:hint="default"/>
        <w:b/>
        <w:bCs/>
        <w:i w:val="0"/>
        <w:color w:val="000000" w:themeColor="text1"/>
        <w:sz w:val="24"/>
        <w:szCs w:val="24"/>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11" w15:restartNumberingAfterBreak="0">
    <w:nsid w:val="2DA66966"/>
    <w:multiLevelType w:val="hybridMultilevel"/>
    <w:tmpl w:val="E28A4248"/>
    <w:lvl w:ilvl="0" w:tplc="40090017">
      <w:start w:val="1"/>
      <w:numFmt w:val="lowerLetter"/>
      <w:lvlText w:val="%1)"/>
      <w:lvlJc w:val="left"/>
      <w:pPr>
        <w:ind w:left="1277" w:hanging="360"/>
      </w:pPr>
    </w:lvl>
    <w:lvl w:ilvl="1" w:tplc="30BAA99E">
      <w:start w:val="1"/>
      <w:numFmt w:val="lowerLetter"/>
      <w:lvlText w:val="(%2)"/>
      <w:lvlJc w:val="left"/>
      <w:pPr>
        <w:ind w:left="1997" w:hanging="360"/>
      </w:pPr>
      <w:rPr>
        <w:rFonts w:hint="default"/>
      </w:rPr>
    </w:lvl>
    <w:lvl w:ilvl="2" w:tplc="4009001B" w:tentative="1">
      <w:start w:val="1"/>
      <w:numFmt w:val="lowerRoman"/>
      <w:lvlText w:val="%3."/>
      <w:lvlJc w:val="right"/>
      <w:pPr>
        <w:ind w:left="2717" w:hanging="180"/>
      </w:pPr>
    </w:lvl>
    <w:lvl w:ilvl="3" w:tplc="4009000F" w:tentative="1">
      <w:start w:val="1"/>
      <w:numFmt w:val="decimal"/>
      <w:lvlText w:val="%4."/>
      <w:lvlJc w:val="left"/>
      <w:pPr>
        <w:ind w:left="3437" w:hanging="360"/>
      </w:pPr>
    </w:lvl>
    <w:lvl w:ilvl="4" w:tplc="40090019" w:tentative="1">
      <w:start w:val="1"/>
      <w:numFmt w:val="lowerLetter"/>
      <w:lvlText w:val="%5."/>
      <w:lvlJc w:val="left"/>
      <w:pPr>
        <w:ind w:left="4157" w:hanging="360"/>
      </w:pPr>
    </w:lvl>
    <w:lvl w:ilvl="5" w:tplc="4009001B" w:tentative="1">
      <w:start w:val="1"/>
      <w:numFmt w:val="lowerRoman"/>
      <w:lvlText w:val="%6."/>
      <w:lvlJc w:val="right"/>
      <w:pPr>
        <w:ind w:left="4877" w:hanging="180"/>
      </w:pPr>
    </w:lvl>
    <w:lvl w:ilvl="6" w:tplc="4009000F" w:tentative="1">
      <w:start w:val="1"/>
      <w:numFmt w:val="decimal"/>
      <w:lvlText w:val="%7."/>
      <w:lvlJc w:val="left"/>
      <w:pPr>
        <w:ind w:left="5597" w:hanging="360"/>
      </w:pPr>
    </w:lvl>
    <w:lvl w:ilvl="7" w:tplc="40090019" w:tentative="1">
      <w:start w:val="1"/>
      <w:numFmt w:val="lowerLetter"/>
      <w:lvlText w:val="%8."/>
      <w:lvlJc w:val="left"/>
      <w:pPr>
        <w:ind w:left="6317" w:hanging="360"/>
      </w:pPr>
    </w:lvl>
    <w:lvl w:ilvl="8" w:tplc="4009001B" w:tentative="1">
      <w:start w:val="1"/>
      <w:numFmt w:val="lowerRoman"/>
      <w:lvlText w:val="%9."/>
      <w:lvlJc w:val="right"/>
      <w:pPr>
        <w:ind w:left="7037" w:hanging="180"/>
      </w:pPr>
    </w:lvl>
  </w:abstractNum>
  <w:abstractNum w:abstractNumId="12" w15:restartNumberingAfterBreak="0">
    <w:nsid w:val="3E1C0608"/>
    <w:multiLevelType w:val="hybridMultilevel"/>
    <w:tmpl w:val="2F227E86"/>
    <w:lvl w:ilvl="0" w:tplc="441E981E">
      <w:start w:val="1"/>
      <w:numFmt w:val="lowerRoman"/>
      <w:lvlText w:val="(%1)"/>
      <w:lvlJc w:val="left"/>
      <w:pPr>
        <w:ind w:left="927" w:hanging="360"/>
      </w:pPr>
      <w:rPr>
        <w:rFonts w:hint="default"/>
        <w:sz w:val="23"/>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FF73A77"/>
    <w:multiLevelType w:val="hybridMultilevel"/>
    <w:tmpl w:val="4FB8C8F8"/>
    <w:lvl w:ilvl="0" w:tplc="7CAAF6DC">
      <w:start w:val="1"/>
      <w:numFmt w:val="lowerRoman"/>
      <w:lvlText w:val="(%1)"/>
      <w:lvlJc w:val="righ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4" w15:restartNumberingAfterBreak="0">
    <w:nsid w:val="42725C78"/>
    <w:multiLevelType w:val="hybridMultilevel"/>
    <w:tmpl w:val="DD44288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F86B43"/>
    <w:multiLevelType w:val="hybridMultilevel"/>
    <w:tmpl w:val="109ECA22"/>
    <w:lvl w:ilvl="0" w:tplc="08090017">
      <w:start w:val="1"/>
      <w:numFmt w:val="lowerLetter"/>
      <w:lvlText w:val="%1)"/>
      <w:lvlJc w:val="left"/>
      <w:pPr>
        <w:ind w:left="1789" w:hanging="360"/>
      </w:pPr>
    </w:lvl>
    <w:lvl w:ilvl="1" w:tplc="40090019" w:tentative="1">
      <w:start w:val="1"/>
      <w:numFmt w:val="lowerLetter"/>
      <w:lvlText w:val="%2."/>
      <w:lvlJc w:val="left"/>
      <w:pPr>
        <w:ind w:left="2509" w:hanging="360"/>
      </w:pPr>
    </w:lvl>
    <w:lvl w:ilvl="2" w:tplc="4009001B" w:tentative="1">
      <w:start w:val="1"/>
      <w:numFmt w:val="lowerRoman"/>
      <w:lvlText w:val="%3."/>
      <w:lvlJc w:val="right"/>
      <w:pPr>
        <w:ind w:left="3229" w:hanging="180"/>
      </w:pPr>
    </w:lvl>
    <w:lvl w:ilvl="3" w:tplc="4009000F" w:tentative="1">
      <w:start w:val="1"/>
      <w:numFmt w:val="decimal"/>
      <w:lvlText w:val="%4."/>
      <w:lvlJc w:val="left"/>
      <w:pPr>
        <w:ind w:left="3949" w:hanging="360"/>
      </w:pPr>
    </w:lvl>
    <w:lvl w:ilvl="4" w:tplc="40090019" w:tentative="1">
      <w:start w:val="1"/>
      <w:numFmt w:val="lowerLetter"/>
      <w:lvlText w:val="%5."/>
      <w:lvlJc w:val="left"/>
      <w:pPr>
        <w:ind w:left="4669" w:hanging="360"/>
      </w:pPr>
    </w:lvl>
    <w:lvl w:ilvl="5" w:tplc="4009001B" w:tentative="1">
      <w:start w:val="1"/>
      <w:numFmt w:val="lowerRoman"/>
      <w:lvlText w:val="%6."/>
      <w:lvlJc w:val="right"/>
      <w:pPr>
        <w:ind w:left="5389" w:hanging="180"/>
      </w:pPr>
    </w:lvl>
    <w:lvl w:ilvl="6" w:tplc="4009000F" w:tentative="1">
      <w:start w:val="1"/>
      <w:numFmt w:val="decimal"/>
      <w:lvlText w:val="%7."/>
      <w:lvlJc w:val="left"/>
      <w:pPr>
        <w:ind w:left="6109" w:hanging="360"/>
      </w:pPr>
    </w:lvl>
    <w:lvl w:ilvl="7" w:tplc="40090019" w:tentative="1">
      <w:start w:val="1"/>
      <w:numFmt w:val="lowerLetter"/>
      <w:lvlText w:val="%8."/>
      <w:lvlJc w:val="left"/>
      <w:pPr>
        <w:ind w:left="6829" w:hanging="360"/>
      </w:pPr>
    </w:lvl>
    <w:lvl w:ilvl="8" w:tplc="4009001B" w:tentative="1">
      <w:start w:val="1"/>
      <w:numFmt w:val="lowerRoman"/>
      <w:lvlText w:val="%9."/>
      <w:lvlJc w:val="right"/>
      <w:pPr>
        <w:ind w:left="7549" w:hanging="180"/>
      </w:pPr>
    </w:lvl>
  </w:abstractNum>
  <w:abstractNum w:abstractNumId="16" w15:restartNumberingAfterBreak="0">
    <w:nsid w:val="4CD26522"/>
    <w:multiLevelType w:val="hybridMultilevel"/>
    <w:tmpl w:val="1D220072"/>
    <w:lvl w:ilvl="0" w:tplc="BC187BF8">
      <w:start w:val="5"/>
      <w:numFmt w:val="decimal"/>
      <w:lvlText w:val="%1."/>
      <w:lvlJc w:val="left"/>
      <w:pPr>
        <w:ind w:left="720" w:hanging="360"/>
      </w:pPr>
      <w:rPr>
        <w:rFonts w:ascii="Times New Roman" w:hAnsi="Times New Roman" w:cs="Times New Roman" w:hint="default"/>
        <w:b/>
        <w:bCs/>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5710CD"/>
    <w:multiLevelType w:val="hybridMultilevel"/>
    <w:tmpl w:val="8C62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64607"/>
    <w:multiLevelType w:val="hybridMultilevel"/>
    <w:tmpl w:val="B992C52C"/>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33A72FF"/>
    <w:multiLevelType w:val="multilevel"/>
    <w:tmpl w:val="D7741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AA3C10"/>
    <w:multiLevelType w:val="hybridMultilevel"/>
    <w:tmpl w:val="E918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20D5E"/>
    <w:multiLevelType w:val="hybridMultilevel"/>
    <w:tmpl w:val="066260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716A3C5A"/>
    <w:multiLevelType w:val="hybridMultilevel"/>
    <w:tmpl w:val="D4AA190C"/>
    <w:lvl w:ilvl="0" w:tplc="40090017">
      <w:start w:val="1"/>
      <w:numFmt w:val="lowerLetter"/>
      <w:lvlText w:val="%1)"/>
      <w:lvlJc w:val="left"/>
      <w:pPr>
        <w:ind w:left="1135" w:hanging="360"/>
      </w:pPr>
      <w:rPr>
        <w:rFonts w:hint="default"/>
      </w:rPr>
    </w:lvl>
    <w:lvl w:ilvl="1" w:tplc="40090019" w:tentative="1">
      <w:start w:val="1"/>
      <w:numFmt w:val="lowerLetter"/>
      <w:lvlText w:val="%2."/>
      <w:lvlJc w:val="left"/>
      <w:pPr>
        <w:ind w:left="1855" w:hanging="360"/>
      </w:pPr>
    </w:lvl>
    <w:lvl w:ilvl="2" w:tplc="4009001B" w:tentative="1">
      <w:start w:val="1"/>
      <w:numFmt w:val="lowerRoman"/>
      <w:lvlText w:val="%3."/>
      <w:lvlJc w:val="right"/>
      <w:pPr>
        <w:ind w:left="2575" w:hanging="180"/>
      </w:pPr>
    </w:lvl>
    <w:lvl w:ilvl="3" w:tplc="4009000F" w:tentative="1">
      <w:start w:val="1"/>
      <w:numFmt w:val="decimal"/>
      <w:lvlText w:val="%4."/>
      <w:lvlJc w:val="left"/>
      <w:pPr>
        <w:ind w:left="3295" w:hanging="360"/>
      </w:pPr>
    </w:lvl>
    <w:lvl w:ilvl="4" w:tplc="40090019" w:tentative="1">
      <w:start w:val="1"/>
      <w:numFmt w:val="lowerLetter"/>
      <w:lvlText w:val="%5."/>
      <w:lvlJc w:val="left"/>
      <w:pPr>
        <w:ind w:left="4015" w:hanging="360"/>
      </w:pPr>
    </w:lvl>
    <w:lvl w:ilvl="5" w:tplc="4009001B" w:tentative="1">
      <w:start w:val="1"/>
      <w:numFmt w:val="lowerRoman"/>
      <w:lvlText w:val="%6."/>
      <w:lvlJc w:val="right"/>
      <w:pPr>
        <w:ind w:left="4735" w:hanging="180"/>
      </w:pPr>
    </w:lvl>
    <w:lvl w:ilvl="6" w:tplc="4009000F" w:tentative="1">
      <w:start w:val="1"/>
      <w:numFmt w:val="decimal"/>
      <w:lvlText w:val="%7."/>
      <w:lvlJc w:val="left"/>
      <w:pPr>
        <w:ind w:left="5455" w:hanging="360"/>
      </w:pPr>
    </w:lvl>
    <w:lvl w:ilvl="7" w:tplc="40090019" w:tentative="1">
      <w:start w:val="1"/>
      <w:numFmt w:val="lowerLetter"/>
      <w:lvlText w:val="%8."/>
      <w:lvlJc w:val="left"/>
      <w:pPr>
        <w:ind w:left="6175" w:hanging="360"/>
      </w:pPr>
    </w:lvl>
    <w:lvl w:ilvl="8" w:tplc="4009001B" w:tentative="1">
      <w:start w:val="1"/>
      <w:numFmt w:val="lowerRoman"/>
      <w:lvlText w:val="%9."/>
      <w:lvlJc w:val="right"/>
      <w:pPr>
        <w:ind w:left="6895" w:hanging="180"/>
      </w:pPr>
    </w:lvl>
  </w:abstractNum>
  <w:abstractNum w:abstractNumId="23" w15:restartNumberingAfterBreak="0">
    <w:nsid w:val="738178A7"/>
    <w:multiLevelType w:val="hybridMultilevel"/>
    <w:tmpl w:val="AAD68412"/>
    <w:lvl w:ilvl="0" w:tplc="3C388E08">
      <w:start w:val="1"/>
      <w:numFmt w:val="decimal"/>
      <w:lvlText w:val="%1."/>
      <w:lvlJc w:val="left"/>
      <w:pPr>
        <w:ind w:left="720" w:hanging="360"/>
      </w:pPr>
      <w:rPr>
        <w:rFonts w:ascii="Times New Roman" w:hAnsi="Times New Roman" w:cs="Times New Roman" w:hint="default"/>
        <w:b/>
        <w:bCs/>
        <w:color w:val="000000" w:themeColor="text1"/>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5EE793A"/>
    <w:multiLevelType w:val="hybridMultilevel"/>
    <w:tmpl w:val="CE30B504"/>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77F371B4"/>
    <w:multiLevelType w:val="hybridMultilevel"/>
    <w:tmpl w:val="E13441F2"/>
    <w:lvl w:ilvl="0" w:tplc="441E981E">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7B827737"/>
    <w:multiLevelType w:val="hybridMultilevel"/>
    <w:tmpl w:val="BA280FB6"/>
    <w:lvl w:ilvl="0" w:tplc="CCB0F794">
      <w:start w:val="10"/>
      <w:numFmt w:val="lowerLetter"/>
      <w:lvlText w:val="%1)"/>
      <w:lvlJc w:val="lef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D606D8"/>
    <w:multiLevelType w:val="hybridMultilevel"/>
    <w:tmpl w:val="BFE8A48A"/>
    <w:lvl w:ilvl="0" w:tplc="7CAAF6DC">
      <w:start w:val="1"/>
      <w:numFmt w:val="lowerRoman"/>
      <w:lvlText w:val="(%1)"/>
      <w:lvlJc w:val="right"/>
      <w:pPr>
        <w:ind w:left="1135" w:hanging="360"/>
      </w:pPr>
      <w:rPr>
        <w:rFonts w:hint="default"/>
      </w:rPr>
    </w:lvl>
    <w:lvl w:ilvl="1" w:tplc="C85AD390">
      <w:start w:val="1"/>
      <w:numFmt w:val="decimal"/>
      <w:lvlText w:val="%2."/>
      <w:lvlJc w:val="left"/>
      <w:pPr>
        <w:ind w:left="1855" w:hanging="360"/>
      </w:pPr>
      <w:rPr>
        <w:rFonts w:hint="default"/>
      </w:rPr>
    </w:lvl>
    <w:lvl w:ilvl="2" w:tplc="4009001B" w:tentative="1">
      <w:start w:val="1"/>
      <w:numFmt w:val="lowerRoman"/>
      <w:lvlText w:val="%3."/>
      <w:lvlJc w:val="right"/>
      <w:pPr>
        <w:ind w:left="2575" w:hanging="180"/>
      </w:pPr>
    </w:lvl>
    <w:lvl w:ilvl="3" w:tplc="4009000F" w:tentative="1">
      <w:start w:val="1"/>
      <w:numFmt w:val="decimal"/>
      <w:lvlText w:val="%4."/>
      <w:lvlJc w:val="left"/>
      <w:pPr>
        <w:ind w:left="3295" w:hanging="360"/>
      </w:pPr>
    </w:lvl>
    <w:lvl w:ilvl="4" w:tplc="40090019" w:tentative="1">
      <w:start w:val="1"/>
      <w:numFmt w:val="lowerLetter"/>
      <w:lvlText w:val="%5."/>
      <w:lvlJc w:val="left"/>
      <w:pPr>
        <w:ind w:left="4015" w:hanging="360"/>
      </w:pPr>
    </w:lvl>
    <w:lvl w:ilvl="5" w:tplc="4009001B" w:tentative="1">
      <w:start w:val="1"/>
      <w:numFmt w:val="lowerRoman"/>
      <w:lvlText w:val="%6."/>
      <w:lvlJc w:val="right"/>
      <w:pPr>
        <w:ind w:left="4735" w:hanging="180"/>
      </w:pPr>
    </w:lvl>
    <w:lvl w:ilvl="6" w:tplc="4009000F" w:tentative="1">
      <w:start w:val="1"/>
      <w:numFmt w:val="decimal"/>
      <w:lvlText w:val="%7."/>
      <w:lvlJc w:val="left"/>
      <w:pPr>
        <w:ind w:left="5455" w:hanging="360"/>
      </w:pPr>
    </w:lvl>
    <w:lvl w:ilvl="7" w:tplc="40090019" w:tentative="1">
      <w:start w:val="1"/>
      <w:numFmt w:val="lowerLetter"/>
      <w:lvlText w:val="%8."/>
      <w:lvlJc w:val="left"/>
      <w:pPr>
        <w:ind w:left="6175" w:hanging="360"/>
      </w:pPr>
    </w:lvl>
    <w:lvl w:ilvl="8" w:tplc="4009001B" w:tentative="1">
      <w:start w:val="1"/>
      <w:numFmt w:val="lowerRoman"/>
      <w:lvlText w:val="%9."/>
      <w:lvlJc w:val="right"/>
      <w:pPr>
        <w:ind w:left="6895" w:hanging="180"/>
      </w:pPr>
    </w:lvl>
  </w:abstractNum>
  <w:num w:numId="1" w16cid:durableId="1651473489">
    <w:abstractNumId w:val="23"/>
  </w:num>
  <w:num w:numId="2" w16cid:durableId="53548282">
    <w:abstractNumId w:val="11"/>
  </w:num>
  <w:num w:numId="3" w16cid:durableId="440149754">
    <w:abstractNumId w:val="2"/>
  </w:num>
  <w:num w:numId="4" w16cid:durableId="1113018926">
    <w:abstractNumId w:val="22"/>
  </w:num>
  <w:num w:numId="5" w16cid:durableId="301011207">
    <w:abstractNumId w:val="3"/>
  </w:num>
  <w:num w:numId="6" w16cid:durableId="1760590380">
    <w:abstractNumId w:val="27"/>
  </w:num>
  <w:num w:numId="7" w16cid:durableId="363094588">
    <w:abstractNumId w:val="13"/>
  </w:num>
  <w:num w:numId="8" w16cid:durableId="2026053111">
    <w:abstractNumId w:val="4"/>
  </w:num>
  <w:num w:numId="9" w16cid:durableId="528565709">
    <w:abstractNumId w:val="12"/>
  </w:num>
  <w:num w:numId="10" w16cid:durableId="1360739000">
    <w:abstractNumId w:val="25"/>
  </w:num>
  <w:num w:numId="11" w16cid:durableId="284119432">
    <w:abstractNumId w:val="1"/>
  </w:num>
  <w:num w:numId="12" w16cid:durableId="1430159209">
    <w:abstractNumId w:val="9"/>
  </w:num>
  <w:num w:numId="13" w16cid:durableId="942617192">
    <w:abstractNumId w:val="14"/>
  </w:num>
  <w:num w:numId="14" w16cid:durableId="1723139854">
    <w:abstractNumId w:val="20"/>
  </w:num>
  <w:num w:numId="15" w16cid:durableId="335693054">
    <w:abstractNumId w:val="7"/>
  </w:num>
  <w:num w:numId="16" w16cid:durableId="2017026700">
    <w:abstractNumId w:val="17"/>
  </w:num>
  <w:num w:numId="17" w16cid:durableId="1859852503">
    <w:abstractNumId w:val="5"/>
  </w:num>
  <w:num w:numId="18" w16cid:durableId="1718774571">
    <w:abstractNumId w:val="10"/>
  </w:num>
  <w:num w:numId="19" w16cid:durableId="989409363">
    <w:abstractNumId w:val="19"/>
  </w:num>
  <w:num w:numId="20" w16cid:durableId="896742591">
    <w:abstractNumId w:val="16"/>
  </w:num>
  <w:num w:numId="21" w16cid:durableId="299265863">
    <w:abstractNumId w:val="15"/>
  </w:num>
  <w:num w:numId="22" w16cid:durableId="1489128067">
    <w:abstractNumId w:val="0"/>
  </w:num>
  <w:num w:numId="23" w16cid:durableId="336928844">
    <w:abstractNumId w:val="6"/>
  </w:num>
  <w:num w:numId="24" w16cid:durableId="1113206282">
    <w:abstractNumId w:val="26"/>
  </w:num>
  <w:num w:numId="25" w16cid:durableId="1910536120">
    <w:abstractNumId w:val="8"/>
  </w:num>
  <w:num w:numId="26" w16cid:durableId="116872053">
    <w:abstractNumId w:val="21"/>
  </w:num>
  <w:num w:numId="27" w16cid:durableId="1606694407">
    <w:abstractNumId w:val="24"/>
  </w:num>
  <w:num w:numId="28" w16cid:durableId="108371981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0MTO2MDYyMDKysDRT0lEKTi0uzszPAykwMq4FANlqtZctAAAA"/>
  </w:docVars>
  <w:rsids>
    <w:rsidRoot w:val="00C003DC"/>
    <w:rsid w:val="00000B20"/>
    <w:rsid w:val="0000214F"/>
    <w:rsid w:val="00004230"/>
    <w:rsid w:val="00005CBD"/>
    <w:rsid w:val="00007529"/>
    <w:rsid w:val="00007671"/>
    <w:rsid w:val="000112D7"/>
    <w:rsid w:val="00011907"/>
    <w:rsid w:val="00014F3C"/>
    <w:rsid w:val="000153DA"/>
    <w:rsid w:val="00022269"/>
    <w:rsid w:val="000256AD"/>
    <w:rsid w:val="000264E2"/>
    <w:rsid w:val="000304B9"/>
    <w:rsid w:val="00030CD0"/>
    <w:rsid w:val="00033DFF"/>
    <w:rsid w:val="00034F06"/>
    <w:rsid w:val="000352B0"/>
    <w:rsid w:val="00040A98"/>
    <w:rsid w:val="00041EA9"/>
    <w:rsid w:val="0004246F"/>
    <w:rsid w:val="000462C3"/>
    <w:rsid w:val="00051389"/>
    <w:rsid w:val="00054233"/>
    <w:rsid w:val="00054536"/>
    <w:rsid w:val="000635E8"/>
    <w:rsid w:val="00071D81"/>
    <w:rsid w:val="00090796"/>
    <w:rsid w:val="00092382"/>
    <w:rsid w:val="000A07A7"/>
    <w:rsid w:val="000A1B59"/>
    <w:rsid w:val="000A389A"/>
    <w:rsid w:val="000A79CA"/>
    <w:rsid w:val="000B2DD8"/>
    <w:rsid w:val="000C08A9"/>
    <w:rsid w:val="000C62AE"/>
    <w:rsid w:val="000C70E9"/>
    <w:rsid w:val="000D084F"/>
    <w:rsid w:val="000D1D27"/>
    <w:rsid w:val="000D7315"/>
    <w:rsid w:val="000E0B9D"/>
    <w:rsid w:val="000E24CA"/>
    <w:rsid w:val="000E3884"/>
    <w:rsid w:val="000E3D6F"/>
    <w:rsid w:val="000E7600"/>
    <w:rsid w:val="000F0E8B"/>
    <w:rsid w:val="000F5906"/>
    <w:rsid w:val="00102B3B"/>
    <w:rsid w:val="00104D6F"/>
    <w:rsid w:val="001054CF"/>
    <w:rsid w:val="00112599"/>
    <w:rsid w:val="00112D0A"/>
    <w:rsid w:val="00116A2F"/>
    <w:rsid w:val="00116D58"/>
    <w:rsid w:val="00117726"/>
    <w:rsid w:val="001227C4"/>
    <w:rsid w:val="0012291C"/>
    <w:rsid w:val="00123A87"/>
    <w:rsid w:val="00125E87"/>
    <w:rsid w:val="00130733"/>
    <w:rsid w:val="00134792"/>
    <w:rsid w:val="00136561"/>
    <w:rsid w:val="00143BC2"/>
    <w:rsid w:val="0015084C"/>
    <w:rsid w:val="00156C71"/>
    <w:rsid w:val="001606D2"/>
    <w:rsid w:val="00161B8E"/>
    <w:rsid w:val="00165C9F"/>
    <w:rsid w:val="001713F6"/>
    <w:rsid w:val="0017274A"/>
    <w:rsid w:val="00172813"/>
    <w:rsid w:val="00172D8C"/>
    <w:rsid w:val="00173062"/>
    <w:rsid w:val="00180010"/>
    <w:rsid w:val="00181C1C"/>
    <w:rsid w:val="00184F57"/>
    <w:rsid w:val="00192620"/>
    <w:rsid w:val="00197DEA"/>
    <w:rsid w:val="001A2510"/>
    <w:rsid w:val="001A2E78"/>
    <w:rsid w:val="001A33FB"/>
    <w:rsid w:val="001A5C65"/>
    <w:rsid w:val="001A5D07"/>
    <w:rsid w:val="001A7627"/>
    <w:rsid w:val="001B3DE8"/>
    <w:rsid w:val="001B4057"/>
    <w:rsid w:val="001B4F27"/>
    <w:rsid w:val="001C30B5"/>
    <w:rsid w:val="001C3D07"/>
    <w:rsid w:val="001D05B6"/>
    <w:rsid w:val="001D23FF"/>
    <w:rsid w:val="001D4E87"/>
    <w:rsid w:val="001D600F"/>
    <w:rsid w:val="001E1FCB"/>
    <w:rsid w:val="001E2A3A"/>
    <w:rsid w:val="001E3943"/>
    <w:rsid w:val="001E755D"/>
    <w:rsid w:val="001F2369"/>
    <w:rsid w:val="00200685"/>
    <w:rsid w:val="00204FF6"/>
    <w:rsid w:val="00211B42"/>
    <w:rsid w:val="002276E1"/>
    <w:rsid w:val="00234A13"/>
    <w:rsid w:val="002353AD"/>
    <w:rsid w:val="002354E4"/>
    <w:rsid w:val="00237281"/>
    <w:rsid w:val="002407BA"/>
    <w:rsid w:val="002455D4"/>
    <w:rsid w:val="0024606E"/>
    <w:rsid w:val="00250425"/>
    <w:rsid w:val="0025645D"/>
    <w:rsid w:val="00256DDD"/>
    <w:rsid w:val="00263C37"/>
    <w:rsid w:val="00266C8A"/>
    <w:rsid w:val="0027263F"/>
    <w:rsid w:val="00276917"/>
    <w:rsid w:val="002807EB"/>
    <w:rsid w:val="00280AF0"/>
    <w:rsid w:val="00282FD8"/>
    <w:rsid w:val="00284226"/>
    <w:rsid w:val="002870D4"/>
    <w:rsid w:val="002909BF"/>
    <w:rsid w:val="002955AD"/>
    <w:rsid w:val="002A4E0B"/>
    <w:rsid w:val="002A570A"/>
    <w:rsid w:val="002A7521"/>
    <w:rsid w:val="002B33E2"/>
    <w:rsid w:val="002B3C0D"/>
    <w:rsid w:val="002B6599"/>
    <w:rsid w:val="002C02A7"/>
    <w:rsid w:val="002C6828"/>
    <w:rsid w:val="002D07F7"/>
    <w:rsid w:val="002D1E40"/>
    <w:rsid w:val="002E145B"/>
    <w:rsid w:val="002E21BF"/>
    <w:rsid w:val="002E3D13"/>
    <w:rsid w:val="002F333B"/>
    <w:rsid w:val="002F519B"/>
    <w:rsid w:val="002F7D25"/>
    <w:rsid w:val="0030631A"/>
    <w:rsid w:val="0030663A"/>
    <w:rsid w:val="00312BD2"/>
    <w:rsid w:val="003135B7"/>
    <w:rsid w:val="003139B4"/>
    <w:rsid w:val="0031472E"/>
    <w:rsid w:val="003158D9"/>
    <w:rsid w:val="00317C28"/>
    <w:rsid w:val="00322776"/>
    <w:rsid w:val="00323FE7"/>
    <w:rsid w:val="00330465"/>
    <w:rsid w:val="00330E07"/>
    <w:rsid w:val="00336916"/>
    <w:rsid w:val="00336ABF"/>
    <w:rsid w:val="0033791E"/>
    <w:rsid w:val="003447BA"/>
    <w:rsid w:val="00352534"/>
    <w:rsid w:val="00357F57"/>
    <w:rsid w:val="00363202"/>
    <w:rsid w:val="00375504"/>
    <w:rsid w:val="00377B86"/>
    <w:rsid w:val="0038402D"/>
    <w:rsid w:val="00387563"/>
    <w:rsid w:val="0039205C"/>
    <w:rsid w:val="003962FB"/>
    <w:rsid w:val="003A07B4"/>
    <w:rsid w:val="003A16AE"/>
    <w:rsid w:val="003A47E8"/>
    <w:rsid w:val="003B06EE"/>
    <w:rsid w:val="003B18ED"/>
    <w:rsid w:val="003B1F4B"/>
    <w:rsid w:val="003B2E68"/>
    <w:rsid w:val="003C1F13"/>
    <w:rsid w:val="003C5F71"/>
    <w:rsid w:val="003C6E90"/>
    <w:rsid w:val="003D0003"/>
    <w:rsid w:val="003D3A43"/>
    <w:rsid w:val="003D563A"/>
    <w:rsid w:val="003E0F5F"/>
    <w:rsid w:val="003F1C2A"/>
    <w:rsid w:val="003F201B"/>
    <w:rsid w:val="003F307F"/>
    <w:rsid w:val="003F387D"/>
    <w:rsid w:val="00400569"/>
    <w:rsid w:val="00404287"/>
    <w:rsid w:val="00405903"/>
    <w:rsid w:val="00406DBA"/>
    <w:rsid w:val="004111C6"/>
    <w:rsid w:val="004119EB"/>
    <w:rsid w:val="0041675D"/>
    <w:rsid w:val="004210B9"/>
    <w:rsid w:val="00425570"/>
    <w:rsid w:val="00432CDA"/>
    <w:rsid w:val="00434A22"/>
    <w:rsid w:val="00440806"/>
    <w:rsid w:val="00444364"/>
    <w:rsid w:val="00446D3D"/>
    <w:rsid w:val="00454121"/>
    <w:rsid w:val="00454DA6"/>
    <w:rsid w:val="0045524C"/>
    <w:rsid w:val="00457719"/>
    <w:rsid w:val="00481B3F"/>
    <w:rsid w:val="00481F5A"/>
    <w:rsid w:val="00492E3A"/>
    <w:rsid w:val="00495C6E"/>
    <w:rsid w:val="004A001B"/>
    <w:rsid w:val="004A23EF"/>
    <w:rsid w:val="004A5965"/>
    <w:rsid w:val="004A736A"/>
    <w:rsid w:val="004B1F27"/>
    <w:rsid w:val="004B4017"/>
    <w:rsid w:val="004B422A"/>
    <w:rsid w:val="004C296F"/>
    <w:rsid w:val="004C550F"/>
    <w:rsid w:val="004D191F"/>
    <w:rsid w:val="004D3B29"/>
    <w:rsid w:val="004E0577"/>
    <w:rsid w:val="004E0751"/>
    <w:rsid w:val="004E147E"/>
    <w:rsid w:val="004E31FA"/>
    <w:rsid w:val="004F0B15"/>
    <w:rsid w:val="004F190A"/>
    <w:rsid w:val="004F2C91"/>
    <w:rsid w:val="004F6233"/>
    <w:rsid w:val="004F698B"/>
    <w:rsid w:val="00501998"/>
    <w:rsid w:val="005045ED"/>
    <w:rsid w:val="005065E4"/>
    <w:rsid w:val="00507343"/>
    <w:rsid w:val="00522B7A"/>
    <w:rsid w:val="00523E23"/>
    <w:rsid w:val="00524E85"/>
    <w:rsid w:val="00532250"/>
    <w:rsid w:val="00532475"/>
    <w:rsid w:val="005341CD"/>
    <w:rsid w:val="00541887"/>
    <w:rsid w:val="00544768"/>
    <w:rsid w:val="005451CE"/>
    <w:rsid w:val="0054591F"/>
    <w:rsid w:val="00546A07"/>
    <w:rsid w:val="005619D1"/>
    <w:rsid w:val="00563836"/>
    <w:rsid w:val="005775D7"/>
    <w:rsid w:val="005826F5"/>
    <w:rsid w:val="00592769"/>
    <w:rsid w:val="00592827"/>
    <w:rsid w:val="0059315F"/>
    <w:rsid w:val="005A0053"/>
    <w:rsid w:val="005A33E7"/>
    <w:rsid w:val="005A3971"/>
    <w:rsid w:val="005A41DD"/>
    <w:rsid w:val="005B77B5"/>
    <w:rsid w:val="005C4AAA"/>
    <w:rsid w:val="005D1695"/>
    <w:rsid w:val="005D1F1C"/>
    <w:rsid w:val="005D2909"/>
    <w:rsid w:val="005D49DA"/>
    <w:rsid w:val="005D4B8B"/>
    <w:rsid w:val="005E01B8"/>
    <w:rsid w:val="005E203F"/>
    <w:rsid w:val="005F353B"/>
    <w:rsid w:val="006031E7"/>
    <w:rsid w:val="006054F4"/>
    <w:rsid w:val="00611316"/>
    <w:rsid w:val="006138AD"/>
    <w:rsid w:val="006139C7"/>
    <w:rsid w:val="006145D5"/>
    <w:rsid w:val="0062108F"/>
    <w:rsid w:val="00630A9A"/>
    <w:rsid w:val="00644C76"/>
    <w:rsid w:val="00650798"/>
    <w:rsid w:val="00652AF4"/>
    <w:rsid w:val="00656321"/>
    <w:rsid w:val="006564A2"/>
    <w:rsid w:val="00656FD3"/>
    <w:rsid w:val="00661F1D"/>
    <w:rsid w:val="00666C3B"/>
    <w:rsid w:val="0067262C"/>
    <w:rsid w:val="006763E2"/>
    <w:rsid w:val="00677212"/>
    <w:rsid w:val="00681EC2"/>
    <w:rsid w:val="00682FAA"/>
    <w:rsid w:val="006862E0"/>
    <w:rsid w:val="00686E18"/>
    <w:rsid w:val="00692C43"/>
    <w:rsid w:val="006936B3"/>
    <w:rsid w:val="00694417"/>
    <w:rsid w:val="006A270D"/>
    <w:rsid w:val="006B1F55"/>
    <w:rsid w:val="006B5ED6"/>
    <w:rsid w:val="006C263A"/>
    <w:rsid w:val="006C6D1F"/>
    <w:rsid w:val="006D0F4B"/>
    <w:rsid w:val="006E0DCF"/>
    <w:rsid w:val="006E436D"/>
    <w:rsid w:val="006E442B"/>
    <w:rsid w:val="006F0BC9"/>
    <w:rsid w:val="006F0F28"/>
    <w:rsid w:val="006F3BB7"/>
    <w:rsid w:val="006F4B1D"/>
    <w:rsid w:val="00700E57"/>
    <w:rsid w:val="007042D3"/>
    <w:rsid w:val="0070442C"/>
    <w:rsid w:val="00712FA4"/>
    <w:rsid w:val="007148FC"/>
    <w:rsid w:val="00717BA5"/>
    <w:rsid w:val="00721595"/>
    <w:rsid w:val="0072290D"/>
    <w:rsid w:val="00722AED"/>
    <w:rsid w:val="0072365F"/>
    <w:rsid w:val="00726746"/>
    <w:rsid w:val="00726EA3"/>
    <w:rsid w:val="007367CC"/>
    <w:rsid w:val="00737471"/>
    <w:rsid w:val="007401FB"/>
    <w:rsid w:val="00741DD2"/>
    <w:rsid w:val="00743453"/>
    <w:rsid w:val="00745BD8"/>
    <w:rsid w:val="007477C1"/>
    <w:rsid w:val="00761FA1"/>
    <w:rsid w:val="00773251"/>
    <w:rsid w:val="00773495"/>
    <w:rsid w:val="007735AE"/>
    <w:rsid w:val="00780154"/>
    <w:rsid w:val="00786D8A"/>
    <w:rsid w:val="007913D7"/>
    <w:rsid w:val="007955B2"/>
    <w:rsid w:val="00796760"/>
    <w:rsid w:val="007A14C3"/>
    <w:rsid w:val="007A2BDF"/>
    <w:rsid w:val="007B0F50"/>
    <w:rsid w:val="007B16B6"/>
    <w:rsid w:val="007B7660"/>
    <w:rsid w:val="007C3CEB"/>
    <w:rsid w:val="007D1381"/>
    <w:rsid w:val="007D53A6"/>
    <w:rsid w:val="007D5D70"/>
    <w:rsid w:val="007E471F"/>
    <w:rsid w:val="007F082F"/>
    <w:rsid w:val="007F5951"/>
    <w:rsid w:val="007F5CB7"/>
    <w:rsid w:val="007F7B68"/>
    <w:rsid w:val="00803697"/>
    <w:rsid w:val="00807AED"/>
    <w:rsid w:val="00810242"/>
    <w:rsid w:val="00811DA1"/>
    <w:rsid w:val="00820544"/>
    <w:rsid w:val="00827FB6"/>
    <w:rsid w:val="0084134D"/>
    <w:rsid w:val="00844060"/>
    <w:rsid w:val="008448A8"/>
    <w:rsid w:val="0084495F"/>
    <w:rsid w:val="0084608C"/>
    <w:rsid w:val="008476D3"/>
    <w:rsid w:val="0085364C"/>
    <w:rsid w:val="008538D2"/>
    <w:rsid w:val="008800B1"/>
    <w:rsid w:val="00882545"/>
    <w:rsid w:val="0088353B"/>
    <w:rsid w:val="00885A83"/>
    <w:rsid w:val="0089030B"/>
    <w:rsid w:val="00890451"/>
    <w:rsid w:val="0089556A"/>
    <w:rsid w:val="0089609C"/>
    <w:rsid w:val="008974A0"/>
    <w:rsid w:val="008A0882"/>
    <w:rsid w:val="008A398C"/>
    <w:rsid w:val="008A4857"/>
    <w:rsid w:val="008A7BAC"/>
    <w:rsid w:val="008B0C28"/>
    <w:rsid w:val="008B1EA5"/>
    <w:rsid w:val="008B6A6F"/>
    <w:rsid w:val="008B7D9C"/>
    <w:rsid w:val="008C29DE"/>
    <w:rsid w:val="008C3FDA"/>
    <w:rsid w:val="008C4A79"/>
    <w:rsid w:val="008C6E65"/>
    <w:rsid w:val="008D185A"/>
    <w:rsid w:val="008D1F19"/>
    <w:rsid w:val="008D3087"/>
    <w:rsid w:val="008D3F29"/>
    <w:rsid w:val="008D5D3D"/>
    <w:rsid w:val="008D6CB6"/>
    <w:rsid w:val="008D709A"/>
    <w:rsid w:val="008E41AD"/>
    <w:rsid w:val="008F00CA"/>
    <w:rsid w:val="008F1667"/>
    <w:rsid w:val="008F218C"/>
    <w:rsid w:val="00902B89"/>
    <w:rsid w:val="0090377B"/>
    <w:rsid w:val="00903AA0"/>
    <w:rsid w:val="009046E6"/>
    <w:rsid w:val="009126A7"/>
    <w:rsid w:val="00912F2B"/>
    <w:rsid w:val="00917E18"/>
    <w:rsid w:val="00920297"/>
    <w:rsid w:val="0092060C"/>
    <w:rsid w:val="009225AB"/>
    <w:rsid w:val="00923CC5"/>
    <w:rsid w:val="009266EF"/>
    <w:rsid w:val="0093534C"/>
    <w:rsid w:val="00940F88"/>
    <w:rsid w:val="00945CBF"/>
    <w:rsid w:val="00946302"/>
    <w:rsid w:val="00955A1E"/>
    <w:rsid w:val="009631FF"/>
    <w:rsid w:val="0096365D"/>
    <w:rsid w:val="00963B49"/>
    <w:rsid w:val="009663B3"/>
    <w:rsid w:val="00972EA5"/>
    <w:rsid w:val="009740AA"/>
    <w:rsid w:val="0098743B"/>
    <w:rsid w:val="009903DE"/>
    <w:rsid w:val="009956E1"/>
    <w:rsid w:val="00996A7A"/>
    <w:rsid w:val="009A4489"/>
    <w:rsid w:val="009A6701"/>
    <w:rsid w:val="009B6502"/>
    <w:rsid w:val="009B6D6B"/>
    <w:rsid w:val="009B7EE2"/>
    <w:rsid w:val="009D1F49"/>
    <w:rsid w:val="009E139C"/>
    <w:rsid w:val="009E55B3"/>
    <w:rsid w:val="009E6AF5"/>
    <w:rsid w:val="009F2B4E"/>
    <w:rsid w:val="009F34D5"/>
    <w:rsid w:val="00A0358F"/>
    <w:rsid w:val="00A05B81"/>
    <w:rsid w:val="00A1338F"/>
    <w:rsid w:val="00A25E07"/>
    <w:rsid w:val="00A276C3"/>
    <w:rsid w:val="00A31AD4"/>
    <w:rsid w:val="00A41337"/>
    <w:rsid w:val="00A44811"/>
    <w:rsid w:val="00A463A9"/>
    <w:rsid w:val="00A4728D"/>
    <w:rsid w:val="00A53A1F"/>
    <w:rsid w:val="00A54995"/>
    <w:rsid w:val="00A55FA1"/>
    <w:rsid w:val="00A60F58"/>
    <w:rsid w:val="00A63613"/>
    <w:rsid w:val="00A65191"/>
    <w:rsid w:val="00A66DE1"/>
    <w:rsid w:val="00A7641B"/>
    <w:rsid w:val="00A76F67"/>
    <w:rsid w:val="00A8526C"/>
    <w:rsid w:val="00A861DC"/>
    <w:rsid w:val="00A86793"/>
    <w:rsid w:val="00A87ECF"/>
    <w:rsid w:val="00AA02B7"/>
    <w:rsid w:val="00AA280F"/>
    <w:rsid w:val="00AA6DFA"/>
    <w:rsid w:val="00AB190D"/>
    <w:rsid w:val="00AB464B"/>
    <w:rsid w:val="00AB5465"/>
    <w:rsid w:val="00AB7354"/>
    <w:rsid w:val="00AD0989"/>
    <w:rsid w:val="00AD7482"/>
    <w:rsid w:val="00AE15E2"/>
    <w:rsid w:val="00AE3164"/>
    <w:rsid w:val="00AF00CA"/>
    <w:rsid w:val="00AF10A5"/>
    <w:rsid w:val="00AF349F"/>
    <w:rsid w:val="00AF3AFD"/>
    <w:rsid w:val="00AF5AB0"/>
    <w:rsid w:val="00B033C2"/>
    <w:rsid w:val="00B10D47"/>
    <w:rsid w:val="00B15513"/>
    <w:rsid w:val="00B25C7A"/>
    <w:rsid w:val="00B26DF6"/>
    <w:rsid w:val="00B358B3"/>
    <w:rsid w:val="00B379FD"/>
    <w:rsid w:val="00B50159"/>
    <w:rsid w:val="00B552FC"/>
    <w:rsid w:val="00B607EA"/>
    <w:rsid w:val="00B6754B"/>
    <w:rsid w:val="00B8275C"/>
    <w:rsid w:val="00B91DFF"/>
    <w:rsid w:val="00B91ECB"/>
    <w:rsid w:val="00B94E59"/>
    <w:rsid w:val="00B973AD"/>
    <w:rsid w:val="00BA4339"/>
    <w:rsid w:val="00BA4B9E"/>
    <w:rsid w:val="00BA7ABA"/>
    <w:rsid w:val="00BB4FCB"/>
    <w:rsid w:val="00BB509C"/>
    <w:rsid w:val="00BC0ECC"/>
    <w:rsid w:val="00BC3E7D"/>
    <w:rsid w:val="00BC4ADD"/>
    <w:rsid w:val="00BC59FA"/>
    <w:rsid w:val="00BC5DF2"/>
    <w:rsid w:val="00BC735A"/>
    <w:rsid w:val="00BD293F"/>
    <w:rsid w:val="00BD7C9A"/>
    <w:rsid w:val="00BE1FEA"/>
    <w:rsid w:val="00BE3F3C"/>
    <w:rsid w:val="00BF30C0"/>
    <w:rsid w:val="00C003DC"/>
    <w:rsid w:val="00C038C7"/>
    <w:rsid w:val="00C05E9D"/>
    <w:rsid w:val="00C062D0"/>
    <w:rsid w:val="00C152CC"/>
    <w:rsid w:val="00C16F69"/>
    <w:rsid w:val="00C27AFF"/>
    <w:rsid w:val="00C33BFB"/>
    <w:rsid w:val="00C401AB"/>
    <w:rsid w:val="00C454CF"/>
    <w:rsid w:val="00C46A6A"/>
    <w:rsid w:val="00C52B35"/>
    <w:rsid w:val="00C53FEB"/>
    <w:rsid w:val="00C74F06"/>
    <w:rsid w:val="00C75286"/>
    <w:rsid w:val="00C8065B"/>
    <w:rsid w:val="00C811E4"/>
    <w:rsid w:val="00C860AD"/>
    <w:rsid w:val="00C924BE"/>
    <w:rsid w:val="00C943B9"/>
    <w:rsid w:val="00CA0B48"/>
    <w:rsid w:val="00CA48EF"/>
    <w:rsid w:val="00CA5A85"/>
    <w:rsid w:val="00CA5EF7"/>
    <w:rsid w:val="00CA60CC"/>
    <w:rsid w:val="00CB0E00"/>
    <w:rsid w:val="00CB6252"/>
    <w:rsid w:val="00CC14F2"/>
    <w:rsid w:val="00CC1FC4"/>
    <w:rsid w:val="00CC345D"/>
    <w:rsid w:val="00CD6364"/>
    <w:rsid w:val="00CE7961"/>
    <w:rsid w:val="00CF52EB"/>
    <w:rsid w:val="00CF5391"/>
    <w:rsid w:val="00CF5F78"/>
    <w:rsid w:val="00CF738F"/>
    <w:rsid w:val="00CF7DF9"/>
    <w:rsid w:val="00D0141A"/>
    <w:rsid w:val="00D073A0"/>
    <w:rsid w:val="00D1155B"/>
    <w:rsid w:val="00D156C8"/>
    <w:rsid w:val="00D15840"/>
    <w:rsid w:val="00D2409D"/>
    <w:rsid w:val="00D319BD"/>
    <w:rsid w:val="00D37181"/>
    <w:rsid w:val="00D37A27"/>
    <w:rsid w:val="00D37B5B"/>
    <w:rsid w:val="00D41CE0"/>
    <w:rsid w:val="00D44445"/>
    <w:rsid w:val="00D452C5"/>
    <w:rsid w:val="00D50BB7"/>
    <w:rsid w:val="00D52E82"/>
    <w:rsid w:val="00D53995"/>
    <w:rsid w:val="00D60054"/>
    <w:rsid w:val="00D60DF1"/>
    <w:rsid w:val="00D62748"/>
    <w:rsid w:val="00D641CF"/>
    <w:rsid w:val="00D65A4F"/>
    <w:rsid w:val="00D675DA"/>
    <w:rsid w:val="00D72F1B"/>
    <w:rsid w:val="00D7305E"/>
    <w:rsid w:val="00D75DFE"/>
    <w:rsid w:val="00D760AB"/>
    <w:rsid w:val="00D84CC1"/>
    <w:rsid w:val="00D909F4"/>
    <w:rsid w:val="00D93CB9"/>
    <w:rsid w:val="00D966A7"/>
    <w:rsid w:val="00D97CA1"/>
    <w:rsid w:val="00DA03D9"/>
    <w:rsid w:val="00DA2C41"/>
    <w:rsid w:val="00DA75C0"/>
    <w:rsid w:val="00DB0A51"/>
    <w:rsid w:val="00DB1254"/>
    <w:rsid w:val="00DB75DB"/>
    <w:rsid w:val="00DC0F87"/>
    <w:rsid w:val="00DC1B8E"/>
    <w:rsid w:val="00DC73AD"/>
    <w:rsid w:val="00DD53C0"/>
    <w:rsid w:val="00DD5ACA"/>
    <w:rsid w:val="00DE1CF0"/>
    <w:rsid w:val="00DF0CFA"/>
    <w:rsid w:val="00DF0D63"/>
    <w:rsid w:val="00DF3609"/>
    <w:rsid w:val="00DF3687"/>
    <w:rsid w:val="00E07343"/>
    <w:rsid w:val="00E11D4A"/>
    <w:rsid w:val="00E200DC"/>
    <w:rsid w:val="00E20CEF"/>
    <w:rsid w:val="00E25E6E"/>
    <w:rsid w:val="00E2649B"/>
    <w:rsid w:val="00E3226B"/>
    <w:rsid w:val="00E33F2C"/>
    <w:rsid w:val="00E3587A"/>
    <w:rsid w:val="00E426A2"/>
    <w:rsid w:val="00E47E01"/>
    <w:rsid w:val="00E52E4B"/>
    <w:rsid w:val="00E576E3"/>
    <w:rsid w:val="00E638B6"/>
    <w:rsid w:val="00E6705D"/>
    <w:rsid w:val="00E6775D"/>
    <w:rsid w:val="00E702EE"/>
    <w:rsid w:val="00E71E6F"/>
    <w:rsid w:val="00E724BF"/>
    <w:rsid w:val="00E72DCD"/>
    <w:rsid w:val="00E7480E"/>
    <w:rsid w:val="00E76876"/>
    <w:rsid w:val="00E77B70"/>
    <w:rsid w:val="00E86DDC"/>
    <w:rsid w:val="00E90B41"/>
    <w:rsid w:val="00E90DA4"/>
    <w:rsid w:val="00E92A03"/>
    <w:rsid w:val="00E92E9A"/>
    <w:rsid w:val="00E93D22"/>
    <w:rsid w:val="00E9604F"/>
    <w:rsid w:val="00E970DC"/>
    <w:rsid w:val="00E97BA0"/>
    <w:rsid w:val="00EA1717"/>
    <w:rsid w:val="00EA5F86"/>
    <w:rsid w:val="00EB0846"/>
    <w:rsid w:val="00EB1512"/>
    <w:rsid w:val="00EC19AB"/>
    <w:rsid w:val="00EC32F7"/>
    <w:rsid w:val="00EC5704"/>
    <w:rsid w:val="00EC6CAE"/>
    <w:rsid w:val="00EE3525"/>
    <w:rsid w:val="00EE45DD"/>
    <w:rsid w:val="00EF066B"/>
    <w:rsid w:val="00EF0855"/>
    <w:rsid w:val="00EF0A2E"/>
    <w:rsid w:val="00EF1E84"/>
    <w:rsid w:val="00EF3AF1"/>
    <w:rsid w:val="00EF4AC7"/>
    <w:rsid w:val="00EF60DC"/>
    <w:rsid w:val="00EF6735"/>
    <w:rsid w:val="00F07EC1"/>
    <w:rsid w:val="00F10D06"/>
    <w:rsid w:val="00F16A96"/>
    <w:rsid w:val="00F23A36"/>
    <w:rsid w:val="00F2441C"/>
    <w:rsid w:val="00F304D6"/>
    <w:rsid w:val="00F35331"/>
    <w:rsid w:val="00F35358"/>
    <w:rsid w:val="00F36EA8"/>
    <w:rsid w:val="00F40899"/>
    <w:rsid w:val="00F450D0"/>
    <w:rsid w:val="00F45208"/>
    <w:rsid w:val="00F47A70"/>
    <w:rsid w:val="00F47BEC"/>
    <w:rsid w:val="00F52E9E"/>
    <w:rsid w:val="00F537D9"/>
    <w:rsid w:val="00F5385F"/>
    <w:rsid w:val="00F55EA3"/>
    <w:rsid w:val="00F55EFC"/>
    <w:rsid w:val="00F7127C"/>
    <w:rsid w:val="00F71C51"/>
    <w:rsid w:val="00F75AEA"/>
    <w:rsid w:val="00F75E4E"/>
    <w:rsid w:val="00F76152"/>
    <w:rsid w:val="00F82560"/>
    <w:rsid w:val="00F8290F"/>
    <w:rsid w:val="00F87920"/>
    <w:rsid w:val="00F920AA"/>
    <w:rsid w:val="00FA17DA"/>
    <w:rsid w:val="00FA31C1"/>
    <w:rsid w:val="00FA5E0D"/>
    <w:rsid w:val="00FB0836"/>
    <w:rsid w:val="00FB1D3B"/>
    <w:rsid w:val="00FB4362"/>
    <w:rsid w:val="00FB4DEC"/>
    <w:rsid w:val="00FC3632"/>
    <w:rsid w:val="00FE228D"/>
    <w:rsid w:val="00FE2583"/>
    <w:rsid w:val="00FE2842"/>
    <w:rsid w:val="00FE31A9"/>
    <w:rsid w:val="00FF0D04"/>
    <w:rsid w:val="00FF2A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3A4D6"/>
  <w15:chartTrackingRefBased/>
  <w15:docId w15:val="{1DE95985-7209-4621-B768-896D824F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C5"/>
  </w:style>
  <w:style w:type="paragraph" w:styleId="Heading1">
    <w:name w:val="heading 1"/>
    <w:basedOn w:val="Normal"/>
    <w:next w:val="Normal"/>
    <w:link w:val="Heading1Char"/>
    <w:uiPriority w:val="9"/>
    <w:qFormat/>
    <w:rsid w:val="001E755D"/>
    <w:pPr>
      <w:keepNext/>
      <w:keepLines/>
      <w:numPr>
        <w:numId w:val="18"/>
      </w:numPr>
      <w:spacing w:before="240" w:after="0"/>
      <w:outlineLvl w:val="0"/>
    </w:pPr>
    <w:rPr>
      <w:rFonts w:ascii="Book Antiqua" w:eastAsiaTheme="majorEastAsia" w:hAnsi="Book Antiqua" w:cstheme="majorBidi"/>
      <w:b/>
      <w:sz w:val="24"/>
      <w:szCs w:val="32"/>
    </w:rPr>
  </w:style>
  <w:style w:type="paragraph" w:styleId="Heading2">
    <w:name w:val="heading 2"/>
    <w:basedOn w:val="Normal"/>
    <w:next w:val="Normal"/>
    <w:link w:val="Heading2Char"/>
    <w:uiPriority w:val="9"/>
    <w:unhideWhenUsed/>
    <w:qFormat/>
    <w:rsid w:val="00D15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58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C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5C9F"/>
    <w:rPr>
      <w:color w:val="0563C1" w:themeColor="hyperlink"/>
      <w:u w:val="single"/>
    </w:rPr>
  </w:style>
  <w:style w:type="character" w:styleId="UnresolvedMention">
    <w:name w:val="Unresolved Mention"/>
    <w:basedOn w:val="DefaultParagraphFont"/>
    <w:uiPriority w:val="99"/>
    <w:semiHidden/>
    <w:unhideWhenUsed/>
    <w:rsid w:val="00165C9F"/>
    <w:rPr>
      <w:color w:val="605E5C"/>
      <w:shd w:val="clear" w:color="auto" w:fill="E1DFDD"/>
    </w:rPr>
  </w:style>
  <w:style w:type="paragraph" w:styleId="Header">
    <w:name w:val="header"/>
    <w:basedOn w:val="Normal"/>
    <w:link w:val="HeaderChar"/>
    <w:uiPriority w:val="99"/>
    <w:unhideWhenUsed/>
    <w:rsid w:val="009B6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502"/>
  </w:style>
  <w:style w:type="paragraph" w:styleId="Footer">
    <w:name w:val="footer"/>
    <w:basedOn w:val="Normal"/>
    <w:link w:val="FooterChar"/>
    <w:uiPriority w:val="99"/>
    <w:unhideWhenUsed/>
    <w:rsid w:val="009B6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502"/>
  </w:style>
  <w:style w:type="character" w:customStyle="1" w:styleId="Heading1Char">
    <w:name w:val="Heading 1 Char"/>
    <w:basedOn w:val="DefaultParagraphFont"/>
    <w:link w:val="Heading1"/>
    <w:uiPriority w:val="9"/>
    <w:rsid w:val="001E755D"/>
    <w:rPr>
      <w:rFonts w:ascii="Book Antiqua" w:eastAsiaTheme="majorEastAsia" w:hAnsi="Book Antiqua" w:cstheme="majorBidi"/>
      <w:b/>
      <w:sz w:val="24"/>
      <w:szCs w:val="32"/>
    </w:rPr>
  </w:style>
  <w:style w:type="paragraph" w:styleId="ListParagraph">
    <w:name w:val="List Paragraph"/>
    <w:aliases w:val="heading 9,Heading 91,En tête 1,main heading,Annexure,List Paragraph1,SD JURIDIQUE TITRE 5,Heading 911,List Paragraph2,List Paragraph11,Heading 9111,Heading 91111,Heading 911111,Heading 9111111,List Paragraph111,Heading 92,Heading 93"/>
    <w:basedOn w:val="Normal"/>
    <w:link w:val="ListParagraphChar"/>
    <w:qFormat/>
    <w:rsid w:val="002E3D13"/>
    <w:pPr>
      <w:ind w:left="720"/>
      <w:contextualSpacing/>
    </w:pPr>
  </w:style>
  <w:style w:type="table" w:styleId="TableGrid">
    <w:name w:val="Table Grid"/>
    <w:basedOn w:val="TableNormal"/>
    <w:uiPriority w:val="59"/>
    <w:rsid w:val="002E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73A0"/>
    <w:pPr>
      <w:outlineLvl w:val="9"/>
    </w:pPr>
    <w:rPr>
      <w:lang w:val="en-US"/>
    </w:rPr>
  </w:style>
  <w:style w:type="paragraph" w:styleId="TOC1">
    <w:name w:val="toc 1"/>
    <w:basedOn w:val="Normal"/>
    <w:next w:val="Normal"/>
    <w:autoRedefine/>
    <w:uiPriority w:val="39"/>
    <w:unhideWhenUsed/>
    <w:rsid w:val="00E702EE"/>
    <w:pPr>
      <w:tabs>
        <w:tab w:val="left" w:pos="426"/>
        <w:tab w:val="right" w:leader="dot" w:pos="9016"/>
      </w:tabs>
      <w:spacing w:after="240"/>
    </w:pPr>
    <w:rPr>
      <w:rFonts w:ascii="Book Antiqua" w:hAnsi="Book Antiqua"/>
    </w:rPr>
  </w:style>
  <w:style w:type="paragraph" w:styleId="TOC2">
    <w:name w:val="toc 2"/>
    <w:basedOn w:val="Normal"/>
    <w:next w:val="Normal"/>
    <w:autoRedefine/>
    <w:uiPriority w:val="39"/>
    <w:unhideWhenUsed/>
    <w:rsid w:val="00E77B70"/>
    <w:pPr>
      <w:spacing w:after="100"/>
      <w:ind w:left="220"/>
    </w:pPr>
    <w:rPr>
      <w:rFonts w:ascii="Trebuchet MS" w:eastAsiaTheme="minorEastAsia" w:hAnsi="Trebuchet MS" w:cs="Times New Roman"/>
      <w:lang w:val="en-US"/>
    </w:rPr>
  </w:style>
  <w:style w:type="paragraph" w:styleId="TOC3">
    <w:name w:val="toc 3"/>
    <w:basedOn w:val="Normal"/>
    <w:next w:val="Normal"/>
    <w:autoRedefine/>
    <w:uiPriority w:val="39"/>
    <w:unhideWhenUsed/>
    <w:rsid w:val="00D452C5"/>
    <w:pPr>
      <w:spacing w:after="100"/>
    </w:pPr>
    <w:rPr>
      <w:rFonts w:eastAsiaTheme="minorEastAsia" w:cs="Times New Roman"/>
      <w:b/>
      <w:sz w:val="28"/>
      <w:lang w:val="en-US"/>
    </w:rPr>
  </w:style>
  <w:style w:type="character" w:customStyle="1" w:styleId="Heading3Char">
    <w:name w:val="Heading 3 Char"/>
    <w:basedOn w:val="DefaultParagraphFont"/>
    <w:link w:val="Heading3"/>
    <w:uiPriority w:val="9"/>
    <w:rsid w:val="00D1584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D1584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158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84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7F082F"/>
    <w:rPr>
      <w:color w:val="954F72" w:themeColor="followedHyperlink"/>
      <w:u w:val="single"/>
    </w:rPr>
  </w:style>
  <w:style w:type="table" w:styleId="GridTable4-Accent3">
    <w:name w:val="Grid Table 4 Accent 3"/>
    <w:basedOn w:val="TableNormal"/>
    <w:uiPriority w:val="49"/>
    <w:rsid w:val="00AD098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F07E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heading 9 Char,Heading 91 Char,En tête 1 Char,main heading Char,Annexure Char,List Paragraph1 Char,SD JURIDIQUE TITRE 5 Char,Heading 911 Char,List Paragraph2 Char,List Paragraph11 Char,Heading 9111 Char,Heading 91111 Char"/>
    <w:link w:val="ListParagraph"/>
    <w:qFormat/>
    <w:locked/>
    <w:rsid w:val="003158D9"/>
  </w:style>
  <w:style w:type="numbering" w:customStyle="1" w:styleId="Style1">
    <w:name w:val="Style1"/>
    <w:uiPriority w:val="99"/>
    <w:rsid w:val="00D7305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062007">
      <w:bodyDiv w:val="1"/>
      <w:marLeft w:val="0"/>
      <w:marRight w:val="0"/>
      <w:marTop w:val="0"/>
      <w:marBottom w:val="0"/>
      <w:divBdr>
        <w:top w:val="none" w:sz="0" w:space="0" w:color="auto"/>
        <w:left w:val="none" w:sz="0" w:space="0" w:color="auto"/>
        <w:bottom w:val="none" w:sz="0" w:space="0" w:color="auto"/>
        <w:right w:val="none" w:sz="0" w:space="0" w:color="auto"/>
      </w:divBdr>
    </w:div>
    <w:div w:id="980647049">
      <w:bodyDiv w:val="1"/>
      <w:marLeft w:val="0"/>
      <w:marRight w:val="0"/>
      <w:marTop w:val="0"/>
      <w:marBottom w:val="0"/>
      <w:divBdr>
        <w:top w:val="none" w:sz="0" w:space="0" w:color="auto"/>
        <w:left w:val="none" w:sz="0" w:space="0" w:color="auto"/>
        <w:bottom w:val="none" w:sz="0" w:space="0" w:color="auto"/>
        <w:right w:val="none" w:sz="0" w:space="0" w:color="auto"/>
      </w:divBdr>
      <w:divsChild>
        <w:div w:id="2073191919">
          <w:marLeft w:val="0"/>
          <w:marRight w:val="0"/>
          <w:marTop w:val="0"/>
          <w:marBottom w:val="0"/>
          <w:divBdr>
            <w:top w:val="none" w:sz="0" w:space="0" w:color="auto"/>
            <w:left w:val="none" w:sz="0" w:space="0" w:color="auto"/>
            <w:bottom w:val="none" w:sz="0" w:space="0" w:color="auto"/>
            <w:right w:val="none" w:sz="0" w:space="0" w:color="auto"/>
          </w:divBdr>
        </w:div>
      </w:divsChild>
    </w:div>
    <w:div w:id="2124571942">
      <w:bodyDiv w:val="1"/>
      <w:marLeft w:val="0"/>
      <w:marRight w:val="0"/>
      <w:marTop w:val="0"/>
      <w:marBottom w:val="0"/>
      <w:divBdr>
        <w:top w:val="none" w:sz="0" w:space="0" w:color="auto"/>
        <w:left w:val="none" w:sz="0" w:space="0" w:color="auto"/>
        <w:bottom w:val="none" w:sz="0" w:space="0" w:color="auto"/>
        <w:right w:val="none" w:sz="0" w:space="0" w:color="auto"/>
      </w:divBdr>
      <w:divsChild>
        <w:div w:id="194708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p@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rp@gmail.com" TargetMode="External"/><Relationship Id="rId4" Type="http://schemas.openxmlformats.org/officeDocument/2006/relationships/settings" Target="settings.xml"/><Relationship Id="rId9" Type="http://schemas.openxmlformats.org/officeDocument/2006/relationships/hyperlink" Target="mailto:cirp@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76EEC-1966-41AC-9591-03843149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2390</TotalTime>
  <Pages>17</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Dipanjan Das</dc:creator>
  <cp:keywords/>
  <dc:description/>
  <cp:lastModifiedBy>Santanu Brahma</cp:lastModifiedBy>
  <cp:revision>566</cp:revision>
  <cp:lastPrinted>2024-08-26T10:05:00Z</cp:lastPrinted>
  <dcterms:created xsi:type="dcterms:W3CDTF">2020-08-20T10:52:00Z</dcterms:created>
  <dcterms:modified xsi:type="dcterms:W3CDTF">2024-09-01T06:26:00Z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9a0ce1f537c704c18d493eddfae03d264b74833e8c826bbd332035b4f2715799</vt:lpwstr>
  </property>
</Properties>
</file>