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364"/>
        <w:gridCol w:w="7713"/>
      </w:tblGrid>
      <w:tr w:rsidR="00E115C0" w14:paraId="180FDE91" w14:textId="77777777" w:rsidTr="00DD27FA">
        <w:trPr>
          <w:jc w:val="center"/>
        </w:trPr>
        <w:tc>
          <w:tcPr>
            <w:tcW w:w="1364" w:type="dxa"/>
          </w:tcPr>
          <w:p w14:paraId="59C60453" w14:textId="77777777" w:rsidR="00E115C0" w:rsidRDefault="00000000">
            <w:pPr>
              <w:jc w:val="center"/>
            </w:pPr>
            <w:r>
              <w:rPr>
                <w:noProof/>
              </w:rPr>
              <w:drawing>
                <wp:anchor distT="0" distB="0" distL="114300" distR="114300" simplePos="0" relativeHeight="251612160" behindDoc="0" locked="0" layoutInCell="1" allowOverlap="1" wp14:anchorId="68B41EA4" wp14:editId="74DED220">
                  <wp:simplePos x="0" y="0"/>
                  <wp:positionH relativeFrom="column">
                    <wp:posOffset>278130</wp:posOffset>
                  </wp:positionH>
                  <wp:positionV relativeFrom="paragraph">
                    <wp:posOffset>0</wp:posOffset>
                  </wp:positionV>
                  <wp:extent cx="812800" cy="951594"/>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ngkayang_clean.png"/>
                          <pic:cNvPicPr/>
                        </pic:nvPicPr>
                        <pic:blipFill>
                          <a:blip r:embed="rId8"/>
                          <a:stretch>
                            <a:fillRect/>
                          </a:stretch>
                        </pic:blipFill>
                        <pic:spPr>
                          <a:xfrm>
                            <a:off x="0" y="0"/>
                            <a:ext cx="812800" cy="951594"/>
                          </a:xfrm>
                          <a:prstGeom prst="rect">
                            <a:avLst/>
                          </a:prstGeom>
                        </pic:spPr>
                      </pic:pic>
                    </a:graphicData>
                  </a:graphic>
                </wp:anchor>
              </w:drawing>
            </w:r>
          </w:p>
        </w:tc>
        <w:tc>
          <w:tcPr>
            <w:tcW w:w="7713" w:type="dxa"/>
          </w:tcPr>
          <w:p w14:paraId="609C68CD" w14:textId="0585F8ED" w:rsidR="00E115C0" w:rsidRPr="00DD27FA" w:rsidRDefault="00000000" w:rsidP="00DD27FA">
            <w:pPr>
              <w:spacing w:after="0" w:line="240" w:lineRule="auto"/>
              <w:jc w:val="center"/>
              <w:rPr>
                <w:sz w:val="20"/>
                <w:szCs w:val="20"/>
              </w:rPr>
            </w:pPr>
            <w:r w:rsidRPr="00DD27FA">
              <w:rPr>
                <w:rFonts w:ascii="Times New Roman" w:eastAsia="Times New Roman" w:hAnsi="Times New Roman"/>
                <w:b/>
                <w:sz w:val="28"/>
                <w:szCs w:val="20"/>
              </w:rPr>
              <w:t>PEMERINTAH KABUPATEN</w:t>
            </w:r>
            <w:r w:rsidR="00DD27FA">
              <w:rPr>
                <w:sz w:val="20"/>
                <w:szCs w:val="20"/>
              </w:rPr>
              <w:t xml:space="preserve"> </w:t>
            </w:r>
            <w:r w:rsidRPr="00DD27FA">
              <w:rPr>
                <w:rFonts w:ascii="Times New Roman" w:eastAsia="Times New Roman" w:hAnsi="Times New Roman"/>
                <w:b/>
                <w:sz w:val="28"/>
                <w:szCs w:val="16"/>
              </w:rPr>
              <w:t>BENGKAYANG</w:t>
            </w:r>
          </w:p>
          <w:p w14:paraId="109EB67C" w14:textId="1D8EB3B1" w:rsidR="00E115C0" w:rsidRPr="00DD27FA" w:rsidRDefault="00000000" w:rsidP="00DD27FA">
            <w:pPr>
              <w:spacing w:after="0" w:line="240" w:lineRule="auto"/>
              <w:jc w:val="center"/>
              <w:rPr>
                <w:sz w:val="20"/>
                <w:szCs w:val="20"/>
              </w:rPr>
            </w:pPr>
            <w:r w:rsidRPr="00DD27FA">
              <w:rPr>
                <w:rFonts w:ascii="Times New Roman" w:eastAsia="Times New Roman" w:hAnsi="Times New Roman"/>
                <w:b/>
                <w:sz w:val="28"/>
                <w:szCs w:val="20"/>
              </w:rPr>
              <w:t xml:space="preserve">DINAS </w:t>
            </w:r>
            <w:proofErr w:type="gramStart"/>
            <w:r w:rsidRPr="00DD27FA">
              <w:rPr>
                <w:rFonts w:ascii="Times New Roman" w:eastAsia="Times New Roman" w:hAnsi="Times New Roman"/>
                <w:b/>
                <w:sz w:val="28"/>
                <w:szCs w:val="20"/>
              </w:rPr>
              <w:t>SOSIAL,PEMBERDAYAAN</w:t>
            </w:r>
            <w:proofErr w:type="gramEnd"/>
            <w:r w:rsidR="00DD27FA">
              <w:rPr>
                <w:sz w:val="20"/>
                <w:szCs w:val="20"/>
              </w:rPr>
              <w:t xml:space="preserve"> </w:t>
            </w:r>
            <w:r w:rsidRPr="00DD27FA">
              <w:rPr>
                <w:rFonts w:ascii="Times New Roman" w:eastAsia="Times New Roman" w:hAnsi="Times New Roman"/>
                <w:b/>
                <w:sz w:val="28"/>
                <w:szCs w:val="20"/>
              </w:rPr>
              <w:t>PEREMPUAN</w:t>
            </w:r>
          </w:p>
          <w:p w14:paraId="33CB6074" w14:textId="77777777" w:rsidR="00E115C0" w:rsidRPr="00DD27FA" w:rsidRDefault="00000000">
            <w:pPr>
              <w:spacing w:after="0" w:line="240" w:lineRule="auto"/>
              <w:jc w:val="center"/>
              <w:rPr>
                <w:sz w:val="20"/>
                <w:szCs w:val="20"/>
              </w:rPr>
            </w:pPr>
            <w:r w:rsidRPr="00DD27FA">
              <w:rPr>
                <w:rFonts w:ascii="Times New Roman" w:eastAsia="Times New Roman" w:hAnsi="Times New Roman"/>
                <w:b/>
                <w:sz w:val="28"/>
                <w:szCs w:val="20"/>
              </w:rPr>
              <w:t>DAN PERLINDUNGAN ANAK</w:t>
            </w:r>
          </w:p>
          <w:p w14:paraId="1C401ED4" w14:textId="77777777" w:rsidR="00E115C0" w:rsidRDefault="00000000">
            <w:pPr>
              <w:spacing w:after="0" w:line="240" w:lineRule="auto"/>
              <w:jc w:val="center"/>
            </w:pPr>
            <w:r>
              <w:rPr>
                <w:rFonts w:ascii="Times New Roman" w:eastAsia="Times New Roman" w:hAnsi="Times New Roman"/>
                <w:sz w:val="20"/>
              </w:rPr>
              <w:t>Jl. Guna Baru Trans Rangkang, Kompleks</w:t>
            </w:r>
          </w:p>
          <w:p w14:paraId="62EB78F0" w14:textId="77777777" w:rsidR="00E115C0" w:rsidRDefault="00000000">
            <w:pPr>
              <w:spacing w:after="0" w:line="240" w:lineRule="auto"/>
              <w:jc w:val="center"/>
            </w:pPr>
            <w:r>
              <w:rPr>
                <w:rFonts w:ascii="Times New Roman" w:eastAsia="Times New Roman" w:hAnsi="Times New Roman"/>
                <w:sz w:val="20"/>
              </w:rPr>
              <w:t>Perkantoran Bupati Bengkayang</w:t>
            </w:r>
          </w:p>
          <w:p w14:paraId="7E8B8BCA" w14:textId="77777777" w:rsidR="00E115C0" w:rsidRDefault="00000000">
            <w:pPr>
              <w:spacing w:after="0" w:line="240" w:lineRule="auto"/>
              <w:jc w:val="center"/>
            </w:pPr>
            <w:r>
              <w:rPr>
                <w:rFonts w:ascii="Times New Roman" w:eastAsia="Times New Roman" w:hAnsi="Times New Roman"/>
                <w:sz w:val="19"/>
              </w:rPr>
              <w:t>Website: dinsospppa.bengkayangkab.go.id  |  Email:</w:t>
            </w:r>
          </w:p>
          <w:p w14:paraId="4A7EC735" w14:textId="77777777" w:rsidR="00E115C0" w:rsidRDefault="00000000">
            <w:pPr>
              <w:spacing w:after="0" w:line="240" w:lineRule="auto"/>
              <w:jc w:val="center"/>
            </w:pPr>
            <w:r>
              <w:rPr>
                <w:rFonts w:ascii="Times New Roman" w:eastAsia="Times New Roman" w:hAnsi="Times New Roman"/>
                <w:sz w:val="19"/>
              </w:rPr>
              <w:t>dinassosialpppabky@gmail.com  |</w:t>
            </w:r>
          </w:p>
          <w:p w14:paraId="7CAD1BC9" w14:textId="5D3A189C" w:rsidR="00E115C0" w:rsidRDefault="00000000">
            <w:pPr>
              <w:spacing w:after="0" w:line="240" w:lineRule="auto"/>
              <w:jc w:val="center"/>
            </w:pPr>
            <w:r>
              <w:rPr>
                <w:rFonts w:ascii="Times New Roman" w:eastAsia="Times New Roman" w:hAnsi="Times New Roman"/>
                <w:sz w:val="19"/>
              </w:rPr>
              <w:t xml:space="preserve">Telp.: </w:t>
            </w:r>
            <w:r w:rsidR="00DD27FA">
              <w:rPr>
                <w:rFonts w:ascii="Times New Roman" w:eastAsia="Times New Roman" w:hAnsi="Times New Roman"/>
                <w:sz w:val="19"/>
              </w:rPr>
              <w:t>082151781516</w:t>
            </w:r>
          </w:p>
        </w:tc>
      </w:tr>
    </w:tbl>
    <w:p w14:paraId="33DA0D8F" w14:textId="77777777" w:rsidR="00E115C0" w:rsidRDefault="00000000">
      <w:pPr>
        <w:pBdr>
          <w:bottom w:val="single" w:sz="18" w:space="1" w:color="000000"/>
        </w:pBdr>
        <w:spacing w:before="80" w:after="80"/>
        <w:jc w:val="center"/>
      </w:pPr>
      <w:r>
        <w:t xml:space="preserve"> </w:t>
      </w:r>
    </w:p>
    <w:p w14:paraId="4F46F938" w14:textId="77777777" w:rsidR="00E115C0" w:rsidRDefault="00E115C0"/>
    <w:tbl>
      <w:tblPr>
        <w:tblW w:w="0" w:type="auto"/>
        <w:jc w:val="center"/>
        <w:tblBorders>
          <w:top w:val="single" w:sz="10" w:space="0" w:color="9A9A9A"/>
          <w:left w:val="single" w:sz="10" w:space="0" w:color="9A9A9A"/>
          <w:bottom w:val="single" w:sz="10" w:space="0" w:color="9A9A9A"/>
          <w:right w:val="single" w:sz="10" w:space="0" w:color="9A9A9A"/>
          <w:insideH w:val="single" w:sz="10" w:space="0" w:color="9A9A9A"/>
          <w:insideV w:val="single" w:sz="10" w:space="0" w:color="9A9A9A"/>
        </w:tblBorders>
        <w:tblLayout w:type="fixed"/>
        <w:tblLook w:val="04A0" w:firstRow="1" w:lastRow="0" w:firstColumn="1" w:lastColumn="0" w:noHBand="0" w:noVBand="1"/>
      </w:tblPr>
      <w:tblGrid>
        <w:gridCol w:w="2952"/>
        <w:gridCol w:w="6289"/>
      </w:tblGrid>
      <w:tr w:rsidR="00E115C0" w14:paraId="07178686" w14:textId="77777777">
        <w:trPr>
          <w:jc w:val="center"/>
        </w:trPr>
        <w:tc>
          <w:tcPr>
            <w:tcW w:w="9241" w:type="dxa"/>
            <w:gridSpan w:val="2"/>
            <w:shd w:val="clear" w:color="auto" w:fill="D9DEE7"/>
            <w:vAlign w:val="center"/>
          </w:tcPr>
          <w:p w14:paraId="70D3C41D" w14:textId="77777777" w:rsidR="00E115C0" w:rsidRDefault="00000000">
            <w:pPr>
              <w:spacing w:before="40" w:after="40"/>
            </w:pPr>
            <w:r>
              <w:rPr>
                <w:rFonts w:ascii="Times New Roman" w:eastAsia="Times New Roman" w:hAnsi="Times New Roman"/>
                <w:sz w:val="24"/>
              </w:rPr>
              <w:t>STANDAR OPERASIONAL PROSEDUR (SOP)</w:t>
            </w:r>
            <w:r>
              <w:rPr>
                <w:rFonts w:ascii="Times New Roman" w:eastAsia="Times New Roman" w:hAnsi="Times New Roman"/>
                <w:sz w:val="24"/>
              </w:rPr>
              <w:br/>
              <w:t>PENDOKUMENTASIAN INFORMASI PUBLIK SECARA DIGITAL/ELEKTRONIK OLEH PPID</w:t>
            </w:r>
          </w:p>
        </w:tc>
      </w:tr>
      <w:tr w:rsidR="00E115C0" w14:paraId="299FA277" w14:textId="77777777" w:rsidTr="00DD27FA">
        <w:trPr>
          <w:jc w:val="center"/>
        </w:trPr>
        <w:tc>
          <w:tcPr>
            <w:tcW w:w="2952" w:type="dxa"/>
            <w:shd w:val="clear" w:color="auto" w:fill="F3F3F3"/>
            <w:vAlign w:val="center"/>
          </w:tcPr>
          <w:p w14:paraId="2C906B11" w14:textId="77777777" w:rsidR="00E115C0" w:rsidRDefault="00000000">
            <w:pPr>
              <w:spacing w:before="40" w:after="40"/>
            </w:pPr>
            <w:proofErr w:type="spellStart"/>
            <w:r>
              <w:rPr>
                <w:rFonts w:ascii="Times New Roman" w:eastAsia="Times New Roman" w:hAnsi="Times New Roman"/>
                <w:sz w:val="23"/>
              </w:rPr>
              <w:t>Nomor</w:t>
            </w:r>
            <w:proofErr w:type="spellEnd"/>
            <w:r>
              <w:rPr>
                <w:rFonts w:ascii="Times New Roman" w:eastAsia="Times New Roman" w:hAnsi="Times New Roman"/>
                <w:sz w:val="23"/>
              </w:rPr>
              <w:t xml:space="preserve"> SOP</w:t>
            </w:r>
          </w:p>
        </w:tc>
        <w:tc>
          <w:tcPr>
            <w:tcW w:w="6289" w:type="dxa"/>
            <w:vAlign w:val="center"/>
          </w:tcPr>
          <w:p w14:paraId="3B684158" w14:textId="77777777" w:rsidR="00E115C0" w:rsidRDefault="00000000">
            <w:pPr>
              <w:spacing w:before="40" w:after="40"/>
            </w:pPr>
            <w:r>
              <w:rPr>
                <w:rFonts w:ascii="Times New Roman" w:eastAsia="Times New Roman" w:hAnsi="Times New Roman"/>
                <w:sz w:val="23"/>
              </w:rPr>
              <w:t>06/SOP-PPID/DINSOSPPPA-BKY/IV/2026</w:t>
            </w:r>
          </w:p>
        </w:tc>
      </w:tr>
      <w:tr w:rsidR="00E115C0" w14:paraId="51F009F5" w14:textId="77777777" w:rsidTr="00DD27FA">
        <w:trPr>
          <w:jc w:val="center"/>
        </w:trPr>
        <w:tc>
          <w:tcPr>
            <w:tcW w:w="2952" w:type="dxa"/>
            <w:shd w:val="clear" w:color="auto" w:fill="F3F3F3"/>
            <w:vAlign w:val="center"/>
          </w:tcPr>
          <w:p w14:paraId="6C286C5F" w14:textId="77777777" w:rsidR="00E115C0" w:rsidRDefault="00000000">
            <w:pPr>
              <w:spacing w:before="40" w:after="40"/>
            </w:pPr>
            <w:r>
              <w:rPr>
                <w:rFonts w:ascii="Times New Roman" w:eastAsia="Times New Roman" w:hAnsi="Times New Roman"/>
                <w:sz w:val="23"/>
              </w:rPr>
              <w:t>Tanggal Penetapan</w:t>
            </w:r>
          </w:p>
        </w:tc>
        <w:tc>
          <w:tcPr>
            <w:tcW w:w="6289" w:type="dxa"/>
            <w:vAlign w:val="center"/>
          </w:tcPr>
          <w:p w14:paraId="65D25ABE" w14:textId="77777777" w:rsidR="00E115C0" w:rsidRDefault="00000000">
            <w:pPr>
              <w:spacing w:before="40" w:after="40"/>
            </w:pPr>
            <w:r>
              <w:rPr>
                <w:rFonts w:ascii="Times New Roman" w:eastAsia="Times New Roman" w:hAnsi="Times New Roman"/>
                <w:sz w:val="23"/>
              </w:rPr>
              <w:t>10 April 2026</w:t>
            </w:r>
          </w:p>
        </w:tc>
      </w:tr>
      <w:tr w:rsidR="00E115C0" w14:paraId="321649B5" w14:textId="77777777" w:rsidTr="00DD27FA">
        <w:trPr>
          <w:jc w:val="center"/>
        </w:trPr>
        <w:tc>
          <w:tcPr>
            <w:tcW w:w="2952" w:type="dxa"/>
            <w:shd w:val="clear" w:color="auto" w:fill="F3F3F3"/>
            <w:vAlign w:val="center"/>
          </w:tcPr>
          <w:p w14:paraId="00BADB2B" w14:textId="77777777" w:rsidR="00E115C0" w:rsidRDefault="00000000">
            <w:pPr>
              <w:spacing w:before="40" w:after="40"/>
            </w:pPr>
            <w:r>
              <w:rPr>
                <w:rFonts w:ascii="Times New Roman" w:eastAsia="Times New Roman" w:hAnsi="Times New Roman"/>
                <w:sz w:val="23"/>
              </w:rPr>
              <w:t>Tanggal Efektif</w:t>
            </w:r>
          </w:p>
        </w:tc>
        <w:tc>
          <w:tcPr>
            <w:tcW w:w="6289" w:type="dxa"/>
            <w:vAlign w:val="center"/>
          </w:tcPr>
          <w:p w14:paraId="1B76A7F6" w14:textId="77777777" w:rsidR="00E115C0" w:rsidRDefault="00000000">
            <w:pPr>
              <w:spacing w:before="40" w:after="40"/>
            </w:pPr>
            <w:r>
              <w:rPr>
                <w:rFonts w:ascii="Times New Roman" w:eastAsia="Times New Roman" w:hAnsi="Times New Roman"/>
                <w:sz w:val="23"/>
              </w:rPr>
              <w:t>10 April 2026</w:t>
            </w:r>
          </w:p>
        </w:tc>
      </w:tr>
      <w:tr w:rsidR="00E115C0" w14:paraId="23C39A8D" w14:textId="77777777" w:rsidTr="00DD27FA">
        <w:trPr>
          <w:jc w:val="center"/>
        </w:trPr>
        <w:tc>
          <w:tcPr>
            <w:tcW w:w="2952" w:type="dxa"/>
            <w:shd w:val="clear" w:color="auto" w:fill="F3F3F3"/>
            <w:vAlign w:val="center"/>
          </w:tcPr>
          <w:p w14:paraId="1C1672B8" w14:textId="77777777" w:rsidR="00E115C0" w:rsidRDefault="00000000">
            <w:pPr>
              <w:spacing w:before="40" w:after="40"/>
            </w:pPr>
            <w:r>
              <w:rPr>
                <w:rFonts w:ascii="Times New Roman" w:eastAsia="Times New Roman" w:hAnsi="Times New Roman"/>
                <w:sz w:val="23"/>
              </w:rPr>
              <w:t>Revisi</w:t>
            </w:r>
          </w:p>
        </w:tc>
        <w:tc>
          <w:tcPr>
            <w:tcW w:w="6289" w:type="dxa"/>
            <w:vAlign w:val="center"/>
          </w:tcPr>
          <w:p w14:paraId="243BC364" w14:textId="77777777" w:rsidR="00E115C0" w:rsidRDefault="00000000">
            <w:pPr>
              <w:spacing w:before="40" w:after="40"/>
            </w:pPr>
            <w:r>
              <w:rPr>
                <w:rFonts w:ascii="Times New Roman" w:eastAsia="Times New Roman" w:hAnsi="Times New Roman"/>
                <w:sz w:val="23"/>
              </w:rPr>
              <w:t>0 (nol)</w:t>
            </w:r>
          </w:p>
        </w:tc>
      </w:tr>
      <w:tr w:rsidR="00E115C0" w14:paraId="33265B0E" w14:textId="77777777" w:rsidTr="00DD27FA">
        <w:trPr>
          <w:jc w:val="center"/>
        </w:trPr>
        <w:tc>
          <w:tcPr>
            <w:tcW w:w="2952" w:type="dxa"/>
            <w:shd w:val="clear" w:color="auto" w:fill="F3F3F3"/>
            <w:vAlign w:val="center"/>
          </w:tcPr>
          <w:p w14:paraId="220CCC6F" w14:textId="77777777" w:rsidR="00E115C0" w:rsidRDefault="00000000">
            <w:pPr>
              <w:spacing w:before="40" w:after="40"/>
            </w:pPr>
            <w:r>
              <w:rPr>
                <w:rFonts w:ascii="Times New Roman" w:eastAsia="Times New Roman" w:hAnsi="Times New Roman"/>
                <w:sz w:val="23"/>
              </w:rPr>
              <w:t>Unit Kerja</w:t>
            </w:r>
          </w:p>
        </w:tc>
        <w:tc>
          <w:tcPr>
            <w:tcW w:w="6289" w:type="dxa"/>
            <w:vAlign w:val="center"/>
          </w:tcPr>
          <w:p w14:paraId="600B78CE" w14:textId="77777777" w:rsidR="00E115C0" w:rsidRDefault="00000000">
            <w:pPr>
              <w:spacing w:before="40" w:after="40"/>
            </w:pPr>
            <w:r>
              <w:rPr>
                <w:rFonts w:ascii="Times New Roman" w:eastAsia="Times New Roman" w:hAnsi="Times New Roman"/>
                <w:sz w:val="23"/>
              </w:rPr>
              <w:t>Dinas Sosial, Pemberdayaan Perempuan dan</w:t>
            </w:r>
            <w:r>
              <w:rPr>
                <w:rFonts w:ascii="Times New Roman" w:eastAsia="Times New Roman" w:hAnsi="Times New Roman"/>
                <w:sz w:val="23"/>
              </w:rPr>
              <w:br/>
              <w:t>Perlindungan Anak</w:t>
            </w:r>
            <w:r>
              <w:rPr>
                <w:rFonts w:ascii="Times New Roman" w:eastAsia="Times New Roman" w:hAnsi="Times New Roman"/>
                <w:sz w:val="23"/>
              </w:rPr>
              <w:br/>
              <w:t>Kabupaten Bengkayang</w:t>
            </w:r>
          </w:p>
        </w:tc>
      </w:tr>
      <w:tr w:rsidR="00E115C0" w14:paraId="3131261E" w14:textId="77777777" w:rsidTr="00DD27FA">
        <w:trPr>
          <w:jc w:val="center"/>
        </w:trPr>
        <w:tc>
          <w:tcPr>
            <w:tcW w:w="2952" w:type="dxa"/>
            <w:shd w:val="clear" w:color="auto" w:fill="F3F3F3"/>
            <w:vAlign w:val="center"/>
          </w:tcPr>
          <w:p w14:paraId="617FEC92" w14:textId="77777777" w:rsidR="00E115C0" w:rsidRDefault="00000000">
            <w:pPr>
              <w:spacing w:before="40" w:after="40"/>
            </w:pPr>
            <w:r>
              <w:rPr>
                <w:rFonts w:ascii="Times New Roman" w:eastAsia="Times New Roman" w:hAnsi="Times New Roman"/>
                <w:sz w:val="23"/>
              </w:rPr>
              <w:t>Klasifikasi SOP</w:t>
            </w:r>
          </w:p>
        </w:tc>
        <w:tc>
          <w:tcPr>
            <w:tcW w:w="6289" w:type="dxa"/>
            <w:vAlign w:val="center"/>
          </w:tcPr>
          <w:p w14:paraId="03A377A2" w14:textId="77777777" w:rsidR="00E115C0" w:rsidRDefault="00000000">
            <w:pPr>
              <w:spacing w:before="40" w:after="40"/>
            </w:pPr>
            <w:r>
              <w:rPr>
                <w:rFonts w:ascii="Times New Roman" w:eastAsia="Times New Roman" w:hAnsi="Times New Roman"/>
                <w:sz w:val="23"/>
              </w:rPr>
              <w:t>Pelayanan Informasi Publik / PPID /</w:t>
            </w:r>
            <w:r>
              <w:rPr>
                <w:rFonts w:ascii="Times New Roman" w:eastAsia="Times New Roman" w:hAnsi="Times New Roman"/>
                <w:sz w:val="23"/>
              </w:rPr>
              <w:br/>
              <w:t>Pendokumentasian Informasi Publik</w:t>
            </w:r>
            <w:r>
              <w:rPr>
                <w:rFonts w:ascii="Times New Roman" w:eastAsia="Times New Roman" w:hAnsi="Times New Roman"/>
                <w:sz w:val="23"/>
              </w:rPr>
              <w:br/>
              <w:t>Digital/Elektronik</w:t>
            </w:r>
          </w:p>
        </w:tc>
      </w:tr>
    </w:tbl>
    <w:p w14:paraId="5AF766AF" w14:textId="77777777" w:rsidR="00DD27FA" w:rsidRDefault="00DD27FA">
      <w:pPr>
        <w:spacing w:after="160" w:line="348" w:lineRule="auto"/>
        <w:jc w:val="both"/>
        <w:rPr>
          <w:rFonts w:ascii="Times New Roman" w:eastAsia="Times New Roman" w:hAnsi="Times New Roman"/>
          <w:sz w:val="24"/>
        </w:rPr>
      </w:pPr>
    </w:p>
    <w:p w14:paraId="45902371" w14:textId="18CF1222" w:rsidR="00E115C0" w:rsidRDefault="00000000">
      <w:pPr>
        <w:spacing w:after="160" w:line="348" w:lineRule="auto"/>
        <w:jc w:val="both"/>
      </w:pPr>
      <w:proofErr w:type="spellStart"/>
      <w:r>
        <w:rPr>
          <w:rFonts w:ascii="Times New Roman" w:eastAsia="Times New Roman" w:hAnsi="Times New Roman"/>
          <w:sz w:val="24"/>
        </w:rPr>
        <w:t>Dokumen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menjadi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pedoman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resmi</w:t>
      </w:r>
      <w:proofErr w:type="spellEnd"/>
      <w:r>
        <w:rPr>
          <w:rFonts w:ascii="Times New Roman" w:eastAsia="Times New Roman" w:hAnsi="Times New Roman"/>
          <w:sz w:val="24"/>
        </w:rPr>
        <w:t xml:space="preserve"> dalam pelaksanaan pendokumentasian informasi publik secara digital/elektronik oleh PPID di lingkungan Dinas Sosial, Pemberdayaan Perempuan dan Perlindungan Anak Kabupaten Bengkayang, guna menjamin tersedianya dokumen elektronik yang tertib, mudah ditelusuri, aman, mutakhir, serta siap digunakan untuk pelayanan informasi publik dan publikasi melalui media resmi.</w:t>
      </w:r>
    </w:p>
    <w:p w14:paraId="04854D15" w14:textId="77777777" w:rsidR="00E115C0" w:rsidRDefault="00000000">
      <w:r>
        <w:br w:type="page"/>
      </w:r>
    </w:p>
    <w:p w14:paraId="08EADC60" w14:textId="77777777" w:rsidR="00E115C0" w:rsidRDefault="00000000">
      <w:pPr>
        <w:spacing w:before="160" w:after="100" w:line="264" w:lineRule="auto"/>
      </w:pPr>
      <w:r>
        <w:rPr>
          <w:rFonts w:ascii="Times New Roman" w:eastAsia="Times New Roman" w:hAnsi="Times New Roman"/>
          <w:b/>
          <w:sz w:val="32"/>
        </w:rPr>
        <w:lastRenderedPageBreak/>
        <w:t>HALAMAN PENGESAHAN</w:t>
      </w:r>
    </w:p>
    <w:p w14:paraId="3514F5C4" w14:textId="77777777" w:rsidR="00E115C0" w:rsidRDefault="00000000">
      <w:pPr>
        <w:spacing w:line="348" w:lineRule="auto"/>
        <w:jc w:val="both"/>
      </w:pPr>
      <w:r>
        <w:rPr>
          <w:rFonts w:ascii="Times New Roman" w:eastAsia="Times New Roman" w:hAnsi="Times New Roman"/>
          <w:sz w:val="24"/>
        </w:rPr>
        <w:t>Standar Operasional Prosedur (SOP) Pendokumentasian Informasi Publik Secara Digital/Elektronik oleh PPID ini disahkan untuk dipergunakan sebagai acuan pelaksanaan penerimaan, pemeriksaan, penamaan, pengkodean, penyimpanan, pengamanan, pemutakhiran, pencadangan, penelusuran kembali, dan pengendalian akses dokumen informasi publik dalam media digital/elektronik pada Dinas Sosial, Pemberdayaan Perempuan dan Perlindungan Anak Kabupaten Bengkayang.</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924"/>
        <w:gridCol w:w="1725"/>
        <w:gridCol w:w="4819"/>
      </w:tblGrid>
      <w:tr w:rsidR="00E115C0" w14:paraId="4785F54B" w14:textId="77777777" w:rsidTr="00DD27FA">
        <w:trPr>
          <w:jc w:val="center"/>
        </w:trPr>
        <w:tc>
          <w:tcPr>
            <w:tcW w:w="2924" w:type="dxa"/>
            <w:shd w:val="clear" w:color="auto" w:fill="F3F3F3"/>
            <w:vAlign w:val="center"/>
          </w:tcPr>
          <w:p w14:paraId="00251E19" w14:textId="77777777" w:rsidR="00E115C0" w:rsidRDefault="00000000">
            <w:pPr>
              <w:spacing w:before="40" w:after="40"/>
            </w:pPr>
            <w:r>
              <w:rPr>
                <w:rFonts w:ascii="Times New Roman" w:eastAsia="Times New Roman" w:hAnsi="Times New Roman"/>
                <w:sz w:val="23"/>
              </w:rPr>
              <w:t xml:space="preserve">Nama </w:t>
            </w:r>
            <w:proofErr w:type="spellStart"/>
            <w:r>
              <w:rPr>
                <w:rFonts w:ascii="Times New Roman" w:eastAsia="Times New Roman" w:hAnsi="Times New Roman"/>
                <w:sz w:val="23"/>
              </w:rPr>
              <w:t>Dokumen</w:t>
            </w:r>
            <w:proofErr w:type="spellEnd"/>
          </w:p>
        </w:tc>
        <w:tc>
          <w:tcPr>
            <w:tcW w:w="6544" w:type="dxa"/>
            <w:gridSpan w:val="2"/>
            <w:vAlign w:val="center"/>
          </w:tcPr>
          <w:p w14:paraId="2B0059E8" w14:textId="77777777" w:rsidR="00E115C0" w:rsidRDefault="00000000">
            <w:pPr>
              <w:spacing w:before="40" w:after="40"/>
            </w:pPr>
            <w:r>
              <w:rPr>
                <w:rFonts w:ascii="Times New Roman" w:eastAsia="Times New Roman" w:hAnsi="Times New Roman"/>
                <w:sz w:val="23"/>
              </w:rPr>
              <w:t>SOP Pendokumentasian Informasi Publik Secara</w:t>
            </w:r>
            <w:r>
              <w:rPr>
                <w:rFonts w:ascii="Times New Roman" w:eastAsia="Times New Roman" w:hAnsi="Times New Roman"/>
                <w:sz w:val="23"/>
              </w:rPr>
              <w:br/>
              <w:t>Digital/Elektronik oleh PPID</w:t>
            </w:r>
          </w:p>
        </w:tc>
      </w:tr>
      <w:tr w:rsidR="00E115C0" w14:paraId="4CBCB43E" w14:textId="77777777" w:rsidTr="00DD27FA">
        <w:trPr>
          <w:jc w:val="center"/>
        </w:trPr>
        <w:tc>
          <w:tcPr>
            <w:tcW w:w="2924" w:type="dxa"/>
            <w:shd w:val="clear" w:color="auto" w:fill="F3F3F3"/>
            <w:vAlign w:val="center"/>
          </w:tcPr>
          <w:p w14:paraId="79202891" w14:textId="77777777" w:rsidR="00E115C0" w:rsidRDefault="00000000">
            <w:pPr>
              <w:spacing w:before="40" w:after="40"/>
            </w:pPr>
            <w:r>
              <w:rPr>
                <w:rFonts w:ascii="Times New Roman" w:eastAsia="Times New Roman" w:hAnsi="Times New Roman"/>
                <w:sz w:val="23"/>
              </w:rPr>
              <w:t>Nomor Dokumen</w:t>
            </w:r>
          </w:p>
        </w:tc>
        <w:tc>
          <w:tcPr>
            <w:tcW w:w="6544" w:type="dxa"/>
            <w:gridSpan w:val="2"/>
            <w:vAlign w:val="center"/>
          </w:tcPr>
          <w:p w14:paraId="61C13936" w14:textId="77777777" w:rsidR="00E115C0" w:rsidRDefault="00000000">
            <w:pPr>
              <w:spacing w:before="40" w:after="40"/>
            </w:pPr>
            <w:r>
              <w:rPr>
                <w:rFonts w:ascii="Times New Roman" w:eastAsia="Times New Roman" w:hAnsi="Times New Roman"/>
                <w:sz w:val="23"/>
              </w:rPr>
              <w:t>06/SOP-PPID/DINSOSPPPA-BKY/IV/2026</w:t>
            </w:r>
          </w:p>
        </w:tc>
      </w:tr>
      <w:tr w:rsidR="00E115C0" w14:paraId="45308945" w14:textId="77777777" w:rsidTr="00DD27FA">
        <w:trPr>
          <w:jc w:val="center"/>
        </w:trPr>
        <w:tc>
          <w:tcPr>
            <w:tcW w:w="2924" w:type="dxa"/>
            <w:shd w:val="clear" w:color="auto" w:fill="F3F3F3"/>
            <w:vAlign w:val="center"/>
          </w:tcPr>
          <w:p w14:paraId="7E5B9060" w14:textId="77777777" w:rsidR="00E115C0" w:rsidRDefault="00000000">
            <w:pPr>
              <w:spacing w:before="40" w:after="40"/>
            </w:pPr>
            <w:r>
              <w:rPr>
                <w:rFonts w:ascii="Times New Roman" w:eastAsia="Times New Roman" w:hAnsi="Times New Roman"/>
                <w:sz w:val="23"/>
              </w:rPr>
              <w:t>Status Dokumen</w:t>
            </w:r>
          </w:p>
        </w:tc>
        <w:tc>
          <w:tcPr>
            <w:tcW w:w="6544" w:type="dxa"/>
            <w:gridSpan w:val="2"/>
            <w:vAlign w:val="center"/>
          </w:tcPr>
          <w:p w14:paraId="19BEBB9F" w14:textId="77777777" w:rsidR="00E115C0" w:rsidRDefault="00000000">
            <w:pPr>
              <w:spacing w:before="40" w:after="40"/>
            </w:pPr>
            <w:r>
              <w:rPr>
                <w:rFonts w:ascii="Times New Roman" w:eastAsia="Times New Roman" w:hAnsi="Times New Roman"/>
                <w:sz w:val="23"/>
              </w:rPr>
              <w:t>Berlaku</w:t>
            </w:r>
          </w:p>
        </w:tc>
      </w:tr>
      <w:tr w:rsidR="00E115C0" w14:paraId="227DC65F" w14:textId="77777777" w:rsidTr="00DD27FA">
        <w:trPr>
          <w:jc w:val="center"/>
        </w:trPr>
        <w:tc>
          <w:tcPr>
            <w:tcW w:w="2924" w:type="dxa"/>
            <w:shd w:val="clear" w:color="auto" w:fill="F3F3F3"/>
            <w:vAlign w:val="center"/>
          </w:tcPr>
          <w:p w14:paraId="720EF2FB" w14:textId="77777777" w:rsidR="00E115C0" w:rsidRDefault="00000000">
            <w:pPr>
              <w:spacing w:before="40" w:after="40"/>
            </w:pPr>
            <w:r>
              <w:rPr>
                <w:rFonts w:ascii="Times New Roman" w:eastAsia="Times New Roman" w:hAnsi="Times New Roman"/>
                <w:sz w:val="23"/>
              </w:rPr>
              <w:t>Tanggal Penetapan</w:t>
            </w:r>
          </w:p>
        </w:tc>
        <w:tc>
          <w:tcPr>
            <w:tcW w:w="6544" w:type="dxa"/>
            <w:gridSpan w:val="2"/>
            <w:vAlign w:val="center"/>
          </w:tcPr>
          <w:p w14:paraId="428C7BFF" w14:textId="77777777" w:rsidR="00E115C0" w:rsidRDefault="00000000">
            <w:pPr>
              <w:spacing w:before="40" w:after="40"/>
            </w:pPr>
            <w:r>
              <w:rPr>
                <w:rFonts w:ascii="Times New Roman" w:eastAsia="Times New Roman" w:hAnsi="Times New Roman"/>
                <w:sz w:val="23"/>
              </w:rPr>
              <w:t>10 April 2026</w:t>
            </w:r>
          </w:p>
        </w:tc>
      </w:tr>
      <w:tr w:rsidR="00E115C0" w14:paraId="79341BA2" w14:textId="77777777" w:rsidTr="00DD27FA">
        <w:trPr>
          <w:jc w:val="center"/>
        </w:trPr>
        <w:tc>
          <w:tcPr>
            <w:tcW w:w="2924" w:type="dxa"/>
            <w:shd w:val="clear" w:color="auto" w:fill="F3F3F3"/>
            <w:vAlign w:val="center"/>
          </w:tcPr>
          <w:p w14:paraId="4E2FF118" w14:textId="77777777" w:rsidR="00E115C0" w:rsidRDefault="00000000">
            <w:pPr>
              <w:spacing w:before="40" w:after="40"/>
            </w:pPr>
            <w:r>
              <w:rPr>
                <w:rFonts w:ascii="Times New Roman" w:eastAsia="Times New Roman" w:hAnsi="Times New Roman"/>
                <w:sz w:val="23"/>
              </w:rPr>
              <w:t>Tanggal Berlaku</w:t>
            </w:r>
          </w:p>
        </w:tc>
        <w:tc>
          <w:tcPr>
            <w:tcW w:w="6544" w:type="dxa"/>
            <w:gridSpan w:val="2"/>
            <w:vAlign w:val="center"/>
          </w:tcPr>
          <w:p w14:paraId="2041039B" w14:textId="77777777" w:rsidR="00E115C0" w:rsidRDefault="00000000">
            <w:pPr>
              <w:spacing w:before="40" w:after="40"/>
            </w:pPr>
            <w:r>
              <w:rPr>
                <w:rFonts w:ascii="Times New Roman" w:eastAsia="Times New Roman" w:hAnsi="Times New Roman"/>
                <w:sz w:val="23"/>
              </w:rPr>
              <w:t>10 April 2026</w:t>
            </w:r>
          </w:p>
        </w:tc>
      </w:tr>
      <w:tr w:rsidR="00E115C0" w14:paraId="2387C93E" w14:textId="77777777" w:rsidTr="00DD27FA">
        <w:trPr>
          <w:jc w:val="center"/>
        </w:trPr>
        <w:tc>
          <w:tcPr>
            <w:tcW w:w="2924" w:type="dxa"/>
            <w:shd w:val="clear" w:color="auto" w:fill="F3F3F3"/>
            <w:vAlign w:val="center"/>
          </w:tcPr>
          <w:p w14:paraId="5F151D3F" w14:textId="77777777" w:rsidR="00E115C0" w:rsidRDefault="00000000">
            <w:pPr>
              <w:spacing w:before="40" w:after="40"/>
            </w:pPr>
            <w:r>
              <w:rPr>
                <w:rFonts w:ascii="Times New Roman" w:eastAsia="Times New Roman" w:hAnsi="Times New Roman"/>
                <w:sz w:val="23"/>
              </w:rPr>
              <w:t>Keterangan</w:t>
            </w:r>
          </w:p>
        </w:tc>
        <w:tc>
          <w:tcPr>
            <w:tcW w:w="6544" w:type="dxa"/>
            <w:gridSpan w:val="2"/>
            <w:vAlign w:val="center"/>
          </w:tcPr>
          <w:p w14:paraId="480FDC6B" w14:textId="77777777" w:rsidR="00E115C0" w:rsidRDefault="00000000">
            <w:pPr>
              <w:spacing w:before="40" w:after="40"/>
            </w:pPr>
            <w:r>
              <w:rPr>
                <w:rFonts w:ascii="Times New Roman" w:eastAsia="Times New Roman" w:hAnsi="Times New Roman"/>
                <w:sz w:val="23"/>
              </w:rPr>
              <w:t>Dokumen resmi siap digunakan dan dicetak sebagai pedoman pendokumentasian informasi publik secara digital/elektronik oleh PPID.</w:t>
            </w:r>
          </w:p>
        </w:tc>
      </w:tr>
      <w:tr w:rsidR="00E115C0" w14:paraId="75E91467" w14:textId="77777777" w:rsidTr="00DD27FA">
        <w:tblPrEx>
          <w:jc w:val="left"/>
        </w:tblPrEx>
        <w:tc>
          <w:tcPr>
            <w:tcW w:w="4649" w:type="dxa"/>
            <w:gridSpan w:val="2"/>
          </w:tcPr>
          <w:p w14:paraId="2B40173B" w14:textId="25A9C04D" w:rsidR="00E115C0" w:rsidRDefault="00DD27FA">
            <w:r>
              <w:rPr>
                <w:noProof/>
              </w:rPr>
              <w:drawing>
                <wp:anchor distT="0" distB="0" distL="114300" distR="114300" simplePos="0" relativeHeight="251658240" behindDoc="0" locked="0" layoutInCell="1" allowOverlap="1" wp14:anchorId="2232C899" wp14:editId="2CE7987C">
                  <wp:simplePos x="0" y="0"/>
                  <wp:positionH relativeFrom="column">
                    <wp:posOffset>1649730</wp:posOffset>
                  </wp:positionH>
                  <wp:positionV relativeFrom="paragraph">
                    <wp:posOffset>800100</wp:posOffset>
                  </wp:positionV>
                  <wp:extent cx="1995805" cy="1755775"/>
                  <wp:effectExtent l="0" t="0" r="0" b="0"/>
                  <wp:wrapNone/>
                  <wp:docPr id="153008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681" name="Picture 153008681"/>
                          <pic:cNvPicPr/>
                        </pic:nvPicPr>
                        <pic:blipFill>
                          <a:blip r:embed="rId9"/>
                          <a:stretch>
                            <a:fillRect/>
                          </a:stretch>
                        </pic:blipFill>
                        <pic:spPr>
                          <a:xfrm rot="21104929">
                            <a:off x="0" y="0"/>
                            <a:ext cx="1995805" cy="1755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0" locked="0" layoutInCell="1" allowOverlap="1" wp14:anchorId="52D1DA93" wp14:editId="269B3FB4">
                  <wp:simplePos x="0" y="0"/>
                  <wp:positionH relativeFrom="column">
                    <wp:posOffset>2376805</wp:posOffset>
                  </wp:positionH>
                  <wp:positionV relativeFrom="paragraph">
                    <wp:posOffset>546434</wp:posOffset>
                  </wp:positionV>
                  <wp:extent cx="2923916" cy="2685772"/>
                  <wp:effectExtent l="0" t="0" r="0" b="0"/>
                  <wp:wrapNone/>
                  <wp:docPr id="120547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73700" name="Picture 1205473700"/>
                          <pic:cNvPicPr/>
                        </pic:nvPicPr>
                        <pic:blipFill>
                          <a:blip r:embed="rId10"/>
                          <a:stretch>
                            <a:fillRect/>
                          </a:stretch>
                        </pic:blipFill>
                        <pic:spPr>
                          <a:xfrm>
                            <a:off x="0" y="0"/>
                            <a:ext cx="2923916" cy="2685772"/>
                          </a:xfrm>
                          <a:prstGeom prst="rect">
                            <a:avLst/>
                          </a:prstGeom>
                        </pic:spPr>
                      </pic:pic>
                    </a:graphicData>
                  </a:graphic>
                  <wp14:sizeRelH relativeFrom="margin">
                    <wp14:pctWidth>0</wp14:pctWidth>
                  </wp14:sizeRelH>
                  <wp14:sizeRelV relativeFrom="margin">
                    <wp14:pctHeight>0</wp14:pctHeight>
                  </wp14:sizeRelV>
                </wp:anchor>
              </w:drawing>
            </w:r>
          </w:p>
        </w:tc>
        <w:tc>
          <w:tcPr>
            <w:tcW w:w="4819" w:type="dxa"/>
          </w:tcPr>
          <w:p w14:paraId="5759FABB" w14:textId="77777777" w:rsidR="00DD27FA" w:rsidRDefault="00DD27FA">
            <w:pPr>
              <w:spacing w:after="0"/>
              <w:rPr>
                <w:rFonts w:ascii="Times New Roman" w:eastAsia="Times New Roman" w:hAnsi="Times New Roman"/>
                <w:sz w:val="24"/>
              </w:rPr>
            </w:pPr>
          </w:p>
          <w:p w14:paraId="54C805C1" w14:textId="0BB5C52D" w:rsidR="00E115C0" w:rsidRDefault="00000000">
            <w:pPr>
              <w:spacing w:after="0"/>
            </w:pPr>
            <w:proofErr w:type="spellStart"/>
            <w:r>
              <w:rPr>
                <w:rFonts w:ascii="Times New Roman" w:eastAsia="Times New Roman" w:hAnsi="Times New Roman"/>
                <w:sz w:val="24"/>
              </w:rPr>
              <w:t>Ditetapkan</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di :</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Bengkayang</w:t>
            </w:r>
            <w:proofErr w:type="spellEnd"/>
          </w:p>
          <w:p w14:paraId="1891965B" w14:textId="77777777" w:rsidR="00E115C0" w:rsidRDefault="00000000">
            <w:pPr>
              <w:spacing w:after="0"/>
            </w:pPr>
            <w:r>
              <w:rPr>
                <w:rFonts w:ascii="Times New Roman" w:eastAsia="Times New Roman" w:hAnsi="Times New Roman"/>
                <w:sz w:val="24"/>
              </w:rPr>
              <w:t>Pada tanggal : 10 April 2026</w:t>
            </w:r>
          </w:p>
          <w:p w14:paraId="144EDF5A" w14:textId="77777777" w:rsidR="00DD27FA" w:rsidRDefault="00DD27FA">
            <w:pPr>
              <w:spacing w:after="0"/>
              <w:rPr>
                <w:rFonts w:ascii="Times New Roman" w:eastAsia="Times New Roman" w:hAnsi="Times New Roman"/>
                <w:b/>
                <w:sz w:val="24"/>
              </w:rPr>
            </w:pPr>
          </w:p>
          <w:p w14:paraId="2441E159" w14:textId="31F4B84B" w:rsidR="00E115C0" w:rsidRDefault="00000000">
            <w:pPr>
              <w:spacing w:after="0"/>
            </w:pPr>
            <w:r>
              <w:rPr>
                <w:rFonts w:ascii="Times New Roman" w:eastAsia="Times New Roman" w:hAnsi="Times New Roman"/>
                <w:b/>
                <w:sz w:val="24"/>
              </w:rPr>
              <w:t>KEPALA DINAS SOSIAL,</w:t>
            </w:r>
          </w:p>
          <w:p w14:paraId="0E6EE754" w14:textId="77777777" w:rsidR="00E115C0" w:rsidRDefault="00000000">
            <w:pPr>
              <w:spacing w:after="0"/>
            </w:pPr>
            <w:r>
              <w:rPr>
                <w:rFonts w:ascii="Times New Roman" w:eastAsia="Times New Roman" w:hAnsi="Times New Roman"/>
                <w:b/>
                <w:sz w:val="24"/>
              </w:rPr>
              <w:t>PEMBERDAYAAN PEREMPUAN DAN</w:t>
            </w:r>
          </w:p>
          <w:p w14:paraId="4FAD4CBE" w14:textId="77777777" w:rsidR="00E115C0" w:rsidRDefault="00000000">
            <w:pPr>
              <w:spacing w:after="0"/>
            </w:pPr>
            <w:r>
              <w:rPr>
                <w:rFonts w:ascii="Times New Roman" w:eastAsia="Times New Roman" w:hAnsi="Times New Roman"/>
                <w:b/>
                <w:sz w:val="24"/>
              </w:rPr>
              <w:t>PERLINDUNGAN ANAK</w:t>
            </w:r>
          </w:p>
          <w:p w14:paraId="4665FCF3" w14:textId="77777777" w:rsidR="00E115C0" w:rsidRDefault="00000000">
            <w:pPr>
              <w:spacing w:after="0"/>
            </w:pPr>
            <w:r>
              <w:rPr>
                <w:rFonts w:ascii="Times New Roman" w:eastAsia="Times New Roman" w:hAnsi="Times New Roman"/>
                <w:b/>
                <w:sz w:val="24"/>
              </w:rPr>
              <w:t>KABUPATEN BENGKAYANG,</w:t>
            </w:r>
          </w:p>
          <w:p w14:paraId="51A5CDA5" w14:textId="77777777" w:rsidR="00E115C0" w:rsidRDefault="00E115C0">
            <w:pPr>
              <w:spacing w:after="0"/>
            </w:pPr>
          </w:p>
          <w:p w14:paraId="60CF04D6" w14:textId="77777777" w:rsidR="00E115C0" w:rsidRDefault="00E115C0">
            <w:pPr>
              <w:spacing w:after="0"/>
            </w:pPr>
          </w:p>
          <w:p w14:paraId="00F9740A" w14:textId="77777777" w:rsidR="00E115C0" w:rsidRDefault="00E115C0">
            <w:pPr>
              <w:spacing w:after="0"/>
            </w:pPr>
          </w:p>
          <w:p w14:paraId="7CE5657E" w14:textId="77777777" w:rsidR="00E115C0" w:rsidRDefault="00000000">
            <w:pPr>
              <w:spacing w:after="0"/>
            </w:pPr>
            <w:r>
              <w:rPr>
                <w:rFonts w:ascii="Times New Roman" w:eastAsia="Times New Roman" w:hAnsi="Times New Roman"/>
                <w:b/>
                <w:sz w:val="24"/>
              </w:rPr>
              <w:t>dr. I Made Putra Negara, M.M</w:t>
            </w:r>
          </w:p>
          <w:p w14:paraId="07738605" w14:textId="3227B5A1" w:rsidR="00E115C0" w:rsidRDefault="00DD27FA">
            <w:pPr>
              <w:spacing w:after="0"/>
            </w:pPr>
            <w:r>
              <w:rPr>
                <w:rFonts w:ascii="Times New Roman" w:eastAsia="Times New Roman" w:hAnsi="Times New Roman"/>
                <w:sz w:val="24"/>
              </w:rPr>
              <w:t xml:space="preserve">  </w:t>
            </w:r>
            <w:r w:rsidR="00000000">
              <w:rPr>
                <w:rFonts w:ascii="Times New Roman" w:eastAsia="Times New Roman" w:hAnsi="Times New Roman"/>
                <w:sz w:val="24"/>
              </w:rPr>
              <w:t>NIP</w:t>
            </w:r>
            <w:r>
              <w:rPr>
                <w:rFonts w:ascii="Times New Roman" w:eastAsia="Times New Roman" w:hAnsi="Times New Roman"/>
                <w:sz w:val="24"/>
              </w:rPr>
              <w:t>: 196611161999031002</w:t>
            </w:r>
          </w:p>
        </w:tc>
      </w:tr>
    </w:tbl>
    <w:p w14:paraId="3E19EAB7" w14:textId="77777777" w:rsidR="00E115C0" w:rsidRDefault="00000000">
      <w:r>
        <w:br w:type="page"/>
      </w:r>
    </w:p>
    <w:p w14:paraId="034E56EF" w14:textId="77777777" w:rsidR="00E115C0" w:rsidRDefault="00000000">
      <w:pPr>
        <w:spacing w:before="160" w:after="100" w:line="264" w:lineRule="auto"/>
      </w:pPr>
      <w:r>
        <w:rPr>
          <w:rFonts w:ascii="Times New Roman" w:eastAsia="Times New Roman" w:hAnsi="Times New Roman"/>
          <w:b/>
          <w:sz w:val="32"/>
        </w:rPr>
        <w:lastRenderedPageBreak/>
        <w:t>A. DASAR HUKUM</w:t>
      </w:r>
    </w:p>
    <w:p w14:paraId="6F69CA3D" w14:textId="77777777" w:rsidR="00E115C0" w:rsidRDefault="00000000">
      <w:pPr>
        <w:pStyle w:val="ListBullet"/>
        <w:spacing w:after="60" w:line="324" w:lineRule="auto"/>
        <w:ind w:left="340"/>
        <w:jc w:val="both"/>
      </w:pPr>
      <w:r>
        <w:rPr>
          <w:rFonts w:ascii="Times New Roman" w:eastAsia="Times New Roman" w:hAnsi="Times New Roman"/>
          <w:sz w:val="24"/>
        </w:rPr>
        <w:t>Undang-Undang Nomor 14 Tahun 2008 tentang Keterbukaan Informasi Publik.</w:t>
      </w:r>
    </w:p>
    <w:p w14:paraId="488087F0" w14:textId="77777777" w:rsidR="00E115C0" w:rsidRDefault="00000000">
      <w:pPr>
        <w:pStyle w:val="ListBullet"/>
        <w:spacing w:after="60" w:line="324" w:lineRule="auto"/>
        <w:ind w:left="340"/>
        <w:jc w:val="both"/>
      </w:pPr>
      <w:r>
        <w:rPr>
          <w:rFonts w:ascii="Times New Roman" w:eastAsia="Times New Roman" w:hAnsi="Times New Roman"/>
          <w:sz w:val="24"/>
        </w:rPr>
        <w:t>Peraturan Pemerintah Nomor 61 Tahun 2010 tentang Pelaksanaan Undang-Undang Nomor 14 Tahun 2008 tentang Keterbukaan Informasi Publik.</w:t>
      </w:r>
    </w:p>
    <w:p w14:paraId="05EBE3D3" w14:textId="77777777" w:rsidR="00E115C0" w:rsidRDefault="00000000">
      <w:pPr>
        <w:pStyle w:val="ListBullet"/>
        <w:spacing w:after="60" w:line="324" w:lineRule="auto"/>
        <w:ind w:left="340"/>
        <w:jc w:val="both"/>
      </w:pPr>
      <w:r>
        <w:rPr>
          <w:rFonts w:ascii="Times New Roman" w:eastAsia="Times New Roman" w:hAnsi="Times New Roman"/>
          <w:sz w:val="24"/>
        </w:rPr>
        <w:t>Undang-Undang Nomor 25 Tahun 2009 tentang Pelayanan Publik.</w:t>
      </w:r>
    </w:p>
    <w:p w14:paraId="458FBCC4" w14:textId="77777777" w:rsidR="00E115C0" w:rsidRDefault="00000000">
      <w:pPr>
        <w:pStyle w:val="ListBullet"/>
        <w:spacing w:after="60" w:line="324" w:lineRule="auto"/>
        <w:ind w:left="340"/>
        <w:jc w:val="both"/>
      </w:pPr>
      <w:r>
        <w:rPr>
          <w:rFonts w:ascii="Times New Roman" w:eastAsia="Times New Roman" w:hAnsi="Times New Roman"/>
          <w:sz w:val="24"/>
        </w:rPr>
        <w:t>Peraturan Komisi Informasi Nomor 1 Tahun 2021 tentang Standar Layanan Informasi Publik.</w:t>
      </w:r>
    </w:p>
    <w:p w14:paraId="36497E00" w14:textId="77777777" w:rsidR="00E115C0" w:rsidRDefault="00000000">
      <w:pPr>
        <w:pStyle w:val="ListBullet"/>
        <w:spacing w:after="60" w:line="324" w:lineRule="auto"/>
        <w:ind w:left="340"/>
        <w:jc w:val="both"/>
      </w:pPr>
      <w:r>
        <w:rPr>
          <w:rFonts w:ascii="Times New Roman" w:eastAsia="Times New Roman" w:hAnsi="Times New Roman"/>
          <w:sz w:val="24"/>
        </w:rPr>
        <w:t>Peraturan Menteri Pendayagunaan Aparatur Negara dan Reformasi Birokrasi Nomor 35 Tahun 2012 tentang Pedoman Penyusunan Standar Operasional Prosedur Administrasi Pemerintahan.</w:t>
      </w:r>
    </w:p>
    <w:p w14:paraId="3C7394D3" w14:textId="77777777" w:rsidR="00E115C0" w:rsidRDefault="00000000">
      <w:pPr>
        <w:spacing w:before="160" w:after="100" w:line="264" w:lineRule="auto"/>
      </w:pPr>
      <w:r>
        <w:rPr>
          <w:rFonts w:ascii="Times New Roman" w:eastAsia="Times New Roman" w:hAnsi="Times New Roman"/>
          <w:b/>
          <w:sz w:val="32"/>
        </w:rPr>
        <w:t>B. TUJUAN</w:t>
      </w:r>
    </w:p>
    <w:p w14:paraId="39213FCA" w14:textId="77777777" w:rsidR="00E115C0" w:rsidRDefault="00000000">
      <w:pPr>
        <w:spacing w:after="120" w:line="348" w:lineRule="auto"/>
        <w:ind w:firstLine="425"/>
        <w:jc w:val="both"/>
      </w:pPr>
      <w:r>
        <w:rPr>
          <w:rFonts w:ascii="Times New Roman" w:eastAsia="Times New Roman" w:hAnsi="Times New Roman"/>
          <w:sz w:val="24"/>
        </w:rPr>
        <w:t>SOP ini bertujuan memberikan pedoman baku bagi PPID dan petugas layanan agar pendokumentasian informasi publik secara digital/elektronik dilaksanakan secara tertib, sistematis, aman, mudah diakses sesuai kewenangan, mudah ditelusuri kembali, serta mendukung kecepatan layanan informasi publik dan publikasi melalui website atau media resmi lainnya.</w:t>
      </w:r>
    </w:p>
    <w:p w14:paraId="4B98F9C1" w14:textId="77777777" w:rsidR="00E115C0" w:rsidRDefault="00000000">
      <w:pPr>
        <w:spacing w:before="160" w:after="100" w:line="264" w:lineRule="auto"/>
      </w:pPr>
      <w:r>
        <w:rPr>
          <w:rFonts w:ascii="Times New Roman" w:eastAsia="Times New Roman" w:hAnsi="Times New Roman"/>
          <w:b/>
          <w:sz w:val="32"/>
        </w:rPr>
        <w:t>C. RUANG LINGKUP</w:t>
      </w:r>
    </w:p>
    <w:p w14:paraId="46B244FE" w14:textId="77777777" w:rsidR="00E115C0" w:rsidRDefault="00000000">
      <w:pPr>
        <w:spacing w:after="120" w:line="348" w:lineRule="auto"/>
        <w:ind w:firstLine="425"/>
        <w:jc w:val="both"/>
      </w:pPr>
      <w:r>
        <w:rPr>
          <w:rFonts w:ascii="Times New Roman" w:eastAsia="Times New Roman" w:hAnsi="Times New Roman"/>
          <w:sz w:val="24"/>
        </w:rPr>
        <w:t>Ruang lingkup SOP ini meliputi penerimaan dokumen elektronik dari unit kerja/pengampu informasi, pemeriksaan kelengkapan isi dan metadata, penamaan file, pengkodean, pengelompokan berdasarkan klasifikasi informasi, penyimpanan ke repositori elektronik, pencatatan pada register digital, pengaturan hak akses, pemutakhiran versi, backup, pemulihan data, hingga penelusuran kembali dokumen untuk pelayanan informasi publik.</w:t>
      </w:r>
    </w:p>
    <w:p w14:paraId="400DA2FC" w14:textId="77777777" w:rsidR="00E115C0" w:rsidRDefault="00000000">
      <w:pPr>
        <w:spacing w:before="160" w:after="100" w:line="264" w:lineRule="auto"/>
      </w:pPr>
      <w:r>
        <w:rPr>
          <w:rFonts w:ascii="Times New Roman" w:eastAsia="Times New Roman" w:hAnsi="Times New Roman"/>
          <w:b/>
          <w:sz w:val="32"/>
        </w:rPr>
        <w:t>D. DEFINISI</w:t>
      </w:r>
    </w:p>
    <w:p w14:paraId="663267CC" w14:textId="77777777" w:rsidR="00E115C0" w:rsidRDefault="00000000">
      <w:pPr>
        <w:spacing w:after="60" w:line="324" w:lineRule="auto"/>
        <w:jc w:val="both"/>
      </w:pPr>
      <w:r>
        <w:rPr>
          <w:rFonts w:ascii="Times New Roman" w:eastAsia="Times New Roman" w:hAnsi="Times New Roman"/>
          <w:b/>
          <w:sz w:val="24"/>
        </w:rPr>
        <w:t xml:space="preserve">PPID: </w:t>
      </w:r>
      <w:r>
        <w:rPr>
          <w:rFonts w:ascii="Times New Roman" w:eastAsia="Times New Roman" w:hAnsi="Times New Roman"/>
          <w:sz w:val="24"/>
        </w:rPr>
        <w:t>Pejabat Pengelola Informasi dan Dokumentasi pada DINSOSPPPA Kabupaten Bengkayang yang bertanggung jawab atas pengelolaan layanan informasi publik.</w:t>
      </w:r>
    </w:p>
    <w:p w14:paraId="36C4FD8A" w14:textId="77777777" w:rsidR="00E115C0" w:rsidRDefault="00000000">
      <w:pPr>
        <w:spacing w:after="60" w:line="324" w:lineRule="auto"/>
        <w:jc w:val="both"/>
      </w:pPr>
      <w:r>
        <w:rPr>
          <w:rFonts w:ascii="Times New Roman" w:eastAsia="Times New Roman" w:hAnsi="Times New Roman"/>
          <w:b/>
          <w:sz w:val="24"/>
        </w:rPr>
        <w:t xml:space="preserve">Dokumen Elektronik: </w:t>
      </w:r>
      <w:r>
        <w:rPr>
          <w:rFonts w:ascii="Times New Roman" w:eastAsia="Times New Roman" w:hAnsi="Times New Roman"/>
          <w:sz w:val="24"/>
        </w:rPr>
        <w:t>Informasi publik dalam bentuk file digital, naskah elektronik, hasil pemindaian, basis data, rekaman, atau bentuk elektronik lain yang dapat disimpan, diakses, dan dikelola melalui sistem elektronik.</w:t>
      </w:r>
    </w:p>
    <w:p w14:paraId="3E3F5759" w14:textId="77777777" w:rsidR="00E115C0" w:rsidRDefault="00000000">
      <w:pPr>
        <w:spacing w:after="60" w:line="324" w:lineRule="auto"/>
        <w:jc w:val="both"/>
      </w:pPr>
      <w:r>
        <w:rPr>
          <w:rFonts w:ascii="Times New Roman" w:eastAsia="Times New Roman" w:hAnsi="Times New Roman"/>
          <w:b/>
          <w:sz w:val="24"/>
        </w:rPr>
        <w:t xml:space="preserve">Register Digital: </w:t>
      </w:r>
      <w:r>
        <w:rPr>
          <w:rFonts w:ascii="Times New Roman" w:eastAsia="Times New Roman" w:hAnsi="Times New Roman"/>
          <w:sz w:val="24"/>
        </w:rPr>
        <w:t>Daftar kendali elektronik yang digunakan untuk mencatat identitas dokumen, sumber dokumen, klasifikasi, lokasi simpan, versi, hak akses, dan riwayat pemutakhiran.</w:t>
      </w:r>
    </w:p>
    <w:p w14:paraId="1F06BE5C" w14:textId="77777777" w:rsidR="00E115C0" w:rsidRDefault="00000000">
      <w:pPr>
        <w:spacing w:after="60" w:line="324" w:lineRule="auto"/>
        <w:jc w:val="both"/>
      </w:pPr>
      <w:r>
        <w:rPr>
          <w:rFonts w:ascii="Times New Roman" w:eastAsia="Times New Roman" w:hAnsi="Times New Roman"/>
          <w:b/>
          <w:sz w:val="24"/>
        </w:rPr>
        <w:t xml:space="preserve">Repositori Elektronik: </w:t>
      </w:r>
      <w:r>
        <w:rPr>
          <w:rFonts w:ascii="Times New Roman" w:eastAsia="Times New Roman" w:hAnsi="Times New Roman"/>
          <w:sz w:val="24"/>
        </w:rPr>
        <w:t>Media/folder/sistem penyimpanan digital resmi yang dipergunakan PPID untuk menyimpan dan mengelola dokumen informasi publik.</w:t>
      </w:r>
    </w:p>
    <w:p w14:paraId="60C19EC5" w14:textId="77777777" w:rsidR="00E115C0" w:rsidRDefault="00000000">
      <w:pPr>
        <w:spacing w:after="60" w:line="324" w:lineRule="auto"/>
        <w:jc w:val="both"/>
      </w:pPr>
      <w:r>
        <w:rPr>
          <w:rFonts w:ascii="Times New Roman" w:eastAsia="Times New Roman" w:hAnsi="Times New Roman"/>
          <w:b/>
          <w:sz w:val="24"/>
        </w:rPr>
        <w:t xml:space="preserve">Metadata Dokumen: </w:t>
      </w:r>
      <w:r>
        <w:rPr>
          <w:rFonts w:ascii="Times New Roman" w:eastAsia="Times New Roman" w:hAnsi="Times New Roman"/>
          <w:sz w:val="24"/>
        </w:rPr>
        <w:t>Informasi pendukung minimal berupa judul dokumen, tanggal, unit pengampu, klasifikasi informasi, kata kunci, status keterbukaan, dan versi dokumen.</w:t>
      </w:r>
    </w:p>
    <w:p w14:paraId="431EF99B" w14:textId="77777777" w:rsidR="00DD27FA" w:rsidRDefault="00DD27FA">
      <w:pPr>
        <w:spacing w:before="160" w:after="100" w:line="264" w:lineRule="auto"/>
        <w:rPr>
          <w:rFonts w:ascii="Times New Roman" w:eastAsia="Times New Roman" w:hAnsi="Times New Roman"/>
          <w:b/>
          <w:sz w:val="32"/>
        </w:rPr>
      </w:pPr>
    </w:p>
    <w:p w14:paraId="7EF4D31D" w14:textId="4BD19A73" w:rsidR="00E115C0" w:rsidRDefault="00000000">
      <w:pPr>
        <w:spacing w:before="160" w:after="100" w:line="264" w:lineRule="auto"/>
      </w:pPr>
      <w:r>
        <w:rPr>
          <w:rFonts w:ascii="Times New Roman" w:eastAsia="Times New Roman" w:hAnsi="Times New Roman"/>
          <w:b/>
          <w:sz w:val="32"/>
        </w:rPr>
        <w:lastRenderedPageBreak/>
        <w:t>E. PRINSIP PENDOKUMENTASIAN DIGITAL/ELEKTRONIK</w:t>
      </w:r>
    </w:p>
    <w:p w14:paraId="115400CA" w14:textId="77777777" w:rsidR="00E115C0" w:rsidRDefault="00000000">
      <w:pPr>
        <w:pStyle w:val="ListBullet"/>
        <w:spacing w:after="60" w:line="324" w:lineRule="auto"/>
        <w:ind w:left="340"/>
        <w:jc w:val="both"/>
      </w:pPr>
      <w:r>
        <w:rPr>
          <w:rFonts w:ascii="Times New Roman" w:eastAsia="Times New Roman" w:hAnsi="Times New Roman"/>
          <w:sz w:val="24"/>
        </w:rPr>
        <w:t>Setiap dokumen informasi publik yang diterima atau dihasilkan harus memiliki identitas file yang jelas, lengkap, dan konsisten.</w:t>
      </w:r>
    </w:p>
    <w:p w14:paraId="5EAF0598" w14:textId="77777777" w:rsidR="00E115C0" w:rsidRDefault="00000000">
      <w:pPr>
        <w:pStyle w:val="ListBullet"/>
        <w:spacing w:after="60" w:line="324" w:lineRule="auto"/>
        <w:ind w:left="340"/>
        <w:jc w:val="both"/>
      </w:pPr>
      <w:r>
        <w:rPr>
          <w:rFonts w:ascii="Times New Roman" w:eastAsia="Times New Roman" w:hAnsi="Times New Roman"/>
          <w:sz w:val="24"/>
        </w:rPr>
        <w:t>Pendokumentasian digital harus menjamin integritas, keaslian, keterbacaan, dan kemudahan penelusuran kembali dokumen.</w:t>
      </w:r>
    </w:p>
    <w:p w14:paraId="7B768B9B" w14:textId="77777777" w:rsidR="00E115C0" w:rsidRDefault="00000000">
      <w:pPr>
        <w:pStyle w:val="ListBullet"/>
        <w:spacing w:after="60" w:line="324" w:lineRule="auto"/>
        <w:ind w:left="340"/>
        <w:jc w:val="both"/>
      </w:pPr>
      <w:r>
        <w:rPr>
          <w:rFonts w:ascii="Times New Roman" w:eastAsia="Times New Roman" w:hAnsi="Times New Roman"/>
          <w:sz w:val="24"/>
        </w:rPr>
        <w:t>Informasi yang termasuk kategori dikecualikan tetap dapat didokumentasikan, namun hak aksesnya dibatasi sesuai kewenangan dan hasil pengujian konsekuensi/penetapan yang berlaku.</w:t>
      </w:r>
    </w:p>
    <w:p w14:paraId="0DD6AF06" w14:textId="77777777" w:rsidR="00E115C0" w:rsidRDefault="00000000">
      <w:pPr>
        <w:pStyle w:val="ListBullet"/>
        <w:spacing w:after="60" w:line="324" w:lineRule="auto"/>
        <w:ind w:left="340"/>
        <w:jc w:val="both"/>
      </w:pPr>
      <w:r>
        <w:rPr>
          <w:rFonts w:ascii="Times New Roman" w:eastAsia="Times New Roman" w:hAnsi="Times New Roman"/>
          <w:sz w:val="24"/>
        </w:rPr>
        <w:t>Pemutakhiran dilakukan secara berkala atau sewaktu-waktu apabila terdapat perubahan substansi, versi, atau status keterbukaan informasi.</w:t>
      </w:r>
    </w:p>
    <w:p w14:paraId="00053A72" w14:textId="77777777" w:rsidR="00E115C0" w:rsidRDefault="00000000">
      <w:pPr>
        <w:pStyle w:val="ListBullet"/>
        <w:spacing w:after="60" w:line="324" w:lineRule="auto"/>
        <w:ind w:left="340"/>
        <w:jc w:val="both"/>
      </w:pPr>
      <w:r>
        <w:rPr>
          <w:rFonts w:ascii="Times New Roman" w:eastAsia="Times New Roman" w:hAnsi="Times New Roman"/>
          <w:sz w:val="24"/>
        </w:rPr>
        <w:t>Seluruh proses pendokumentasian digital harus mendukung akuntabilitas, keamanan data, dan keberlanjutan pelayanan informasi publik.</w:t>
      </w:r>
    </w:p>
    <w:p w14:paraId="639FE2E8" w14:textId="77777777" w:rsidR="00E115C0" w:rsidRDefault="00000000">
      <w:pPr>
        <w:spacing w:before="160" w:after="100" w:line="264" w:lineRule="auto"/>
      </w:pPr>
      <w:r>
        <w:rPr>
          <w:rFonts w:ascii="Times New Roman" w:eastAsia="Times New Roman" w:hAnsi="Times New Roman"/>
          <w:b/>
          <w:sz w:val="32"/>
        </w:rPr>
        <w:t>F. KUALIFIKASI PELAKSANA</w:t>
      </w:r>
    </w:p>
    <w:p w14:paraId="07D0C0AB" w14:textId="77777777" w:rsidR="00E115C0" w:rsidRDefault="00000000">
      <w:pPr>
        <w:pStyle w:val="ListBullet"/>
        <w:spacing w:after="60" w:line="324" w:lineRule="auto"/>
        <w:ind w:left="340"/>
        <w:jc w:val="both"/>
      </w:pPr>
      <w:r>
        <w:rPr>
          <w:rFonts w:ascii="Times New Roman" w:eastAsia="Times New Roman" w:hAnsi="Times New Roman"/>
          <w:sz w:val="24"/>
        </w:rPr>
        <w:t>Memahami ketentuan keterbukaan informasi publik dan tugas fungsi PPID.</w:t>
      </w:r>
    </w:p>
    <w:p w14:paraId="6E7C0E0D" w14:textId="77777777" w:rsidR="00E115C0" w:rsidRDefault="00000000">
      <w:pPr>
        <w:pStyle w:val="ListBullet"/>
        <w:spacing w:after="60" w:line="324" w:lineRule="auto"/>
        <w:ind w:left="340"/>
        <w:jc w:val="both"/>
      </w:pPr>
      <w:r>
        <w:rPr>
          <w:rFonts w:ascii="Times New Roman" w:eastAsia="Times New Roman" w:hAnsi="Times New Roman"/>
          <w:sz w:val="24"/>
        </w:rPr>
        <w:t>Mampu mengelola dokumen digital, folder kerja, penamaan file, dan register elektronik secara tertib.</w:t>
      </w:r>
    </w:p>
    <w:p w14:paraId="2833EFD3" w14:textId="77777777" w:rsidR="00E115C0" w:rsidRDefault="00000000">
      <w:pPr>
        <w:pStyle w:val="ListBullet"/>
        <w:spacing w:after="60" w:line="324" w:lineRule="auto"/>
        <w:ind w:left="340"/>
        <w:jc w:val="both"/>
      </w:pPr>
      <w:r>
        <w:rPr>
          <w:rFonts w:ascii="Times New Roman" w:eastAsia="Times New Roman" w:hAnsi="Times New Roman"/>
          <w:sz w:val="24"/>
        </w:rPr>
        <w:t>Memahami klasifikasi informasi publik, status keterbukaan, dan pengendalian akses dokumen.</w:t>
      </w:r>
    </w:p>
    <w:p w14:paraId="6B844917" w14:textId="77777777" w:rsidR="00E115C0" w:rsidRDefault="00000000">
      <w:pPr>
        <w:pStyle w:val="ListBullet"/>
        <w:spacing w:after="60" w:line="324" w:lineRule="auto"/>
        <w:ind w:left="340"/>
        <w:jc w:val="both"/>
      </w:pPr>
      <w:r>
        <w:rPr>
          <w:rFonts w:ascii="Times New Roman" w:eastAsia="Times New Roman" w:hAnsi="Times New Roman"/>
          <w:sz w:val="24"/>
        </w:rPr>
        <w:t>Mampu melakukan pemindaian, konversi file, unggah dokumen, pencadangan data, dan penelusuran kembali secara cermat.</w:t>
      </w:r>
    </w:p>
    <w:p w14:paraId="4CF4F695" w14:textId="77777777" w:rsidR="00E115C0" w:rsidRDefault="00000000">
      <w:pPr>
        <w:spacing w:before="160" w:after="100" w:line="264" w:lineRule="auto"/>
      </w:pPr>
      <w:r>
        <w:rPr>
          <w:rFonts w:ascii="Times New Roman" w:eastAsia="Times New Roman" w:hAnsi="Times New Roman"/>
          <w:b/>
          <w:sz w:val="32"/>
        </w:rPr>
        <w:t>G. SARANA/PRASARANA</w:t>
      </w:r>
    </w:p>
    <w:p w14:paraId="6CA49C73" w14:textId="77777777" w:rsidR="00E115C0" w:rsidRDefault="00000000">
      <w:pPr>
        <w:pStyle w:val="ListBullet"/>
        <w:spacing w:after="60" w:line="324" w:lineRule="auto"/>
        <w:ind w:left="340"/>
        <w:jc w:val="both"/>
      </w:pPr>
      <w:r>
        <w:rPr>
          <w:rFonts w:ascii="Times New Roman" w:eastAsia="Times New Roman" w:hAnsi="Times New Roman"/>
          <w:sz w:val="24"/>
        </w:rPr>
        <w:t>Komputer/laptop petugas layanan PPID.</w:t>
      </w:r>
    </w:p>
    <w:p w14:paraId="0212DE51" w14:textId="77777777" w:rsidR="00E115C0" w:rsidRDefault="00000000">
      <w:pPr>
        <w:pStyle w:val="ListBullet"/>
        <w:spacing w:after="60" w:line="324" w:lineRule="auto"/>
        <w:ind w:left="340"/>
        <w:jc w:val="both"/>
      </w:pPr>
      <w:r>
        <w:rPr>
          <w:rFonts w:ascii="Times New Roman" w:eastAsia="Times New Roman" w:hAnsi="Times New Roman"/>
          <w:sz w:val="24"/>
        </w:rPr>
        <w:t>Media penyimpanan resmi, folder server, cloud, atau repositori kerja yang ditetapkan instansi.</w:t>
      </w:r>
    </w:p>
    <w:p w14:paraId="28E78AB1" w14:textId="77777777" w:rsidR="00E115C0" w:rsidRDefault="00000000">
      <w:pPr>
        <w:pStyle w:val="ListBullet"/>
        <w:spacing w:after="60" w:line="324" w:lineRule="auto"/>
        <w:ind w:left="340"/>
        <w:jc w:val="both"/>
      </w:pPr>
      <w:r>
        <w:rPr>
          <w:rFonts w:ascii="Times New Roman" w:eastAsia="Times New Roman" w:hAnsi="Times New Roman"/>
          <w:sz w:val="24"/>
        </w:rPr>
        <w:t>Scanner atau alat digitalisasi dokumen bila diperlukan.</w:t>
      </w:r>
    </w:p>
    <w:p w14:paraId="55C063CC" w14:textId="77777777" w:rsidR="00E115C0" w:rsidRDefault="00000000">
      <w:pPr>
        <w:pStyle w:val="ListBullet"/>
        <w:spacing w:after="60" w:line="324" w:lineRule="auto"/>
        <w:ind w:left="340"/>
        <w:jc w:val="both"/>
      </w:pPr>
      <w:r>
        <w:rPr>
          <w:rFonts w:ascii="Times New Roman" w:eastAsia="Times New Roman" w:hAnsi="Times New Roman"/>
          <w:sz w:val="24"/>
        </w:rPr>
        <w:t>Register digital, akun layanan resmi, dan sarana backup/pencadangan data.</w:t>
      </w:r>
    </w:p>
    <w:p w14:paraId="50C15C21" w14:textId="77777777" w:rsidR="00E115C0" w:rsidRDefault="00000000">
      <w:pPr>
        <w:spacing w:before="160" w:after="100" w:line="264" w:lineRule="auto"/>
      </w:pPr>
      <w:r>
        <w:rPr>
          <w:rFonts w:ascii="Times New Roman" w:eastAsia="Times New Roman" w:hAnsi="Times New Roman"/>
          <w:b/>
          <w:sz w:val="32"/>
        </w:rPr>
        <w:t>H. STANDAR DOKUMEN ELEKTRONIK</w:t>
      </w:r>
    </w:p>
    <w:p w14:paraId="24F841B8" w14:textId="77777777" w:rsidR="00E115C0" w:rsidRDefault="00000000">
      <w:pPr>
        <w:pStyle w:val="ListBullet"/>
        <w:spacing w:after="60" w:line="324" w:lineRule="auto"/>
        <w:ind w:left="340"/>
        <w:jc w:val="both"/>
      </w:pPr>
      <w:r>
        <w:rPr>
          <w:rFonts w:ascii="Times New Roman" w:eastAsia="Times New Roman" w:hAnsi="Times New Roman"/>
          <w:sz w:val="24"/>
        </w:rPr>
        <w:t>Nama file menggunakan pola yang konsisten, misalnya: jenis_dokumen-unit_pengampu-tanggal-versi.</w:t>
      </w:r>
    </w:p>
    <w:p w14:paraId="62FE009D" w14:textId="77777777" w:rsidR="00E115C0" w:rsidRDefault="00000000">
      <w:pPr>
        <w:pStyle w:val="ListBullet"/>
        <w:spacing w:after="60" w:line="324" w:lineRule="auto"/>
        <w:ind w:left="340"/>
        <w:jc w:val="both"/>
      </w:pPr>
      <w:r>
        <w:rPr>
          <w:rFonts w:ascii="Times New Roman" w:eastAsia="Times New Roman" w:hAnsi="Times New Roman"/>
          <w:sz w:val="24"/>
        </w:rPr>
        <w:t>Dokumen wajib disimpan dalam format yang mudah dibuka dan dipelihara, seperti PDF, DOCX, XLSX, JPG/PNG, atau format lain sesuai kebutuhan kerja.</w:t>
      </w:r>
    </w:p>
    <w:p w14:paraId="456A7FE5" w14:textId="77777777" w:rsidR="00E115C0" w:rsidRDefault="00000000">
      <w:pPr>
        <w:pStyle w:val="ListBullet"/>
        <w:spacing w:after="60" w:line="324" w:lineRule="auto"/>
        <w:ind w:left="340"/>
        <w:jc w:val="both"/>
      </w:pPr>
      <w:r>
        <w:rPr>
          <w:rFonts w:ascii="Times New Roman" w:eastAsia="Times New Roman" w:hAnsi="Times New Roman"/>
          <w:sz w:val="24"/>
        </w:rPr>
        <w:t>Setiap dokumen diberi metadata minimal: judul, tanggal dokumen, unit pengampu, klasifikasi informasi, kata kunci, dan versi.</w:t>
      </w:r>
    </w:p>
    <w:p w14:paraId="21B94D82" w14:textId="77777777" w:rsidR="00E115C0" w:rsidRDefault="00000000">
      <w:pPr>
        <w:pStyle w:val="ListBullet"/>
        <w:spacing w:after="60" w:line="324" w:lineRule="auto"/>
        <w:ind w:left="340"/>
        <w:jc w:val="both"/>
      </w:pPr>
      <w:r>
        <w:rPr>
          <w:rFonts w:ascii="Times New Roman" w:eastAsia="Times New Roman" w:hAnsi="Times New Roman"/>
          <w:sz w:val="24"/>
        </w:rPr>
        <w:t>Folder penyimpanan disusun menurut klasifikasi informasi, tahun, dan/atau bidang agar mudah ditelusuri.</w:t>
      </w:r>
    </w:p>
    <w:p w14:paraId="5CDF3B7B" w14:textId="77777777" w:rsidR="00E115C0" w:rsidRDefault="00000000">
      <w:pPr>
        <w:pStyle w:val="ListBullet"/>
        <w:spacing w:after="60" w:line="324" w:lineRule="auto"/>
        <w:ind w:left="340"/>
        <w:jc w:val="both"/>
      </w:pPr>
      <w:r>
        <w:rPr>
          <w:rFonts w:ascii="Times New Roman" w:eastAsia="Times New Roman" w:hAnsi="Times New Roman"/>
          <w:sz w:val="24"/>
        </w:rPr>
        <w:t>Dokumen hasil pemutakhiran wajib menyimpan riwayat versi atau penanda perubahan agar tidak tertukar dengan file sebelumnya.</w:t>
      </w:r>
    </w:p>
    <w:p w14:paraId="5D43D056" w14:textId="165A8242" w:rsidR="00E115C0" w:rsidRDefault="00000000" w:rsidP="00DD27FA">
      <w:r>
        <w:br w:type="page"/>
      </w:r>
      <w:r>
        <w:rPr>
          <w:rFonts w:ascii="Times New Roman" w:eastAsia="Times New Roman" w:hAnsi="Times New Roman"/>
          <w:b/>
          <w:sz w:val="32"/>
        </w:rPr>
        <w:lastRenderedPageBreak/>
        <w:t>I. ALUR PROSEDUR PENDOKUMENTASIAN INFORMASI PUBLIK SECARA DIGITAL/ELEKTRONIK</w:t>
      </w:r>
    </w:p>
    <w:p w14:paraId="0D9C57B9" w14:textId="77777777" w:rsidR="00E115C0" w:rsidRDefault="00000000">
      <w:pPr>
        <w:spacing w:after="160" w:line="348" w:lineRule="auto"/>
        <w:jc w:val="both"/>
      </w:pPr>
      <w:r>
        <w:rPr>
          <w:rFonts w:ascii="Times New Roman" w:eastAsia="Times New Roman" w:hAnsi="Times New Roman"/>
          <w:sz w:val="24"/>
        </w:rPr>
        <w:t>Alur berikut digunakan untuk memastikan setiap dokumen informasi publik yang dikelola PPID terdokumentasi secara elektronik dalam satu sistem kendali yang konsisten.</w:t>
      </w:r>
    </w:p>
    <w:tbl>
      <w:tblPr>
        <w:tblW w:w="11132" w:type="dxa"/>
        <w:jc w:val="center"/>
        <w:tblBorders>
          <w:top w:val="single" w:sz="8" w:space="0" w:color="8E8E8E"/>
          <w:left w:val="single" w:sz="8" w:space="0" w:color="8E8E8E"/>
          <w:bottom w:val="single" w:sz="8" w:space="0" w:color="8E8E8E"/>
          <w:right w:val="single" w:sz="8" w:space="0" w:color="8E8E8E"/>
          <w:insideH w:val="single" w:sz="8" w:space="0" w:color="8E8E8E"/>
          <w:insideV w:val="single" w:sz="8" w:space="0" w:color="8E8E8E"/>
        </w:tblBorders>
        <w:tblLayout w:type="fixed"/>
        <w:tblLook w:val="04A0" w:firstRow="1" w:lastRow="0" w:firstColumn="1" w:lastColumn="0" w:noHBand="0" w:noVBand="1"/>
      </w:tblPr>
      <w:tblGrid>
        <w:gridCol w:w="851"/>
        <w:gridCol w:w="4365"/>
        <w:gridCol w:w="1972"/>
        <w:gridCol w:w="1972"/>
        <w:gridCol w:w="1972"/>
      </w:tblGrid>
      <w:tr w:rsidR="00E115C0" w14:paraId="0DDC716B" w14:textId="77777777" w:rsidTr="00DD27FA">
        <w:trPr>
          <w:jc w:val="center"/>
        </w:trPr>
        <w:tc>
          <w:tcPr>
            <w:tcW w:w="851" w:type="dxa"/>
            <w:shd w:val="clear" w:color="auto" w:fill="D9DEE7"/>
            <w:vAlign w:val="center"/>
          </w:tcPr>
          <w:p w14:paraId="41DE1DF0" w14:textId="77777777" w:rsidR="00E115C0" w:rsidRDefault="00000000">
            <w:pPr>
              <w:spacing w:before="40" w:after="40"/>
              <w:jc w:val="center"/>
            </w:pPr>
            <w:r>
              <w:rPr>
                <w:rFonts w:ascii="Times New Roman" w:eastAsia="Times New Roman" w:hAnsi="Times New Roman"/>
                <w:b/>
                <w:sz w:val="23"/>
              </w:rPr>
              <w:t>No.</w:t>
            </w:r>
          </w:p>
        </w:tc>
        <w:tc>
          <w:tcPr>
            <w:tcW w:w="4365" w:type="dxa"/>
            <w:shd w:val="clear" w:color="auto" w:fill="D9DEE7"/>
            <w:vAlign w:val="center"/>
          </w:tcPr>
          <w:p w14:paraId="012F4FD7" w14:textId="77777777" w:rsidR="00E115C0" w:rsidRDefault="00000000">
            <w:pPr>
              <w:spacing w:before="40" w:after="40"/>
              <w:jc w:val="center"/>
            </w:pPr>
            <w:r>
              <w:rPr>
                <w:rFonts w:ascii="Times New Roman" w:eastAsia="Times New Roman" w:hAnsi="Times New Roman"/>
                <w:b/>
                <w:sz w:val="23"/>
              </w:rPr>
              <w:t>Uraian Kegiatan</w:t>
            </w:r>
          </w:p>
        </w:tc>
        <w:tc>
          <w:tcPr>
            <w:tcW w:w="1972" w:type="dxa"/>
            <w:shd w:val="clear" w:color="auto" w:fill="D9DEE7"/>
            <w:vAlign w:val="center"/>
          </w:tcPr>
          <w:p w14:paraId="0F16A1CE" w14:textId="77777777" w:rsidR="00E115C0" w:rsidRDefault="00000000">
            <w:pPr>
              <w:spacing w:before="40" w:after="40"/>
              <w:jc w:val="center"/>
            </w:pPr>
            <w:r>
              <w:rPr>
                <w:rFonts w:ascii="Times New Roman" w:eastAsia="Times New Roman" w:hAnsi="Times New Roman"/>
                <w:b/>
                <w:sz w:val="23"/>
              </w:rPr>
              <w:t>Pelaksana</w:t>
            </w:r>
          </w:p>
        </w:tc>
        <w:tc>
          <w:tcPr>
            <w:tcW w:w="1972" w:type="dxa"/>
            <w:shd w:val="clear" w:color="auto" w:fill="D9DEE7"/>
            <w:vAlign w:val="center"/>
          </w:tcPr>
          <w:p w14:paraId="724A263D" w14:textId="77777777" w:rsidR="00E115C0" w:rsidRDefault="00000000">
            <w:pPr>
              <w:spacing w:before="40" w:after="40"/>
              <w:jc w:val="center"/>
            </w:pPr>
            <w:r>
              <w:rPr>
                <w:rFonts w:ascii="Times New Roman" w:eastAsia="Times New Roman" w:hAnsi="Times New Roman"/>
                <w:b/>
                <w:sz w:val="23"/>
              </w:rPr>
              <w:t>Waktu</w:t>
            </w:r>
          </w:p>
        </w:tc>
        <w:tc>
          <w:tcPr>
            <w:tcW w:w="1972" w:type="dxa"/>
            <w:shd w:val="clear" w:color="auto" w:fill="D9DEE7"/>
            <w:vAlign w:val="center"/>
          </w:tcPr>
          <w:p w14:paraId="21A9E5AA" w14:textId="77777777" w:rsidR="00E115C0" w:rsidRDefault="00000000">
            <w:pPr>
              <w:spacing w:before="40" w:after="40"/>
              <w:jc w:val="center"/>
            </w:pPr>
            <w:r>
              <w:rPr>
                <w:rFonts w:ascii="Times New Roman" w:eastAsia="Times New Roman" w:hAnsi="Times New Roman"/>
                <w:b/>
                <w:sz w:val="23"/>
              </w:rPr>
              <w:t>Output</w:t>
            </w:r>
          </w:p>
        </w:tc>
      </w:tr>
      <w:tr w:rsidR="00E115C0" w14:paraId="6CD523A5" w14:textId="77777777" w:rsidTr="00DD27FA">
        <w:trPr>
          <w:jc w:val="center"/>
        </w:trPr>
        <w:tc>
          <w:tcPr>
            <w:tcW w:w="851" w:type="dxa"/>
            <w:vAlign w:val="center"/>
          </w:tcPr>
          <w:p w14:paraId="5CF7D45C" w14:textId="77777777" w:rsidR="00E115C0" w:rsidRDefault="00000000">
            <w:pPr>
              <w:spacing w:before="40" w:after="40"/>
              <w:jc w:val="center"/>
            </w:pPr>
            <w:r>
              <w:rPr>
                <w:rFonts w:ascii="Times New Roman" w:eastAsia="Times New Roman" w:hAnsi="Times New Roman"/>
                <w:sz w:val="20"/>
              </w:rPr>
              <w:t>1</w:t>
            </w:r>
          </w:p>
        </w:tc>
        <w:tc>
          <w:tcPr>
            <w:tcW w:w="4365" w:type="dxa"/>
            <w:vAlign w:val="center"/>
          </w:tcPr>
          <w:p w14:paraId="2A9AB9FF" w14:textId="77777777" w:rsidR="00E115C0" w:rsidRDefault="00000000">
            <w:pPr>
              <w:spacing w:before="40" w:after="40"/>
            </w:pPr>
            <w:r>
              <w:rPr>
                <w:rFonts w:ascii="Times New Roman" w:eastAsia="Times New Roman" w:hAnsi="Times New Roman"/>
                <w:sz w:val="20"/>
              </w:rPr>
              <w:t>Unit kerja/pengampu informasi menyerahkan atau mengunggah dokumen elektronik kepada PPID/Petugas Layanan melalui media resmi yang ditetapkan, disertai keterangan dasar dokumen.</w:t>
            </w:r>
          </w:p>
        </w:tc>
        <w:tc>
          <w:tcPr>
            <w:tcW w:w="1972" w:type="dxa"/>
            <w:vAlign w:val="center"/>
          </w:tcPr>
          <w:p w14:paraId="0CDE26AF" w14:textId="77777777" w:rsidR="00E115C0" w:rsidRDefault="00000000">
            <w:pPr>
              <w:spacing w:before="40" w:after="40"/>
              <w:jc w:val="center"/>
            </w:pPr>
            <w:r>
              <w:rPr>
                <w:rFonts w:ascii="Times New Roman" w:eastAsia="Times New Roman" w:hAnsi="Times New Roman"/>
                <w:sz w:val="20"/>
              </w:rPr>
              <w:t>Unit kerja / Petugas layanan</w:t>
            </w:r>
          </w:p>
        </w:tc>
        <w:tc>
          <w:tcPr>
            <w:tcW w:w="1972" w:type="dxa"/>
            <w:vAlign w:val="center"/>
          </w:tcPr>
          <w:p w14:paraId="417EC025" w14:textId="77777777" w:rsidR="00E115C0" w:rsidRDefault="00000000">
            <w:pPr>
              <w:spacing w:before="40" w:after="40"/>
              <w:jc w:val="center"/>
            </w:pPr>
            <w:r>
              <w:rPr>
                <w:rFonts w:ascii="Times New Roman" w:eastAsia="Times New Roman" w:hAnsi="Times New Roman"/>
                <w:sz w:val="20"/>
              </w:rPr>
              <w:t>1 hari kerja</w:t>
            </w:r>
          </w:p>
        </w:tc>
        <w:tc>
          <w:tcPr>
            <w:tcW w:w="1972" w:type="dxa"/>
            <w:vAlign w:val="center"/>
          </w:tcPr>
          <w:p w14:paraId="369E2A9A" w14:textId="77777777" w:rsidR="00E115C0" w:rsidRDefault="00000000">
            <w:pPr>
              <w:spacing w:before="40" w:after="40"/>
              <w:jc w:val="center"/>
            </w:pPr>
            <w:r>
              <w:rPr>
                <w:rFonts w:ascii="Times New Roman" w:eastAsia="Times New Roman" w:hAnsi="Times New Roman"/>
                <w:sz w:val="20"/>
              </w:rPr>
              <w:t>Dokumen diterima</w:t>
            </w:r>
          </w:p>
        </w:tc>
      </w:tr>
      <w:tr w:rsidR="00E115C0" w14:paraId="7C503DA1" w14:textId="77777777" w:rsidTr="00DD27FA">
        <w:trPr>
          <w:jc w:val="center"/>
        </w:trPr>
        <w:tc>
          <w:tcPr>
            <w:tcW w:w="851" w:type="dxa"/>
            <w:vAlign w:val="center"/>
          </w:tcPr>
          <w:p w14:paraId="47C558A4" w14:textId="77777777" w:rsidR="00E115C0" w:rsidRDefault="00000000">
            <w:pPr>
              <w:spacing w:before="40" w:after="40"/>
              <w:jc w:val="center"/>
            </w:pPr>
            <w:r>
              <w:rPr>
                <w:rFonts w:ascii="Times New Roman" w:eastAsia="Times New Roman" w:hAnsi="Times New Roman"/>
                <w:sz w:val="20"/>
              </w:rPr>
              <w:t>2</w:t>
            </w:r>
          </w:p>
        </w:tc>
        <w:tc>
          <w:tcPr>
            <w:tcW w:w="4365" w:type="dxa"/>
            <w:vAlign w:val="center"/>
          </w:tcPr>
          <w:p w14:paraId="78E67466" w14:textId="77777777" w:rsidR="00E115C0" w:rsidRDefault="00000000">
            <w:pPr>
              <w:spacing w:before="40" w:after="40"/>
            </w:pPr>
            <w:r>
              <w:rPr>
                <w:rFonts w:ascii="Times New Roman" w:eastAsia="Times New Roman" w:hAnsi="Times New Roman"/>
                <w:sz w:val="20"/>
              </w:rPr>
              <w:t>Petugas memeriksa kelengkapan file, keterbacaan isi, kesesuaian format, dan kecukupan metadata. Dokumen yang belum lengkap dikembalikan untuk dilengkapi.</w:t>
            </w:r>
          </w:p>
        </w:tc>
        <w:tc>
          <w:tcPr>
            <w:tcW w:w="1972" w:type="dxa"/>
            <w:vAlign w:val="center"/>
          </w:tcPr>
          <w:p w14:paraId="3C0C71AE" w14:textId="77777777" w:rsidR="00E115C0" w:rsidRDefault="00000000">
            <w:pPr>
              <w:spacing w:before="40" w:after="40"/>
              <w:jc w:val="center"/>
            </w:pPr>
            <w:r>
              <w:rPr>
                <w:rFonts w:ascii="Times New Roman" w:eastAsia="Times New Roman" w:hAnsi="Times New Roman"/>
                <w:sz w:val="20"/>
              </w:rPr>
              <w:t>Petugas layanan</w:t>
            </w:r>
          </w:p>
        </w:tc>
        <w:tc>
          <w:tcPr>
            <w:tcW w:w="1972" w:type="dxa"/>
            <w:vAlign w:val="center"/>
          </w:tcPr>
          <w:p w14:paraId="4471E72B" w14:textId="77777777" w:rsidR="00E115C0" w:rsidRDefault="00000000">
            <w:pPr>
              <w:spacing w:before="40" w:after="40"/>
              <w:jc w:val="center"/>
            </w:pPr>
            <w:r>
              <w:rPr>
                <w:rFonts w:ascii="Times New Roman" w:eastAsia="Times New Roman" w:hAnsi="Times New Roman"/>
                <w:sz w:val="20"/>
              </w:rPr>
              <w:t>30 menit–1 jam</w:t>
            </w:r>
          </w:p>
        </w:tc>
        <w:tc>
          <w:tcPr>
            <w:tcW w:w="1972" w:type="dxa"/>
            <w:vAlign w:val="center"/>
          </w:tcPr>
          <w:p w14:paraId="60BE36FC" w14:textId="77777777" w:rsidR="00E115C0" w:rsidRDefault="00000000">
            <w:pPr>
              <w:spacing w:before="40" w:after="40"/>
              <w:jc w:val="center"/>
            </w:pPr>
            <w:r>
              <w:rPr>
                <w:rFonts w:ascii="Times New Roman" w:eastAsia="Times New Roman" w:hAnsi="Times New Roman"/>
                <w:sz w:val="20"/>
              </w:rPr>
              <w:t>Dokumen lengkap / catatan perbaikan</w:t>
            </w:r>
          </w:p>
        </w:tc>
      </w:tr>
      <w:tr w:rsidR="00E115C0" w14:paraId="2AC9A96B" w14:textId="77777777" w:rsidTr="00DD27FA">
        <w:trPr>
          <w:jc w:val="center"/>
        </w:trPr>
        <w:tc>
          <w:tcPr>
            <w:tcW w:w="851" w:type="dxa"/>
            <w:vAlign w:val="center"/>
          </w:tcPr>
          <w:p w14:paraId="2D5952C2" w14:textId="77777777" w:rsidR="00E115C0" w:rsidRDefault="00000000">
            <w:pPr>
              <w:spacing w:before="40" w:after="40"/>
              <w:jc w:val="center"/>
            </w:pPr>
            <w:r>
              <w:rPr>
                <w:rFonts w:ascii="Times New Roman" w:eastAsia="Times New Roman" w:hAnsi="Times New Roman"/>
                <w:sz w:val="20"/>
              </w:rPr>
              <w:t>3</w:t>
            </w:r>
          </w:p>
        </w:tc>
        <w:tc>
          <w:tcPr>
            <w:tcW w:w="4365" w:type="dxa"/>
            <w:vAlign w:val="center"/>
          </w:tcPr>
          <w:p w14:paraId="56C8AD53" w14:textId="77777777" w:rsidR="00E115C0" w:rsidRDefault="00000000">
            <w:pPr>
              <w:spacing w:before="40" w:after="40"/>
            </w:pPr>
            <w:r>
              <w:rPr>
                <w:rFonts w:ascii="Times New Roman" w:eastAsia="Times New Roman" w:hAnsi="Times New Roman"/>
                <w:sz w:val="20"/>
              </w:rPr>
              <w:t>Petugas mengidentifikasi klasifikasi informasi, status keterbukaan, unit pengampu, dan kebutuhan publikasi atau pembatasan akses.</w:t>
            </w:r>
          </w:p>
        </w:tc>
        <w:tc>
          <w:tcPr>
            <w:tcW w:w="1972" w:type="dxa"/>
            <w:vAlign w:val="center"/>
          </w:tcPr>
          <w:p w14:paraId="6BAE229D" w14:textId="77777777" w:rsidR="00E115C0" w:rsidRDefault="00000000">
            <w:pPr>
              <w:spacing w:before="40" w:after="40"/>
              <w:jc w:val="center"/>
            </w:pPr>
            <w:r>
              <w:rPr>
                <w:rFonts w:ascii="Times New Roman" w:eastAsia="Times New Roman" w:hAnsi="Times New Roman"/>
                <w:sz w:val="20"/>
              </w:rPr>
              <w:t>PPID / Petugas layanan</w:t>
            </w:r>
          </w:p>
        </w:tc>
        <w:tc>
          <w:tcPr>
            <w:tcW w:w="1972" w:type="dxa"/>
            <w:vAlign w:val="center"/>
          </w:tcPr>
          <w:p w14:paraId="1272DC98" w14:textId="77777777" w:rsidR="00E115C0" w:rsidRDefault="00000000">
            <w:pPr>
              <w:spacing w:before="40" w:after="40"/>
              <w:jc w:val="center"/>
            </w:pPr>
            <w:r>
              <w:rPr>
                <w:rFonts w:ascii="Times New Roman" w:eastAsia="Times New Roman" w:hAnsi="Times New Roman"/>
                <w:sz w:val="20"/>
              </w:rPr>
              <w:t>1 hari kerja</w:t>
            </w:r>
          </w:p>
        </w:tc>
        <w:tc>
          <w:tcPr>
            <w:tcW w:w="1972" w:type="dxa"/>
            <w:vAlign w:val="center"/>
          </w:tcPr>
          <w:p w14:paraId="5B857AEC" w14:textId="77777777" w:rsidR="00E115C0" w:rsidRDefault="00000000">
            <w:pPr>
              <w:spacing w:before="40" w:after="40"/>
              <w:jc w:val="center"/>
            </w:pPr>
            <w:r>
              <w:rPr>
                <w:rFonts w:ascii="Times New Roman" w:eastAsia="Times New Roman" w:hAnsi="Times New Roman"/>
                <w:sz w:val="20"/>
              </w:rPr>
              <w:t>Klasifikasi dokumen</w:t>
            </w:r>
          </w:p>
        </w:tc>
      </w:tr>
      <w:tr w:rsidR="00E115C0" w14:paraId="0C1AE940" w14:textId="77777777" w:rsidTr="00DD27FA">
        <w:trPr>
          <w:jc w:val="center"/>
        </w:trPr>
        <w:tc>
          <w:tcPr>
            <w:tcW w:w="851" w:type="dxa"/>
            <w:vAlign w:val="center"/>
          </w:tcPr>
          <w:p w14:paraId="1575471D" w14:textId="77777777" w:rsidR="00E115C0" w:rsidRDefault="00000000">
            <w:pPr>
              <w:spacing w:before="40" w:after="40"/>
              <w:jc w:val="center"/>
            </w:pPr>
            <w:r>
              <w:rPr>
                <w:rFonts w:ascii="Times New Roman" w:eastAsia="Times New Roman" w:hAnsi="Times New Roman"/>
                <w:sz w:val="20"/>
              </w:rPr>
              <w:t>4</w:t>
            </w:r>
          </w:p>
        </w:tc>
        <w:tc>
          <w:tcPr>
            <w:tcW w:w="4365" w:type="dxa"/>
            <w:vAlign w:val="center"/>
          </w:tcPr>
          <w:p w14:paraId="4F35E3D3" w14:textId="77777777" w:rsidR="00E115C0" w:rsidRDefault="00000000">
            <w:pPr>
              <w:spacing w:before="40" w:after="40"/>
            </w:pPr>
            <w:r>
              <w:rPr>
                <w:rFonts w:ascii="Times New Roman" w:eastAsia="Times New Roman" w:hAnsi="Times New Roman"/>
                <w:sz w:val="20"/>
              </w:rPr>
              <w:t>Petugas memberikan kode dokumen, penamaan file baku, dan menempatkan dokumen pada folder/repositori elektronik sesuai struktur yang ditetapkan.</w:t>
            </w:r>
          </w:p>
        </w:tc>
        <w:tc>
          <w:tcPr>
            <w:tcW w:w="1972" w:type="dxa"/>
            <w:vAlign w:val="center"/>
          </w:tcPr>
          <w:p w14:paraId="6171E9A5" w14:textId="77777777" w:rsidR="00E115C0" w:rsidRDefault="00000000">
            <w:pPr>
              <w:spacing w:before="40" w:after="40"/>
              <w:jc w:val="center"/>
            </w:pPr>
            <w:r>
              <w:rPr>
                <w:rFonts w:ascii="Times New Roman" w:eastAsia="Times New Roman" w:hAnsi="Times New Roman"/>
                <w:sz w:val="20"/>
              </w:rPr>
              <w:t>Petugas layanan</w:t>
            </w:r>
          </w:p>
        </w:tc>
        <w:tc>
          <w:tcPr>
            <w:tcW w:w="1972" w:type="dxa"/>
            <w:vAlign w:val="center"/>
          </w:tcPr>
          <w:p w14:paraId="6A1D5088" w14:textId="77777777" w:rsidR="00E115C0" w:rsidRDefault="00000000">
            <w:pPr>
              <w:spacing w:before="40" w:after="40"/>
              <w:jc w:val="center"/>
            </w:pPr>
            <w:r>
              <w:rPr>
                <w:rFonts w:ascii="Times New Roman" w:eastAsia="Times New Roman" w:hAnsi="Times New Roman"/>
                <w:sz w:val="20"/>
              </w:rPr>
              <w:t>1 jam</w:t>
            </w:r>
          </w:p>
        </w:tc>
        <w:tc>
          <w:tcPr>
            <w:tcW w:w="1972" w:type="dxa"/>
            <w:vAlign w:val="center"/>
          </w:tcPr>
          <w:p w14:paraId="01A75956" w14:textId="77777777" w:rsidR="00E115C0" w:rsidRDefault="00000000">
            <w:pPr>
              <w:spacing w:before="40" w:after="40"/>
              <w:jc w:val="center"/>
            </w:pPr>
            <w:r>
              <w:rPr>
                <w:rFonts w:ascii="Times New Roman" w:eastAsia="Times New Roman" w:hAnsi="Times New Roman"/>
                <w:sz w:val="20"/>
              </w:rPr>
              <w:t>File tersusun dan terkode</w:t>
            </w:r>
          </w:p>
        </w:tc>
      </w:tr>
      <w:tr w:rsidR="00E115C0" w14:paraId="1C427D41" w14:textId="77777777" w:rsidTr="00DD27FA">
        <w:trPr>
          <w:jc w:val="center"/>
        </w:trPr>
        <w:tc>
          <w:tcPr>
            <w:tcW w:w="851" w:type="dxa"/>
            <w:vAlign w:val="center"/>
          </w:tcPr>
          <w:p w14:paraId="7F72E7C8" w14:textId="77777777" w:rsidR="00E115C0" w:rsidRDefault="00000000">
            <w:pPr>
              <w:spacing w:before="40" w:after="40"/>
              <w:jc w:val="center"/>
            </w:pPr>
            <w:r>
              <w:rPr>
                <w:rFonts w:ascii="Times New Roman" w:eastAsia="Times New Roman" w:hAnsi="Times New Roman"/>
                <w:sz w:val="20"/>
              </w:rPr>
              <w:t>5</w:t>
            </w:r>
          </w:p>
        </w:tc>
        <w:tc>
          <w:tcPr>
            <w:tcW w:w="4365" w:type="dxa"/>
            <w:vAlign w:val="center"/>
          </w:tcPr>
          <w:p w14:paraId="7632DD73" w14:textId="77777777" w:rsidR="00E115C0" w:rsidRDefault="00000000">
            <w:pPr>
              <w:spacing w:before="40" w:after="40"/>
            </w:pPr>
            <w:r>
              <w:rPr>
                <w:rFonts w:ascii="Times New Roman" w:eastAsia="Times New Roman" w:hAnsi="Times New Roman"/>
                <w:sz w:val="20"/>
              </w:rPr>
              <w:t>Petugas mencatat dokumen ke dalam register digital yang memuat identitas file, lokasi simpan, versi, tanggal unggah, dan status keterbukaan.</w:t>
            </w:r>
          </w:p>
        </w:tc>
        <w:tc>
          <w:tcPr>
            <w:tcW w:w="1972" w:type="dxa"/>
            <w:vAlign w:val="center"/>
          </w:tcPr>
          <w:p w14:paraId="18667BB1" w14:textId="77777777" w:rsidR="00E115C0" w:rsidRDefault="00000000">
            <w:pPr>
              <w:spacing w:before="40" w:after="40"/>
              <w:jc w:val="center"/>
            </w:pPr>
            <w:r>
              <w:rPr>
                <w:rFonts w:ascii="Times New Roman" w:eastAsia="Times New Roman" w:hAnsi="Times New Roman"/>
                <w:sz w:val="20"/>
              </w:rPr>
              <w:t>Petugas layanan</w:t>
            </w:r>
          </w:p>
        </w:tc>
        <w:tc>
          <w:tcPr>
            <w:tcW w:w="1972" w:type="dxa"/>
            <w:vAlign w:val="center"/>
          </w:tcPr>
          <w:p w14:paraId="2EA3F2F8" w14:textId="77777777" w:rsidR="00E115C0" w:rsidRDefault="00000000">
            <w:pPr>
              <w:spacing w:before="40" w:after="40"/>
              <w:jc w:val="center"/>
            </w:pPr>
            <w:r>
              <w:rPr>
                <w:rFonts w:ascii="Times New Roman" w:eastAsia="Times New Roman" w:hAnsi="Times New Roman"/>
                <w:sz w:val="20"/>
              </w:rPr>
              <w:t>30 menit</w:t>
            </w:r>
          </w:p>
        </w:tc>
        <w:tc>
          <w:tcPr>
            <w:tcW w:w="1972" w:type="dxa"/>
            <w:vAlign w:val="center"/>
          </w:tcPr>
          <w:p w14:paraId="62ACDA60" w14:textId="77777777" w:rsidR="00E115C0" w:rsidRDefault="00000000">
            <w:pPr>
              <w:spacing w:before="40" w:after="40"/>
              <w:jc w:val="center"/>
            </w:pPr>
            <w:r>
              <w:rPr>
                <w:rFonts w:ascii="Times New Roman" w:eastAsia="Times New Roman" w:hAnsi="Times New Roman"/>
                <w:sz w:val="20"/>
              </w:rPr>
              <w:t>Register digital terbarui</w:t>
            </w:r>
          </w:p>
        </w:tc>
      </w:tr>
      <w:tr w:rsidR="00E115C0" w14:paraId="07112616" w14:textId="77777777" w:rsidTr="00DD27FA">
        <w:trPr>
          <w:jc w:val="center"/>
        </w:trPr>
        <w:tc>
          <w:tcPr>
            <w:tcW w:w="851" w:type="dxa"/>
            <w:vAlign w:val="center"/>
          </w:tcPr>
          <w:p w14:paraId="3DCBDB10" w14:textId="77777777" w:rsidR="00E115C0" w:rsidRDefault="00000000">
            <w:pPr>
              <w:spacing w:before="40" w:after="40"/>
              <w:jc w:val="center"/>
            </w:pPr>
            <w:r>
              <w:rPr>
                <w:rFonts w:ascii="Times New Roman" w:eastAsia="Times New Roman" w:hAnsi="Times New Roman"/>
                <w:sz w:val="20"/>
              </w:rPr>
              <w:t>6</w:t>
            </w:r>
          </w:p>
        </w:tc>
        <w:tc>
          <w:tcPr>
            <w:tcW w:w="4365" w:type="dxa"/>
            <w:vAlign w:val="center"/>
          </w:tcPr>
          <w:p w14:paraId="509FD458" w14:textId="77777777" w:rsidR="00E115C0" w:rsidRDefault="00000000">
            <w:pPr>
              <w:spacing w:before="40" w:after="40"/>
            </w:pPr>
            <w:r>
              <w:rPr>
                <w:rFonts w:ascii="Times New Roman" w:eastAsia="Times New Roman" w:hAnsi="Times New Roman"/>
                <w:sz w:val="20"/>
              </w:rPr>
              <w:t>Dokumen yang wajib diumumkan atau tersedia setiap saat disiapkan untuk dipublikasikan melalui website, e-PPID, atau media resmi sesuai ketentuan.</w:t>
            </w:r>
          </w:p>
        </w:tc>
        <w:tc>
          <w:tcPr>
            <w:tcW w:w="1972" w:type="dxa"/>
            <w:vAlign w:val="center"/>
          </w:tcPr>
          <w:p w14:paraId="1EA22483" w14:textId="77777777" w:rsidR="00E115C0" w:rsidRDefault="00000000">
            <w:pPr>
              <w:spacing w:before="40" w:after="40"/>
              <w:jc w:val="center"/>
            </w:pPr>
            <w:r>
              <w:rPr>
                <w:rFonts w:ascii="Times New Roman" w:eastAsia="Times New Roman" w:hAnsi="Times New Roman"/>
                <w:sz w:val="20"/>
              </w:rPr>
              <w:t>PPID / Admin media</w:t>
            </w:r>
          </w:p>
        </w:tc>
        <w:tc>
          <w:tcPr>
            <w:tcW w:w="1972" w:type="dxa"/>
            <w:vAlign w:val="center"/>
          </w:tcPr>
          <w:p w14:paraId="4D5F88AF" w14:textId="77777777" w:rsidR="00E115C0" w:rsidRDefault="00000000">
            <w:pPr>
              <w:spacing w:before="40" w:after="40"/>
              <w:jc w:val="center"/>
            </w:pPr>
            <w:r>
              <w:rPr>
                <w:rFonts w:ascii="Times New Roman" w:eastAsia="Times New Roman" w:hAnsi="Times New Roman"/>
                <w:sz w:val="20"/>
              </w:rPr>
              <w:t>1 hari kerja</w:t>
            </w:r>
          </w:p>
        </w:tc>
        <w:tc>
          <w:tcPr>
            <w:tcW w:w="1972" w:type="dxa"/>
            <w:vAlign w:val="center"/>
          </w:tcPr>
          <w:p w14:paraId="650B8C45" w14:textId="77777777" w:rsidR="00E115C0" w:rsidRDefault="00000000">
            <w:pPr>
              <w:spacing w:before="40" w:after="40"/>
              <w:jc w:val="center"/>
            </w:pPr>
            <w:r>
              <w:rPr>
                <w:rFonts w:ascii="Times New Roman" w:eastAsia="Times New Roman" w:hAnsi="Times New Roman"/>
                <w:sz w:val="20"/>
              </w:rPr>
              <w:t>Dokumen siap/telah dipublikasikan</w:t>
            </w:r>
          </w:p>
        </w:tc>
      </w:tr>
      <w:tr w:rsidR="00E115C0" w14:paraId="56BDFECC" w14:textId="77777777" w:rsidTr="00DD27FA">
        <w:trPr>
          <w:jc w:val="center"/>
        </w:trPr>
        <w:tc>
          <w:tcPr>
            <w:tcW w:w="851" w:type="dxa"/>
            <w:vAlign w:val="center"/>
          </w:tcPr>
          <w:p w14:paraId="37EEC680" w14:textId="77777777" w:rsidR="00E115C0" w:rsidRDefault="00000000">
            <w:pPr>
              <w:spacing w:before="40" w:after="40"/>
              <w:jc w:val="center"/>
            </w:pPr>
            <w:r>
              <w:rPr>
                <w:rFonts w:ascii="Times New Roman" w:eastAsia="Times New Roman" w:hAnsi="Times New Roman"/>
                <w:sz w:val="20"/>
              </w:rPr>
              <w:t>7</w:t>
            </w:r>
          </w:p>
        </w:tc>
        <w:tc>
          <w:tcPr>
            <w:tcW w:w="4365" w:type="dxa"/>
            <w:vAlign w:val="center"/>
          </w:tcPr>
          <w:p w14:paraId="5E41F24B" w14:textId="77777777" w:rsidR="00E115C0" w:rsidRDefault="00000000">
            <w:pPr>
              <w:spacing w:before="40" w:after="40"/>
            </w:pPr>
            <w:r>
              <w:rPr>
                <w:rFonts w:ascii="Times New Roman" w:eastAsia="Times New Roman" w:hAnsi="Times New Roman"/>
                <w:sz w:val="20"/>
              </w:rPr>
              <w:t>Apabila ada perubahan, petugas melakukan pemutakhiran, memberi penanda versi, dan menyimpan file lama sebagai arsip riwayat perubahan.</w:t>
            </w:r>
          </w:p>
        </w:tc>
        <w:tc>
          <w:tcPr>
            <w:tcW w:w="1972" w:type="dxa"/>
            <w:vAlign w:val="center"/>
          </w:tcPr>
          <w:p w14:paraId="22F90043" w14:textId="77777777" w:rsidR="00E115C0" w:rsidRDefault="00000000">
            <w:pPr>
              <w:spacing w:before="40" w:after="40"/>
              <w:jc w:val="center"/>
            </w:pPr>
            <w:r>
              <w:rPr>
                <w:rFonts w:ascii="Times New Roman" w:eastAsia="Times New Roman" w:hAnsi="Times New Roman"/>
                <w:sz w:val="20"/>
              </w:rPr>
              <w:t>PPID / Petugas layanan</w:t>
            </w:r>
          </w:p>
        </w:tc>
        <w:tc>
          <w:tcPr>
            <w:tcW w:w="1972" w:type="dxa"/>
            <w:vAlign w:val="center"/>
          </w:tcPr>
          <w:p w14:paraId="458BDC16" w14:textId="77777777" w:rsidR="00E115C0" w:rsidRDefault="00000000">
            <w:pPr>
              <w:spacing w:before="40" w:after="40"/>
              <w:jc w:val="center"/>
            </w:pPr>
            <w:r>
              <w:rPr>
                <w:rFonts w:ascii="Times New Roman" w:eastAsia="Times New Roman" w:hAnsi="Times New Roman"/>
                <w:sz w:val="20"/>
              </w:rPr>
              <w:t>Sesuai kebutuhan</w:t>
            </w:r>
          </w:p>
        </w:tc>
        <w:tc>
          <w:tcPr>
            <w:tcW w:w="1972" w:type="dxa"/>
            <w:vAlign w:val="center"/>
          </w:tcPr>
          <w:p w14:paraId="2187185A" w14:textId="77777777" w:rsidR="00E115C0" w:rsidRDefault="00000000">
            <w:pPr>
              <w:spacing w:before="40" w:after="40"/>
              <w:jc w:val="center"/>
            </w:pPr>
            <w:r>
              <w:rPr>
                <w:rFonts w:ascii="Times New Roman" w:eastAsia="Times New Roman" w:hAnsi="Times New Roman"/>
                <w:sz w:val="20"/>
              </w:rPr>
              <w:t>Versi terbaru tersimpan</w:t>
            </w:r>
          </w:p>
        </w:tc>
      </w:tr>
      <w:tr w:rsidR="00E115C0" w14:paraId="52592330" w14:textId="77777777" w:rsidTr="00DD27FA">
        <w:trPr>
          <w:jc w:val="center"/>
        </w:trPr>
        <w:tc>
          <w:tcPr>
            <w:tcW w:w="851" w:type="dxa"/>
            <w:vAlign w:val="center"/>
          </w:tcPr>
          <w:p w14:paraId="51E4CA99" w14:textId="77777777" w:rsidR="00E115C0" w:rsidRDefault="00000000">
            <w:pPr>
              <w:spacing w:before="40" w:after="40"/>
              <w:jc w:val="center"/>
            </w:pPr>
            <w:r>
              <w:rPr>
                <w:rFonts w:ascii="Times New Roman" w:eastAsia="Times New Roman" w:hAnsi="Times New Roman"/>
                <w:sz w:val="20"/>
              </w:rPr>
              <w:t>8</w:t>
            </w:r>
          </w:p>
        </w:tc>
        <w:tc>
          <w:tcPr>
            <w:tcW w:w="4365" w:type="dxa"/>
            <w:vAlign w:val="center"/>
          </w:tcPr>
          <w:p w14:paraId="513D3E66" w14:textId="77777777" w:rsidR="00E115C0" w:rsidRDefault="00000000">
            <w:pPr>
              <w:spacing w:before="40" w:after="40"/>
            </w:pPr>
            <w:r>
              <w:rPr>
                <w:rFonts w:ascii="Times New Roman" w:eastAsia="Times New Roman" w:hAnsi="Times New Roman"/>
                <w:sz w:val="20"/>
              </w:rPr>
              <w:t>Petugas melakukan backup berkala, pengecekan keamanan, dan penelusuran ulang secara sampling untuk memastikan dokumen tetap tersedia dan dapat diakses sesuai kewenangan.</w:t>
            </w:r>
          </w:p>
        </w:tc>
        <w:tc>
          <w:tcPr>
            <w:tcW w:w="1972" w:type="dxa"/>
            <w:vAlign w:val="center"/>
          </w:tcPr>
          <w:p w14:paraId="358FC1B2" w14:textId="77777777" w:rsidR="00E115C0" w:rsidRDefault="00000000">
            <w:pPr>
              <w:spacing w:before="40" w:after="40"/>
              <w:jc w:val="center"/>
            </w:pPr>
            <w:r>
              <w:rPr>
                <w:rFonts w:ascii="Times New Roman" w:eastAsia="Times New Roman" w:hAnsi="Times New Roman"/>
                <w:sz w:val="20"/>
              </w:rPr>
              <w:t>PPID / Petugas TIK</w:t>
            </w:r>
          </w:p>
        </w:tc>
        <w:tc>
          <w:tcPr>
            <w:tcW w:w="1972" w:type="dxa"/>
            <w:vAlign w:val="center"/>
          </w:tcPr>
          <w:p w14:paraId="6706A00E" w14:textId="77777777" w:rsidR="00E115C0" w:rsidRDefault="00000000">
            <w:pPr>
              <w:spacing w:before="40" w:after="40"/>
              <w:jc w:val="center"/>
            </w:pPr>
            <w:r>
              <w:rPr>
                <w:rFonts w:ascii="Times New Roman" w:eastAsia="Times New Roman" w:hAnsi="Times New Roman"/>
                <w:sz w:val="20"/>
              </w:rPr>
              <w:t>Berkala</w:t>
            </w:r>
          </w:p>
        </w:tc>
        <w:tc>
          <w:tcPr>
            <w:tcW w:w="1972" w:type="dxa"/>
            <w:vAlign w:val="center"/>
          </w:tcPr>
          <w:p w14:paraId="0437237D" w14:textId="77777777" w:rsidR="00E115C0" w:rsidRDefault="00000000">
            <w:pPr>
              <w:spacing w:before="40" w:after="40"/>
              <w:jc w:val="center"/>
            </w:pPr>
            <w:r>
              <w:rPr>
                <w:rFonts w:ascii="Times New Roman" w:eastAsia="Times New Roman" w:hAnsi="Times New Roman"/>
                <w:sz w:val="20"/>
              </w:rPr>
              <w:t>Backup dan log kontrol</w:t>
            </w:r>
          </w:p>
        </w:tc>
      </w:tr>
    </w:tbl>
    <w:p w14:paraId="40DA4AD4" w14:textId="77777777" w:rsidR="00DD27FA" w:rsidRDefault="00DD27FA">
      <w:pPr>
        <w:spacing w:before="160" w:after="100" w:line="264" w:lineRule="auto"/>
        <w:rPr>
          <w:rFonts w:ascii="Times New Roman" w:eastAsia="Times New Roman" w:hAnsi="Times New Roman"/>
          <w:b/>
          <w:sz w:val="32"/>
        </w:rPr>
      </w:pPr>
    </w:p>
    <w:p w14:paraId="40A7CBCB" w14:textId="5237C701" w:rsidR="00E115C0" w:rsidRDefault="00000000">
      <w:pPr>
        <w:spacing w:before="160" w:after="100" w:line="264" w:lineRule="auto"/>
      </w:pPr>
      <w:r>
        <w:rPr>
          <w:rFonts w:ascii="Times New Roman" w:eastAsia="Times New Roman" w:hAnsi="Times New Roman"/>
          <w:b/>
          <w:sz w:val="32"/>
        </w:rPr>
        <w:t>J. PENGENDALIAN KEAMANAN, BACKUP, DAN PEMULIHAN</w:t>
      </w:r>
    </w:p>
    <w:p w14:paraId="0041FF0B" w14:textId="77777777" w:rsidR="00E115C0" w:rsidRDefault="00000000">
      <w:pPr>
        <w:pStyle w:val="ListBullet"/>
        <w:spacing w:after="60" w:line="324" w:lineRule="auto"/>
        <w:ind w:left="340"/>
        <w:jc w:val="both"/>
      </w:pPr>
      <w:r>
        <w:rPr>
          <w:rFonts w:ascii="Times New Roman" w:eastAsia="Times New Roman" w:hAnsi="Times New Roman"/>
          <w:sz w:val="24"/>
        </w:rPr>
        <w:t>Akses terhadap repositori elektronik diberikan sesuai tugas dan kewenangan; akun bersama tanpa pengendalian tidak dianjurkan.</w:t>
      </w:r>
    </w:p>
    <w:p w14:paraId="7EE209BB" w14:textId="77777777" w:rsidR="00E115C0" w:rsidRDefault="00000000">
      <w:pPr>
        <w:pStyle w:val="ListBullet"/>
        <w:spacing w:after="60" w:line="324" w:lineRule="auto"/>
        <w:ind w:left="340"/>
        <w:jc w:val="both"/>
      </w:pPr>
      <w:r>
        <w:rPr>
          <w:rFonts w:ascii="Times New Roman" w:eastAsia="Times New Roman" w:hAnsi="Times New Roman"/>
          <w:sz w:val="24"/>
        </w:rPr>
        <w:lastRenderedPageBreak/>
        <w:t>Dokumen yang bersifat dikecualikan atau terbatas ditempatkan pada folder atau media dengan pembatasan akses yang jelas.</w:t>
      </w:r>
    </w:p>
    <w:p w14:paraId="409C48BD" w14:textId="77777777" w:rsidR="00E115C0" w:rsidRDefault="00000000">
      <w:pPr>
        <w:pStyle w:val="ListBullet"/>
        <w:spacing w:after="60" w:line="324" w:lineRule="auto"/>
        <w:ind w:left="340"/>
        <w:jc w:val="both"/>
      </w:pPr>
      <w:r>
        <w:rPr>
          <w:rFonts w:ascii="Times New Roman" w:eastAsia="Times New Roman" w:hAnsi="Times New Roman"/>
          <w:sz w:val="24"/>
        </w:rPr>
        <w:t>Backup dilakukan secara berkala ke media penyimpanan cadangan yang aman agar dokumen dapat dipulihkan apabila terjadi gangguan, kerusakan, atau kehilangan data.</w:t>
      </w:r>
    </w:p>
    <w:p w14:paraId="469F61FC" w14:textId="77777777" w:rsidR="00E115C0" w:rsidRDefault="00000000">
      <w:pPr>
        <w:pStyle w:val="ListBullet"/>
        <w:spacing w:after="60" w:line="324" w:lineRule="auto"/>
        <w:ind w:left="340"/>
        <w:jc w:val="both"/>
      </w:pPr>
      <w:r>
        <w:rPr>
          <w:rFonts w:ascii="Times New Roman" w:eastAsia="Times New Roman" w:hAnsi="Times New Roman"/>
          <w:sz w:val="24"/>
        </w:rPr>
        <w:t>Apabila ditemukan kerusakan, duplikasi tidak sah, atau kehilangan file, petugas segera melakukan penelusuran log, pemulihan dari cadangan, dan pencatatan kejadian.</w:t>
      </w:r>
    </w:p>
    <w:p w14:paraId="6B7EECE4" w14:textId="77777777" w:rsidR="00E115C0" w:rsidRDefault="00000000">
      <w:pPr>
        <w:spacing w:before="160" w:after="100" w:line="264" w:lineRule="auto"/>
      </w:pPr>
      <w:r>
        <w:rPr>
          <w:rFonts w:ascii="Times New Roman" w:eastAsia="Times New Roman" w:hAnsi="Times New Roman"/>
          <w:b/>
          <w:sz w:val="32"/>
        </w:rPr>
        <w:t>K. MONITORING DAN EVALUASI</w:t>
      </w:r>
    </w:p>
    <w:p w14:paraId="7F52D9B1" w14:textId="77777777" w:rsidR="00E115C0" w:rsidRDefault="00000000">
      <w:pPr>
        <w:spacing w:after="120" w:line="348" w:lineRule="auto"/>
        <w:ind w:firstLine="425"/>
        <w:jc w:val="both"/>
      </w:pPr>
      <w:r>
        <w:rPr>
          <w:rFonts w:ascii="Times New Roman" w:eastAsia="Times New Roman" w:hAnsi="Times New Roman"/>
          <w:sz w:val="24"/>
        </w:rPr>
        <w:t>PPID melakukan monitoring terhadap keteraturan penamaan file, kelengkapan metadata, ketepatan klasifikasi, keterbaruan register digital, ketersediaan backup, dan keterhubungan dokumen dengan Daftar Informasi Publik (DIP). Hasil monitoring menjadi dasar perbaikan tata kelola dokumentasi informasi publik secara berkelanjutan.</w:t>
      </w:r>
    </w:p>
    <w:p w14:paraId="287646AD" w14:textId="77777777" w:rsidR="00E115C0" w:rsidRDefault="00000000">
      <w:pPr>
        <w:spacing w:before="160" w:after="100" w:line="264" w:lineRule="auto"/>
      </w:pPr>
      <w:r>
        <w:rPr>
          <w:rFonts w:ascii="Times New Roman" w:eastAsia="Times New Roman" w:hAnsi="Times New Roman"/>
          <w:b/>
          <w:sz w:val="32"/>
        </w:rPr>
        <w:t>L. PENUTUP</w:t>
      </w:r>
    </w:p>
    <w:p w14:paraId="5C821990" w14:textId="77777777" w:rsidR="00E115C0" w:rsidRDefault="00000000">
      <w:pPr>
        <w:spacing w:after="120" w:line="348" w:lineRule="auto"/>
        <w:ind w:firstLine="425"/>
        <w:jc w:val="both"/>
      </w:pPr>
      <w:r>
        <w:rPr>
          <w:rFonts w:ascii="Times New Roman" w:eastAsia="Times New Roman" w:hAnsi="Times New Roman"/>
          <w:sz w:val="24"/>
        </w:rPr>
        <w:t>Dengan diberlakukannya SOP ini, seluruh unit kerja/pengampu informasi dan petugas layanan PPID wajib melaksanakan pendokumentasian informasi publik secara digital/elektronik secara tertib, akuntabel, dan konsisten. Hal-hal yang belum diatur secara rinci dalam SOP ini dapat ditetapkan lebih lanjut melalui petunjuk teknis atau kebijakan internal sepanjang tidak bertentangan dengan ketentuan peraturan perundang-undangan.</w:t>
      </w:r>
    </w:p>
    <w:p w14:paraId="061B846E" w14:textId="77777777" w:rsidR="00E115C0" w:rsidRDefault="00000000">
      <w:pPr>
        <w:spacing w:after="120" w:line="348" w:lineRule="auto"/>
        <w:jc w:val="both"/>
      </w:pPr>
      <w:r>
        <w:rPr>
          <w:rFonts w:ascii="Times New Roman" w:eastAsia="Times New Roman" w:hAnsi="Times New Roman"/>
          <w:sz w:val="24"/>
        </w:rPr>
        <w:t>Dokumen SOP ini berlaku sejak tanggal penetapan dan menjadi bagian dari standar layanan informasi publik pada DINSOSPPPA Kabupaten Bengkayang.</w:t>
      </w:r>
    </w:p>
    <w:sectPr w:rsidR="00E115C0" w:rsidSect="00034616">
      <w:footerReference w:type="default" r:id="rId11"/>
      <w:pgSz w:w="12240" w:h="15840"/>
      <w:pgMar w:top="850" w:right="1134" w:bottom="90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B92B" w14:textId="77777777" w:rsidR="007778C4" w:rsidRDefault="007778C4">
      <w:pPr>
        <w:spacing w:after="0" w:line="240" w:lineRule="auto"/>
      </w:pPr>
      <w:r>
        <w:separator/>
      </w:r>
    </w:p>
  </w:endnote>
  <w:endnote w:type="continuationSeparator" w:id="0">
    <w:p w14:paraId="5AA41847" w14:textId="77777777" w:rsidR="007778C4" w:rsidRDefault="0077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F044" w14:textId="77777777" w:rsidR="00E115C0" w:rsidRDefault="00000000">
    <w:pPr>
      <w:pStyle w:val="Footer"/>
      <w:jc w:val="center"/>
    </w:pPr>
    <w:r>
      <w:rPr>
        <w:rFonts w:ascii="Times New Roman" w:eastAsia="Times New Roman" w:hAnsi="Times New Roman"/>
        <w:sz w:val="21"/>
      </w:rPr>
      <w:t xml:space="preserve">SOP </w:t>
    </w:r>
    <w:proofErr w:type="spellStart"/>
    <w:r>
      <w:rPr>
        <w:rFonts w:ascii="Times New Roman" w:eastAsia="Times New Roman" w:hAnsi="Times New Roman"/>
        <w:sz w:val="21"/>
      </w:rPr>
      <w:t>Pendokumentasian</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Informasi</w:t>
    </w:r>
    <w:proofErr w:type="spellEnd"/>
    <w:r>
      <w:rPr>
        <w:rFonts w:ascii="Times New Roman" w:eastAsia="Times New Roman" w:hAnsi="Times New Roman"/>
        <w:sz w:val="21"/>
      </w:rPr>
      <w:t xml:space="preserve"> Publik </w:t>
    </w:r>
    <w:proofErr w:type="spellStart"/>
    <w:r>
      <w:rPr>
        <w:rFonts w:ascii="Times New Roman" w:eastAsia="Times New Roman" w:hAnsi="Times New Roman"/>
        <w:sz w:val="21"/>
      </w:rPr>
      <w:t>Secara</w:t>
    </w:r>
    <w:proofErr w:type="spellEnd"/>
    <w:r>
      <w:rPr>
        <w:rFonts w:ascii="Times New Roman" w:eastAsia="Times New Roman" w:hAnsi="Times New Roman"/>
        <w:sz w:val="21"/>
      </w:rPr>
      <w:t xml:space="preserve"> Digital/Elektronik oleh PPID | </w:t>
    </w:r>
    <w:proofErr w:type="spellStart"/>
    <w:r>
      <w:rPr>
        <w:rFonts w:ascii="Times New Roman" w:eastAsia="Times New Roman" w:hAnsi="Times New Roman"/>
        <w:sz w:val="21"/>
      </w:rPr>
      <w:t>Nomor</w:t>
    </w:r>
    <w:proofErr w:type="spellEnd"/>
    <w:r>
      <w:rPr>
        <w:rFonts w:ascii="Times New Roman" w:eastAsia="Times New Roman" w:hAnsi="Times New Roman"/>
        <w:sz w:val="21"/>
      </w:rPr>
      <w:t>: 06/SOP-PPID/DINSOSPPPA-BKY/IV/2026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A013" w14:textId="77777777" w:rsidR="007778C4" w:rsidRDefault="007778C4">
      <w:pPr>
        <w:spacing w:after="0" w:line="240" w:lineRule="auto"/>
      </w:pPr>
      <w:r>
        <w:separator/>
      </w:r>
    </w:p>
  </w:footnote>
  <w:footnote w:type="continuationSeparator" w:id="0">
    <w:p w14:paraId="6C479F0A" w14:textId="77777777" w:rsidR="007778C4" w:rsidRDefault="00777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8753539">
    <w:abstractNumId w:val="8"/>
  </w:num>
  <w:num w:numId="2" w16cid:durableId="195583993">
    <w:abstractNumId w:val="6"/>
  </w:num>
  <w:num w:numId="3" w16cid:durableId="591352741">
    <w:abstractNumId w:val="5"/>
  </w:num>
  <w:num w:numId="4" w16cid:durableId="1676302562">
    <w:abstractNumId w:val="4"/>
  </w:num>
  <w:num w:numId="5" w16cid:durableId="882137565">
    <w:abstractNumId w:val="7"/>
  </w:num>
  <w:num w:numId="6" w16cid:durableId="1301303292">
    <w:abstractNumId w:val="3"/>
  </w:num>
  <w:num w:numId="7" w16cid:durableId="1696807235">
    <w:abstractNumId w:val="2"/>
  </w:num>
  <w:num w:numId="8" w16cid:durableId="1818690743">
    <w:abstractNumId w:val="1"/>
  </w:num>
  <w:num w:numId="9" w16cid:durableId="156548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778C4"/>
    <w:rsid w:val="008D4D41"/>
    <w:rsid w:val="00AA1D8D"/>
    <w:rsid w:val="00B47730"/>
    <w:rsid w:val="00CB0664"/>
    <w:rsid w:val="00DD27FA"/>
    <w:rsid w:val="00E115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592FE"/>
  <w14:defaultImageDpi w14:val="300"/>
  <w15:docId w15:val="{A89996E5-973B-41E7-A65F-3662898C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made putra</cp:lastModifiedBy>
  <cp:revision>2</cp:revision>
  <dcterms:created xsi:type="dcterms:W3CDTF">2026-04-10T09:17:00Z</dcterms:created>
  <dcterms:modified xsi:type="dcterms:W3CDTF">2026-04-10T09:17:00Z</dcterms:modified>
  <cp:category/>
</cp:coreProperties>
</file>