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97D1" w14:textId="60D8120D" w:rsidR="006C4888" w:rsidRDefault="003354F9" w:rsidP="00F212C3">
      <w:pPr>
        <w:pStyle w:val="Default"/>
        <w:suppressAutoHyphens/>
        <w:spacing w:before="0" w:after="322" w:line="240" w:lineRule="auto"/>
        <w:jc w:val="center"/>
        <w:rPr>
          <w:rFonts w:ascii="Times Roman" w:eastAsia="Times Roman" w:hAnsi="Times Roman" w:cs="Times Roman"/>
          <w:b/>
          <w:bCs/>
          <w:sz w:val="48"/>
          <w:szCs w:val="48"/>
        </w:rPr>
      </w:pPr>
      <w:r>
        <w:rPr>
          <w:rFonts w:ascii="Times Roman" w:hAnsi="Times Roman"/>
          <w:b/>
          <w:bCs/>
          <w:sz w:val="48"/>
          <w:szCs w:val="48"/>
        </w:rPr>
        <w:t xml:space="preserve">How Choosing a Healthier Lifestyle </w:t>
      </w:r>
      <w:r w:rsidR="00F212C3">
        <w:rPr>
          <w:rFonts w:ascii="Times Roman" w:hAnsi="Times Roman"/>
          <w:b/>
          <w:bCs/>
          <w:sz w:val="48"/>
          <w:szCs w:val="48"/>
        </w:rPr>
        <w:t xml:space="preserve">Can </w:t>
      </w:r>
      <w:r>
        <w:rPr>
          <w:rFonts w:ascii="Times Roman" w:hAnsi="Times Roman"/>
          <w:b/>
          <w:bCs/>
          <w:sz w:val="48"/>
          <w:szCs w:val="48"/>
        </w:rPr>
        <w:t>Transform Your Smile</w:t>
      </w:r>
    </w:p>
    <w:p w14:paraId="18D4FDB5" w14:textId="4B82841B" w:rsidR="00F212C3" w:rsidRDefault="00F212C3">
      <w:pPr>
        <w:pStyle w:val="Default"/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>I have been obsessed with teeth for as long as I can remember, in fact one of my first conscious thoughts was about my smile. During my brother’s communion photos</w:t>
      </w:r>
      <w:r w:rsidR="008A143A">
        <w:rPr>
          <w:rFonts w:ascii="Times Roman" w:hAnsi="Times Roman"/>
        </w:rPr>
        <w:t xml:space="preserve"> in 1985 (see below)</w:t>
      </w:r>
      <w:r>
        <w:rPr>
          <w:rFonts w:ascii="Times Roman" w:hAnsi="Times Roman"/>
        </w:rPr>
        <w:t xml:space="preserve">, the photographer asked us all to smile for the camera and what I said in my head was ‘You’d better not smile </w:t>
      </w:r>
      <w:r w:rsidR="008A143A">
        <w:rPr>
          <w:rFonts w:ascii="Times Roman" w:hAnsi="Times Roman"/>
        </w:rPr>
        <w:t>now because</w:t>
      </w:r>
      <w:r>
        <w:rPr>
          <w:rFonts w:ascii="Times Roman" w:hAnsi="Times Roman"/>
        </w:rPr>
        <w:t xml:space="preserve"> nobody wants to see your ugly teeth’. Imagine! Poor little 5</w:t>
      </w:r>
      <w:r w:rsidR="008A143A">
        <w:rPr>
          <w:rFonts w:ascii="Times Roman" w:hAnsi="Times Roman"/>
        </w:rPr>
        <w:t>-</w:t>
      </w:r>
      <w:r>
        <w:rPr>
          <w:rFonts w:ascii="Times Roman" w:hAnsi="Times Roman"/>
        </w:rPr>
        <w:t>year</w:t>
      </w:r>
      <w:r w:rsidR="008A143A">
        <w:rPr>
          <w:rFonts w:ascii="Times Roman" w:hAnsi="Times Roman"/>
        </w:rPr>
        <w:t>-</w:t>
      </w:r>
      <w:r>
        <w:rPr>
          <w:rFonts w:ascii="Times Roman" w:hAnsi="Times Roman"/>
        </w:rPr>
        <w:t xml:space="preserve">old </w:t>
      </w:r>
      <w:r w:rsidR="00310967">
        <w:rPr>
          <w:rFonts w:ascii="Times Roman" w:hAnsi="Times Roman"/>
        </w:rPr>
        <w:t>me thinking that</w:t>
      </w:r>
      <w:r>
        <w:rPr>
          <w:rFonts w:ascii="Times Roman" w:hAnsi="Times Roman"/>
        </w:rPr>
        <w:t xml:space="preserve">. You see my teeth we in fact ugly. I had been on medication </w:t>
      </w:r>
      <w:r w:rsidR="008A143A">
        <w:rPr>
          <w:rFonts w:ascii="Times Roman" w:hAnsi="Times Roman"/>
        </w:rPr>
        <w:t xml:space="preserve">for pneumonia </w:t>
      </w:r>
      <w:r>
        <w:rPr>
          <w:rFonts w:ascii="Times Roman" w:hAnsi="Times Roman"/>
        </w:rPr>
        <w:t xml:space="preserve">that stained my teeth and my front baby teeth were noticeably </w:t>
      </w:r>
      <w:proofErr w:type="spellStart"/>
      <w:r>
        <w:rPr>
          <w:rFonts w:ascii="Times Roman" w:hAnsi="Times Roman"/>
        </w:rPr>
        <w:t>discoloured</w:t>
      </w:r>
      <w:proofErr w:type="spellEnd"/>
      <w:r>
        <w:rPr>
          <w:rFonts w:ascii="Times Roman" w:hAnsi="Times Roman"/>
        </w:rPr>
        <w:t>. So</w:t>
      </w:r>
      <w:r w:rsidR="00217928">
        <w:rPr>
          <w:rFonts w:ascii="Times Roman" w:hAnsi="Times Roman"/>
        </w:rPr>
        <w:t>,</w:t>
      </w:r>
      <w:r>
        <w:rPr>
          <w:rFonts w:ascii="Times Roman" w:hAnsi="Times Roman"/>
        </w:rPr>
        <w:t xml:space="preserve"> thus began my life long search for perfect teeth!</w:t>
      </w:r>
    </w:p>
    <w:p w14:paraId="764C0112" w14:textId="12154F2F" w:rsidR="00F212C3" w:rsidRPr="00F212C3" w:rsidRDefault="00F212C3" w:rsidP="00F212C3">
      <w:pPr>
        <w:pStyle w:val="Default"/>
        <w:suppressAutoHyphens/>
        <w:spacing w:before="0" w:after="240"/>
        <w:rPr>
          <w:rFonts w:ascii="Times Roman" w:hAnsi="Times Roman"/>
          <w:lang w:val="en-IE"/>
        </w:rPr>
      </w:pPr>
      <w:r>
        <w:rPr>
          <w:rFonts w:ascii="Times Roman" w:hAnsi="Times Roman"/>
          <w:lang w:val="en-IE"/>
        </w:rPr>
        <w:t xml:space="preserve">                                                          </w:t>
      </w:r>
      <w:r w:rsidRPr="00F212C3">
        <w:rPr>
          <w:rFonts w:ascii="Times Roman" w:hAnsi="Times Roman"/>
          <w:noProof/>
          <w:lang w:val="en-IE"/>
        </w:rPr>
        <w:drawing>
          <wp:inline distT="0" distB="0" distL="0" distR="0" wp14:anchorId="0D32F0C9" wp14:editId="064FFCE2">
            <wp:extent cx="1614856" cy="3299460"/>
            <wp:effectExtent l="0" t="0" r="4445" b="0"/>
            <wp:docPr id="19352398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7257" cy="332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31082" w14:textId="26D76F84" w:rsidR="00F212C3" w:rsidRDefault="00F212C3">
      <w:pPr>
        <w:pStyle w:val="Default"/>
        <w:suppressAutoHyphens/>
        <w:spacing w:before="0" w:after="240" w:line="240" w:lineRule="auto"/>
        <w:rPr>
          <w:rFonts w:ascii="Times Roman" w:hAnsi="Times Roman"/>
        </w:rPr>
      </w:pPr>
      <w:r>
        <w:rPr>
          <w:rFonts w:ascii="Times Roman" w:hAnsi="Times Roman"/>
        </w:rPr>
        <w:t xml:space="preserve">Roll on 2026, when </w:t>
      </w:r>
      <w:hyperlink r:id="rId8" w:history="1">
        <w:proofErr w:type="spellStart"/>
        <w:r>
          <w:rPr>
            <w:rStyle w:val="Hyperlink0"/>
            <w:rFonts w:ascii="Times Roman" w:hAnsi="Times Roman"/>
          </w:rPr>
          <w:t>DentiCare</w:t>
        </w:r>
        <w:proofErr w:type="spellEnd"/>
        <w:r>
          <w:rPr>
            <w:rStyle w:val="Hyperlink0"/>
            <w:rFonts w:ascii="Times Roman" w:hAnsi="Times Roman"/>
          </w:rPr>
          <w:t xml:space="preserve"> Dublin</w:t>
        </w:r>
      </w:hyperlink>
      <w:r>
        <w:rPr>
          <w:rFonts w:ascii="Times Roman" w:eastAsia="Times Roman" w:hAnsi="Times Roman" w:cs="Times Roman"/>
        </w:rPr>
        <w:t xml:space="preserve"> asked me to be a ‘smile ambassador’ and collaborate with them, I nearly took the hand off them with their offer of some cleaning and whitening! A</w:t>
      </w:r>
      <w:r>
        <w:rPr>
          <w:rFonts w:ascii="Times Roman" w:hAnsi="Times Roman"/>
        </w:rPr>
        <w:t>fter braces, crown</w:t>
      </w:r>
      <w:r w:rsidR="008A143A">
        <w:rPr>
          <w:rFonts w:ascii="Times Roman" w:hAnsi="Times Roman"/>
        </w:rPr>
        <w:t>s</w:t>
      </w:r>
      <w:r>
        <w:rPr>
          <w:rFonts w:ascii="Times Roman" w:hAnsi="Times Roman"/>
        </w:rPr>
        <w:t xml:space="preserve">, </w:t>
      </w:r>
      <w:r w:rsidR="00217928">
        <w:rPr>
          <w:rFonts w:ascii="Times Roman" w:hAnsi="Times Roman"/>
        </w:rPr>
        <w:t xml:space="preserve">periodontic treatment, </w:t>
      </w:r>
      <w:r>
        <w:rPr>
          <w:rFonts w:ascii="Times Roman" w:hAnsi="Times Roman"/>
        </w:rPr>
        <w:t xml:space="preserve">composite bonding and spending thousands on my teeth over the years this seemed like a collab made in heaven! So off I went to </w:t>
      </w:r>
      <w:r w:rsidR="008A143A">
        <w:rPr>
          <w:rFonts w:ascii="Times Roman" w:hAnsi="Times Roman"/>
        </w:rPr>
        <w:t xml:space="preserve">Phibsborough to get a cleaning and some whitening. My composite bonding is about 4 years old and I didn’t think much improvement would be made but it turns out that they </w:t>
      </w:r>
      <w:proofErr w:type="spellStart"/>
      <w:r w:rsidR="008A143A">
        <w:rPr>
          <w:rFonts w:ascii="Times Roman" w:hAnsi="Times Roman"/>
        </w:rPr>
        <w:t>specialise</w:t>
      </w:r>
      <w:proofErr w:type="spellEnd"/>
      <w:r w:rsidR="008A143A">
        <w:rPr>
          <w:rFonts w:ascii="Times Roman" w:hAnsi="Times Roman"/>
        </w:rPr>
        <w:t xml:space="preserve"> in cleaning composite bonding and I couldn’t be happier with the result. I had thought about getting composite bonding on the bottom, but they suggested that whitening would suffice and I’m so glad I listened to them because the results are incredible! I am truly delighted with </w:t>
      </w:r>
      <w:r w:rsidR="00C66769">
        <w:rPr>
          <w:rFonts w:ascii="Times Roman" w:hAnsi="Times Roman"/>
        </w:rPr>
        <w:t>how both my top and bottom teeth have been enhanced with both treatments</w:t>
      </w:r>
      <w:r w:rsidR="008A143A">
        <w:rPr>
          <w:rFonts w:ascii="Times Roman" w:hAnsi="Times Roman"/>
        </w:rPr>
        <w:t>.</w:t>
      </w:r>
    </w:p>
    <w:p w14:paraId="38F7578E" w14:textId="50F28C21" w:rsidR="008A143A" w:rsidRDefault="008A143A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But it turns out that an </w:t>
      </w:r>
      <w:proofErr w:type="gramStart"/>
      <w:r>
        <w:rPr>
          <w:rFonts w:ascii="Times Roman" w:hAnsi="Times Roman"/>
        </w:rPr>
        <w:t>alcohol free</w:t>
      </w:r>
      <w:proofErr w:type="gramEnd"/>
      <w:r>
        <w:rPr>
          <w:rFonts w:ascii="Times Roman" w:hAnsi="Times Roman"/>
        </w:rPr>
        <w:t xml:space="preserve"> lifestyle can benefit not just ou</w:t>
      </w:r>
      <w:r w:rsidR="00C66769">
        <w:rPr>
          <w:rFonts w:ascii="Times Roman" w:hAnsi="Times Roman"/>
        </w:rPr>
        <w:t>r</w:t>
      </w:r>
      <w:r>
        <w:rPr>
          <w:rFonts w:ascii="Times Roman" w:hAnsi="Times Roman"/>
        </w:rPr>
        <w:t xml:space="preserve"> physical and mental health</w:t>
      </w:r>
      <w:r w:rsidR="000D198F">
        <w:rPr>
          <w:rFonts w:ascii="Times Roman" w:hAnsi="Times Roman"/>
        </w:rPr>
        <w:t xml:space="preserve"> </w:t>
      </w:r>
      <w:r>
        <w:rPr>
          <w:rFonts w:ascii="Times Roman" w:hAnsi="Times Roman"/>
        </w:rPr>
        <w:t xml:space="preserve">but our oral health too. </w:t>
      </w:r>
      <w:hyperlink r:id="rId9" w:history="1">
        <w:proofErr w:type="spellStart"/>
        <w:r>
          <w:rPr>
            <w:rStyle w:val="Hyperlink0"/>
            <w:rFonts w:ascii="Times Roman" w:hAnsi="Times Roman"/>
          </w:rPr>
          <w:t>DentiCare</w:t>
        </w:r>
        <w:proofErr w:type="spellEnd"/>
        <w:r>
          <w:rPr>
            <w:rStyle w:val="Hyperlink0"/>
            <w:rFonts w:ascii="Times Roman" w:hAnsi="Times Roman"/>
          </w:rPr>
          <w:t xml:space="preserve"> Dublin</w:t>
        </w:r>
      </w:hyperlink>
      <w:r>
        <w:rPr>
          <w:rFonts w:ascii="Times Roman" w:eastAsia="Times Roman" w:hAnsi="Times Roman" w:cs="Times Roman"/>
        </w:rPr>
        <w:t xml:space="preserve"> have listed below how giving up alcohol can not </w:t>
      </w:r>
      <w:r w:rsidR="000D198F">
        <w:rPr>
          <w:rFonts w:ascii="Times Roman" w:eastAsia="Times Roman" w:hAnsi="Times Roman" w:cs="Times Roman"/>
        </w:rPr>
        <w:t>only</w:t>
      </w:r>
      <w:r>
        <w:rPr>
          <w:rFonts w:ascii="Times Roman" w:eastAsia="Times Roman" w:hAnsi="Times Roman" w:cs="Times Roman"/>
        </w:rPr>
        <w:t xml:space="preserve"> improve our physical and mental health but our oral health too.</w:t>
      </w:r>
    </w:p>
    <w:p w14:paraId="2FB96D7C" w14:textId="0DA8DD05" w:rsidR="00F212C3" w:rsidRPr="008A143A" w:rsidRDefault="00F212C3">
      <w:pPr>
        <w:pStyle w:val="Default"/>
        <w:suppressAutoHyphens/>
        <w:spacing w:before="0" w:after="240" w:line="240" w:lineRule="auto"/>
        <w:rPr>
          <w:rFonts w:ascii="Times Roman" w:hAnsi="Times Roman"/>
          <w:b/>
          <w:bCs/>
          <w:sz w:val="28"/>
          <w:szCs w:val="28"/>
        </w:rPr>
      </w:pPr>
      <w:r w:rsidRPr="008A143A">
        <w:rPr>
          <w:rFonts w:ascii="Times Roman" w:hAnsi="Times Roman"/>
          <w:b/>
          <w:bCs/>
          <w:sz w:val="28"/>
          <w:szCs w:val="28"/>
        </w:rPr>
        <w:t>The benefits of an alcohol-free lifestyle on our oral health.</w:t>
      </w:r>
    </w:p>
    <w:p w14:paraId="477DEC17" w14:textId="0A87D41F" w:rsidR="006C4888" w:rsidRDefault="003354F9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When we think about cutting back on alcohol or embracing a</w:t>
      </w:r>
      <w:r w:rsidR="00F212C3">
        <w:rPr>
          <w:rFonts w:ascii="Times Roman" w:hAnsi="Times Roman"/>
        </w:rPr>
        <w:t>n alcohol-free</w:t>
      </w:r>
      <w:r>
        <w:rPr>
          <w:rFonts w:ascii="Times Roman" w:hAnsi="Times Roman"/>
        </w:rPr>
        <w:t xml:space="preserve"> lifestyle, we usually focus on the benefits for our liver, sleep and mental clarity. However, there is one incredible transformation that often goes unnoticed until you look in the mirror: </w:t>
      </w:r>
      <w:r>
        <w:rPr>
          <w:rFonts w:ascii="Times Roman" w:hAnsi="Times Roman"/>
          <w:b/>
          <w:bCs/>
        </w:rPr>
        <w:t>your oral health.</w:t>
      </w:r>
    </w:p>
    <w:p w14:paraId="44D70CEA" w14:textId="77777777" w:rsidR="006C4888" w:rsidRDefault="003354F9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lastRenderedPageBreak/>
        <w:t xml:space="preserve">As we embark on a journey toward holistic well-being, understanding the connection between what we drink and our dental health is a vital piece of the puzzle. At </w:t>
      </w:r>
      <w:hyperlink r:id="rId10" w:history="1">
        <w:proofErr w:type="spellStart"/>
        <w:r>
          <w:rPr>
            <w:rStyle w:val="Hyperlink0"/>
            <w:rFonts w:ascii="Times Roman" w:hAnsi="Times Roman"/>
          </w:rPr>
          <w:t>DentiCare</w:t>
        </w:r>
        <w:proofErr w:type="spellEnd"/>
        <w:r>
          <w:rPr>
            <w:rStyle w:val="Hyperlink0"/>
            <w:rFonts w:ascii="Times Roman" w:hAnsi="Times Roman"/>
          </w:rPr>
          <w:t xml:space="preserve"> Dublin</w:t>
        </w:r>
      </w:hyperlink>
      <w:r>
        <w:rPr>
          <w:rFonts w:ascii="Times Roman" w:hAnsi="Times Roman"/>
          <w:lang w:val="de-DE"/>
        </w:rPr>
        <w:t>, we</w:t>
      </w:r>
      <w:r>
        <w:rPr>
          <w:rFonts w:ascii="Times Roman" w:hAnsi="Times Roman"/>
          <w:rtl/>
        </w:rPr>
        <w:t>’</w:t>
      </w:r>
      <w:proofErr w:type="spellStart"/>
      <w:r>
        <w:rPr>
          <w:rFonts w:ascii="Times Roman" w:hAnsi="Times Roman"/>
        </w:rPr>
        <w:t>ve</w:t>
      </w:r>
      <w:proofErr w:type="spellEnd"/>
      <w:r>
        <w:rPr>
          <w:rFonts w:ascii="Times Roman" w:hAnsi="Times Roman"/>
        </w:rPr>
        <w:t xml:space="preserve"> seen firsthand how lifestyle shifts can lead to a more confident, radiant smile.</w:t>
      </w:r>
    </w:p>
    <w:p w14:paraId="09174FB1" w14:textId="77777777" w:rsidR="006C4888" w:rsidRDefault="003354F9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The Hidden Connection: Alcohol and Your Mouth</w:t>
      </w:r>
    </w:p>
    <w:p w14:paraId="5E58F53E" w14:textId="5F8529C5" w:rsidR="006C4888" w:rsidRDefault="003354F9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It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 xml:space="preserve">s no secret that many alcoholic beverages are high in sugar and acidity, but the real "silent" issue is dehydration. Alcohol leads to a dry </w:t>
      </w:r>
      <w:proofErr w:type="spellStart"/>
      <w:r>
        <w:rPr>
          <w:rFonts w:ascii="Times Roman" w:hAnsi="Times Roman"/>
        </w:rPr>
        <w:t>mout</w:t>
      </w:r>
      <w:r w:rsidR="001B70EB">
        <w:rPr>
          <w:rFonts w:ascii="Times Roman" w:hAnsi="Times Roman"/>
        </w:rPr>
        <w:t>t</w:t>
      </w:r>
      <w:proofErr w:type="spellEnd"/>
      <w:r w:rsidR="001B70EB">
        <w:rPr>
          <w:rFonts w:ascii="Times Roman" w:hAnsi="Times Roman"/>
        </w:rPr>
        <w:t>,</w:t>
      </w:r>
      <w:r>
        <w:rPr>
          <w:rFonts w:ascii="Times Roman" w:hAnsi="Times Roman"/>
        </w:rPr>
        <w:t xml:space="preserve"> and without enough saliva to wash away bacteria, the risk of decay and gum disease increases. By choosing a healthier lifestyle, you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re giving your teeth a chance to thrive.</w:t>
      </w:r>
    </w:p>
    <w:p w14:paraId="15C5315B" w14:textId="77777777" w:rsidR="006C4888" w:rsidRDefault="003354F9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Why Your Smile Matters in Your Wellness Journey</w:t>
      </w:r>
    </w:p>
    <w:p w14:paraId="49031DC4" w14:textId="77777777" w:rsidR="006C4888" w:rsidRDefault="003354F9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Reduced Inflammation:</w:t>
      </w:r>
      <w:r>
        <w:rPr>
          <w:rFonts w:ascii="Times Roman" w:hAnsi="Times Roman"/>
        </w:rPr>
        <w:t xml:space="preserve"> Cutting back on toxins reduces inflammation throughout the body, including your gums.</w:t>
      </w:r>
    </w:p>
    <w:p w14:paraId="1799BA67" w14:textId="77777777" w:rsidR="006C4888" w:rsidRDefault="003354F9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Brighter Teeth:</w:t>
      </w:r>
      <w:r>
        <w:rPr>
          <w:rFonts w:ascii="Times Roman" w:hAnsi="Times Roman"/>
        </w:rPr>
        <w:t xml:space="preserve"> Red wine and dark spirits stain enamel. A cleaner lifestyle leads to a naturally whiter smile.</w:t>
      </w:r>
    </w:p>
    <w:p w14:paraId="7F90BEDB" w14:textId="77777777" w:rsidR="006C4888" w:rsidRDefault="003354F9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The Ultimate Glow-Up:</w:t>
      </w:r>
      <w:r>
        <w:rPr>
          <w:rFonts w:ascii="Times Roman" w:hAnsi="Times Roman"/>
        </w:rPr>
        <w:t xml:space="preserve"> When you feel good on the inside, you want your outside to reflect that. A healthy smile is the perfect complement to radiant, hydrated skin.</w:t>
      </w:r>
    </w:p>
    <w:p w14:paraId="4835EB7E" w14:textId="3F58026D" w:rsidR="00F212C3" w:rsidRDefault="00F212C3" w:rsidP="00F212C3">
      <w:pPr>
        <w:pStyle w:val="NormalWeb"/>
        <w:ind w:left="220"/>
      </w:pPr>
      <w:r>
        <w:t xml:space="preserve">                                           </w:t>
      </w:r>
      <w:r>
        <w:rPr>
          <w:noProof/>
        </w:rPr>
        <w:drawing>
          <wp:inline distT="0" distB="0" distL="0" distR="0" wp14:anchorId="3BD3D241" wp14:editId="50812AB3">
            <wp:extent cx="2110740" cy="3748165"/>
            <wp:effectExtent l="0" t="0" r="3810" b="5080"/>
            <wp:docPr id="4725903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756" cy="378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5E28C" w14:textId="77777777" w:rsidR="008A143A" w:rsidRDefault="008A143A" w:rsidP="008A143A">
      <w:pPr>
        <w:pStyle w:val="Default"/>
        <w:suppressAutoHyphens/>
        <w:spacing w:before="0" w:after="281" w:line="240" w:lineRule="auto"/>
        <w:jc w:val="center"/>
        <w:rPr>
          <w:rFonts w:ascii="Times Roman" w:hAnsi="Times Roman"/>
          <w:b/>
          <w:bCs/>
        </w:rPr>
      </w:pPr>
      <w:r w:rsidRPr="008A143A">
        <w:rPr>
          <w:rFonts w:ascii="Times Roman" w:hAnsi="Times Roman"/>
          <w:b/>
          <w:bCs/>
        </w:rPr>
        <w:t xml:space="preserve">I am absolutely thrilled with my </w:t>
      </w:r>
      <w:proofErr w:type="spellStart"/>
      <w:r w:rsidRPr="008A143A">
        <w:rPr>
          <w:rFonts w:ascii="Times Roman" w:hAnsi="Times Roman"/>
          <w:b/>
          <w:bCs/>
        </w:rPr>
        <w:t>teethal</w:t>
      </w:r>
      <w:proofErr w:type="spellEnd"/>
      <w:r w:rsidRPr="008A143A">
        <w:rPr>
          <w:rFonts w:ascii="Times Roman" w:hAnsi="Times Roman"/>
          <w:b/>
          <w:bCs/>
        </w:rPr>
        <w:t xml:space="preserve"> glow up! </w:t>
      </w:r>
    </w:p>
    <w:p w14:paraId="5EFB884C" w14:textId="69DB6C47" w:rsidR="00F212C3" w:rsidRPr="008A143A" w:rsidRDefault="008A143A" w:rsidP="008A143A">
      <w:pPr>
        <w:pStyle w:val="Default"/>
        <w:suppressAutoHyphens/>
        <w:spacing w:before="0" w:after="281" w:line="240" w:lineRule="auto"/>
        <w:jc w:val="center"/>
        <w:rPr>
          <w:rFonts w:ascii="Times Roman" w:hAnsi="Times Roman"/>
          <w:b/>
          <w:bCs/>
        </w:rPr>
      </w:pPr>
      <w:r w:rsidRPr="008A143A">
        <w:rPr>
          <w:rFonts w:ascii="Times Roman" w:hAnsi="Times Roman"/>
          <w:b/>
          <w:bCs/>
        </w:rPr>
        <w:t xml:space="preserve">(BTW one of my nicknames for years was </w:t>
      </w:r>
      <w:proofErr w:type="spellStart"/>
      <w:r w:rsidRPr="008A143A">
        <w:rPr>
          <w:rFonts w:ascii="Times Roman" w:hAnsi="Times Roman"/>
          <w:b/>
          <w:bCs/>
        </w:rPr>
        <w:t>Teethal</w:t>
      </w:r>
      <w:proofErr w:type="spellEnd"/>
      <w:r w:rsidRPr="008A143A">
        <w:rPr>
          <w:rFonts w:ascii="Times Roman" w:hAnsi="Times Roman"/>
          <w:b/>
          <w:bCs/>
        </w:rPr>
        <w:t xml:space="preserve"> Weapon!)</w:t>
      </w:r>
    </w:p>
    <w:p w14:paraId="6EF6D5A9" w14:textId="1FF9E2DE" w:rsidR="006C4888" w:rsidRDefault="003354F9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 xml:space="preserve">Exclusive Offer for </w:t>
      </w:r>
      <w:r w:rsidR="00F212C3">
        <w:rPr>
          <w:rFonts w:ascii="Times Roman" w:hAnsi="Times Roman"/>
          <w:b/>
          <w:bCs/>
          <w:sz w:val="28"/>
          <w:szCs w:val="28"/>
        </w:rPr>
        <w:t>readers</w:t>
      </w:r>
      <w:r>
        <w:rPr>
          <w:rFonts w:ascii="Times Roman" w:hAnsi="Times Roman"/>
          <w:b/>
          <w:bCs/>
          <w:sz w:val="28"/>
          <w:szCs w:val="28"/>
        </w:rPr>
        <w:t>!</w:t>
      </w:r>
    </w:p>
    <w:p w14:paraId="0E6FA936" w14:textId="77777777" w:rsidR="006C4888" w:rsidRDefault="003354F9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We want to support you on your path to a healthier version of yourself. As a special gift to this community, we are offering an exclusive </w:t>
      </w:r>
      <w:r>
        <w:rPr>
          <w:rStyle w:val="None"/>
          <w:rFonts w:ascii="Times Roman" w:hAnsi="Times Roman"/>
          <w:b/>
          <w:bCs/>
        </w:rPr>
        <w:t>"Glow-Up" package</w:t>
      </w:r>
      <w:r>
        <w:rPr>
          <w:rFonts w:ascii="Times Roman" w:hAnsi="Times Roman"/>
        </w:rPr>
        <w:t>:</w:t>
      </w:r>
    </w:p>
    <w:p w14:paraId="6CBB36FC" w14:textId="77777777" w:rsidR="006C4888" w:rsidRDefault="003354F9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  <w:lang w:val="it-IT"/>
        </w:rPr>
      </w:pPr>
      <w:r>
        <w:rPr>
          <w:rStyle w:val="None"/>
          <w:rFonts w:ascii="Times Roman" w:hAnsi="Times Roman"/>
          <w:b/>
          <w:bCs/>
          <w:lang w:val="it-IT"/>
        </w:rPr>
        <w:lastRenderedPageBreak/>
        <w:t>FREE Dental Consultation</w:t>
      </w:r>
      <w:r>
        <w:rPr>
          <w:rFonts w:ascii="Times Roman" w:hAnsi="Times Roman"/>
        </w:rPr>
        <w:t xml:space="preserve"> at </w:t>
      </w:r>
      <w:proofErr w:type="spellStart"/>
      <w:r>
        <w:rPr>
          <w:rFonts w:ascii="Times Roman" w:hAnsi="Times Roman"/>
        </w:rPr>
        <w:t>DentiCare</w:t>
      </w:r>
      <w:proofErr w:type="spellEnd"/>
      <w:r>
        <w:rPr>
          <w:rFonts w:ascii="Times Roman" w:hAnsi="Times Roman"/>
        </w:rPr>
        <w:t xml:space="preserve"> Phibsborough.</w:t>
      </w:r>
    </w:p>
    <w:p w14:paraId="65394E7E" w14:textId="77777777" w:rsidR="006C4888" w:rsidRDefault="003354F9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10% DISCOUNT</w:t>
      </w:r>
      <w:r>
        <w:rPr>
          <w:rFonts w:ascii="Times Roman" w:hAnsi="Times Roman"/>
        </w:rPr>
        <w:t xml:space="preserve"> on all dental treatments!</w:t>
      </w:r>
    </w:p>
    <w:p w14:paraId="628515CF" w14:textId="65CFD91A" w:rsidR="006C4888" w:rsidRDefault="003354F9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Style w:val="None"/>
          <w:rFonts w:ascii="Times Roman" w:hAnsi="Times Roman"/>
          <w:b/>
          <w:bCs/>
        </w:rPr>
        <w:t>How to redeem:</w:t>
      </w:r>
      <w:r>
        <w:rPr>
          <w:rFonts w:ascii="Times Roman" w:hAnsi="Times Roman"/>
        </w:rPr>
        <w:t xml:space="preserve"> Simply mention </w:t>
      </w:r>
      <w:r>
        <w:rPr>
          <w:rStyle w:val="None"/>
          <w:rFonts w:ascii="Times Roman" w:hAnsi="Times Roman"/>
          <w:b/>
          <w:bCs/>
          <w:rtl/>
          <w:lang w:val="ar-SA"/>
        </w:rPr>
        <w:t>“</w:t>
      </w:r>
      <w:r w:rsidR="008A143A">
        <w:rPr>
          <w:rStyle w:val="None"/>
          <w:rFonts w:ascii="Times Roman" w:hAnsi="Times Roman"/>
          <w:b/>
          <w:bCs/>
        </w:rPr>
        <w:t>Olivia Farrelly</w:t>
      </w:r>
      <w:r>
        <w:rPr>
          <w:rStyle w:val="None"/>
          <w:rFonts w:ascii="Times Roman" w:hAnsi="Times Roman"/>
          <w:b/>
          <w:bCs/>
        </w:rPr>
        <w:t>”</w:t>
      </w:r>
      <w:r>
        <w:rPr>
          <w:rFonts w:ascii="Times Roman" w:hAnsi="Times Roman"/>
        </w:rPr>
        <w:t xml:space="preserve"> when booking your appointment via phone or at our front desk.</w:t>
      </w:r>
    </w:p>
    <w:p w14:paraId="26A27E77" w14:textId="77777777" w:rsidR="006C4888" w:rsidRDefault="003354F9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Whether you need a routine cleaning or want to explore </w:t>
      </w:r>
      <w:hyperlink r:id="rId12" w:history="1">
        <w:r>
          <w:rPr>
            <w:rStyle w:val="Hyperlink0"/>
            <w:rFonts w:ascii="Times Roman" w:hAnsi="Times Roman"/>
          </w:rPr>
          <w:t>dental service pricing</w:t>
        </w:r>
      </w:hyperlink>
      <w:r>
        <w:rPr>
          <w:rFonts w:ascii="Times Roman" w:hAnsi="Times Roman"/>
        </w:rPr>
        <w:t xml:space="preserve"> for a full smile makeover, our team is here to support your journey in a judgment-free environment.</w:t>
      </w:r>
    </w:p>
    <w:p w14:paraId="42DA7405" w14:textId="77777777" w:rsidR="006C4888" w:rsidRDefault="006C4888">
      <w:pPr>
        <w:pStyle w:val="Default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51A1C705" w14:textId="77777777" w:rsidR="006C4888" w:rsidRDefault="003354F9">
      <w:pPr>
        <w:pStyle w:val="Default"/>
        <w:suppressAutoHyphens/>
        <w:spacing w:before="0" w:after="240" w:line="240" w:lineRule="auto"/>
        <w:rPr>
          <w:rStyle w:val="None"/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Contact Details:</w:t>
      </w:r>
    </w:p>
    <w:p w14:paraId="465CF78A" w14:textId="77777777" w:rsidR="006C4888" w:rsidRDefault="003354F9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  <w:color w:val="0000EE"/>
          <w:u w:val="single"/>
        </w:rPr>
      </w:pPr>
      <w:r>
        <w:rPr>
          <w:rStyle w:val="None"/>
          <w:rFonts w:ascii="Times Roman" w:hAnsi="Times Roman"/>
          <w:b/>
          <w:bCs/>
        </w:rPr>
        <w:t>Website:</w:t>
      </w:r>
      <w:r>
        <w:rPr>
          <w:rStyle w:val="None"/>
          <w:rFonts w:ascii="Times Roman" w:hAnsi="Times Roman"/>
        </w:rPr>
        <w:t xml:space="preserve"> </w:t>
      </w:r>
      <w:hyperlink r:id="rId13" w:history="1">
        <w:r>
          <w:rPr>
            <w:rStyle w:val="Hyperlink1"/>
            <w:rFonts w:ascii="Times Roman" w:hAnsi="Times Roman"/>
            <w:color w:val="0000EE"/>
            <w:lang w:val="it-IT"/>
          </w:rPr>
          <w:t>www.denticare.ie</w:t>
        </w:r>
      </w:hyperlink>
    </w:p>
    <w:p w14:paraId="7791321C" w14:textId="77777777" w:rsidR="006C4888" w:rsidRDefault="003354F9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Email:</w:t>
      </w:r>
      <w:r>
        <w:rPr>
          <w:rFonts w:ascii="Times Roman" w:hAnsi="Times Roman"/>
          <w:lang w:val="it-IT"/>
        </w:rPr>
        <w:t xml:space="preserve"> info@denticare.ie</w:t>
      </w:r>
    </w:p>
    <w:p w14:paraId="183C593B" w14:textId="77777777" w:rsidR="006C4888" w:rsidRDefault="003354F9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  <w:lang w:val="it-IT"/>
        </w:rPr>
      </w:pPr>
      <w:r>
        <w:rPr>
          <w:rStyle w:val="None"/>
          <w:rFonts w:ascii="Times Roman" w:hAnsi="Times Roman"/>
          <w:b/>
          <w:bCs/>
          <w:lang w:val="it-IT"/>
        </w:rPr>
        <w:t>Phone:</w:t>
      </w:r>
      <w:r>
        <w:rPr>
          <w:rFonts w:ascii="Times Roman" w:hAnsi="Times Roman"/>
        </w:rPr>
        <w:t xml:space="preserve"> 087 415 4835</w:t>
      </w:r>
    </w:p>
    <w:p w14:paraId="5E37E60D" w14:textId="77777777" w:rsidR="006C4888" w:rsidRDefault="003354F9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/>
        </w:rPr>
      </w:pPr>
      <w:r>
        <w:rPr>
          <w:rStyle w:val="None"/>
          <w:rFonts w:ascii="Times Roman" w:hAnsi="Times Roman"/>
          <w:b/>
          <w:bCs/>
        </w:rPr>
        <w:t>Address:</w:t>
      </w:r>
      <w:r>
        <w:rPr>
          <w:rFonts w:ascii="Times Roman" w:hAnsi="Times Roman"/>
        </w:rPr>
        <w:t xml:space="preserve"> 340A N Circular Rd, Phibsborough, Dublin 7, D07 C9HE</w:t>
      </w:r>
    </w:p>
    <w:sectPr w:rsidR="006C4888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25E1" w14:textId="77777777" w:rsidR="005506CC" w:rsidRDefault="005506CC">
      <w:r>
        <w:separator/>
      </w:r>
    </w:p>
  </w:endnote>
  <w:endnote w:type="continuationSeparator" w:id="0">
    <w:p w14:paraId="58D86367" w14:textId="77777777" w:rsidR="005506CC" w:rsidRDefault="0055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F01CB" w14:textId="77777777" w:rsidR="006C4888" w:rsidRDefault="006C48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CF8B" w14:textId="77777777" w:rsidR="005506CC" w:rsidRDefault="005506CC">
      <w:r>
        <w:separator/>
      </w:r>
    </w:p>
  </w:footnote>
  <w:footnote w:type="continuationSeparator" w:id="0">
    <w:p w14:paraId="4407FDFB" w14:textId="77777777" w:rsidR="005506CC" w:rsidRDefault="00550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DFDF5" w14:textId="77777777" w:rsidR="006C4888" w:rsidRDefault="006C48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2FA8"/>
    <w:multiLevelType w:val="hybridMultilevel"/>
    <w:tmpl w:val="A470DF8A"/>
    <w:numStyleLink w:val="Numbered"/>
  </w:abstractNum>
  <w:abstractNum w:abstractNumId="1" w15:restartNumberingAfterBreak="0">
    <w:nsid w:val="4C714A17"/>
    <w:multiLevelType w:val="hybridMultilevel"/>
    <w:tmpl w:val="7C568C80"/>
    <w:numStyleLink w:val="Bullet"/>
  </w:abstractNum>
  <w:abstractNum w:abstractNumId="2" w15:restartNumberingAfterBreak="0">
    <w:nsid w:val="51BF4354"/>
    <w:multiLevelType w:val="hybridMultilevel"/>
    <w:tmpl w:val="7C568C80"/>
    <w:styleLink w:val="Bullet"/>
    <w:lvl w:ilvl="0" w:tplc="6B867E8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B49BD6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8F0DC12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E28433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77E3ED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5A072F2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CCCE050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B5C8D8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384EE8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552A6862"/>
    <w:multiLevelType w:val="hybridMultilevel"/>
    <w:tmpl w:val="A470DF8A"/>
    <w:styleLink w:val="Numbered"/>
    <w:lvl w:ilvl="0" w:tplc="65026248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8A3BD8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49596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EE4CE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782F7C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A2CA4C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12C856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09982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6830A8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49198457">
    <w:abstractNumId w:val="3"/>
  </w:num>
  <w:num w:numId="2" w16cid:durableId="1679697844">
    <w:abstractNumId w:val="0"/>
  </w:num>
  <w:num w:numId="3" w16cid:durableId="943613474">
    <w:abstractNumId w:val="2"/>
  </w:num>
  <w:num w:numId="4" w16cid:durableId="212430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88"/>
    <w:rsid w:val="000D198F"/>
    <w:rsid w:val="001B70EB"/>
    <w:rsid w:val="00217928"/>
    <w:rsid w:val="00310967"/>
    <w:rsid w:val="003354F9"/>
    <w:rsid w:val="00512A2C"/>
    <w:rsid w:val="005506CC"/>
    <w:rsid w:val="006C4888"/>
    <w:rsid w:val="00873879"/>
    <w:rsid w:val="008A143A"/>
    <w:rsid w:val="00C63BA1"/>
    <w:rsid w:val="00C66769"/>
    <w:rsid w:val="00D66E2C"/>
    <w:rsid w:val="00F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CEDA"/>
  <w15:docId w15:val="{E3D90D55-D5F0-484F-A791-B99D7345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EE"/>
      <w:u w:val="single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character" w:customStyle="1" w:styleId="Hyperlink1">
    <w:name w:val="Hyperlink.1"/>
    <w:basedOn w:val="Hyperlink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F212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E&amp;source=gmail&amp;q=https://www.denticare.ie" TargetMode="External"/><Relationship Id="rId13" Type="http://schemas.openxmlformats.org/officeDocument/2006/relationships/hyperlink" Target="https://www.google.com/url?sa=E&amp;source=gmail&amp;q=https://www.denticare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enticare.ie/pricin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sa=E&amp;source=gmail&amp;q=https://www.denticare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E&amp;source=gmail&amp;q=https://www.denticare.i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Olivia Farrelly</cp:lastModifiedBy>
  <cp:revision>9</cp:revision>
  <dcterms:created xsi:type="dcterms:W3CDTF">2026-05-10T18:56:00Z</dcterms:created>
  <dcterms:modified xsi:type="dcterms:W3CDTF">2026-05-11T15:54:00Z</dcterms:modified>
</cp:coreProperties>
</file>