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  <w:t xml:space="preserve">Supervision and Ratios Policy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Supervision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Pupil supervision is provided at all times during the programme.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class has a maximum of 10 pupils.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Roger Reeves provides onsite supervision and support.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Phzo9msA+6YNKObAwl1QRxCag==">CgMxLjA4AHIhMUk0SzJtR1gwS0FtX1lQNDNaVFNxa01mTy1qT3VhNnBO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