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3.46456692913375" w:right="-324.3307086614169" w:firstLine="0"/>
        <w:rPr>
          <w:sz w:val="24"/>
          <w:szCs w:val="24"/>
        </w:rPr>
      </w:pPr>
      <w:r w:rsidDel="00000000" w:rsidR="00000000" w:rsidRPr="00000000">
        <w:rPr>
          <w:rtl w:val="0"/>
        </w:rPr>
      </w:r>
    </w:p>
    <w:tbl>
      <w:tblPr>
        <w:tblStyle w:val="Table1"/>
        <w:tblW w:w="9270.0" w:type="dxa"/>
        <w:jc w:val="left"/>
        <w:tblInd w:w="-2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00"/>
        <w:gridCol w:w="2370"/>
        <w:tblGridChange w:id="0">
          <w:tblGrid>
            <w:gridCol w:w="6900"/>
            <w:gridCol w:w="237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ind w:left="-283.46456692913375" w:right="-324.3307086614169" w:firstLine="0"/>
              <w:rPr>
                <w:sz w:val="24"/>
                <w:szCs w:val="24"/>
              </w:rPr>
            </w:pPr>
            <w:r w:rsidDel="00000000" w:rsidR="00000000" w:rsidRPr="00000000">
              <w:rPr>
                <w:sz w:val="24"/>
                <w:szCs w:val="24"/>
              </w:rPr>
              <w:drawing>
                <wp:inline distB="19050" distT="19050" distL="19050" distR="19050">
                  <wp:extent cx="3904575" cy="7441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904575" cy="744145"/>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right"/>
              <w:rPr>
                <w:sz w:val="24"/>
                <w:szCs w:val="24"/>
              </w:rPr>
            </w:pPr>
            <w:r w:rsidDel="00000000" w:rsidR="00000000" w:rsidRPr="00000000">
              <w:rPr>
                <w:sz w:val="24"/>
                <w:szCs w:val="24"/>
              </w:rPr>
              <w:drawing>
                <wp:inline distB="114300" distT="114300" distL="114300" distR="114300">
                  <wp:extent cx="741931" cy="741931"/>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41931" cy="74193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4">
      <w:pPr>
        <w:shd w:fill="ffffff" w:val="clear"/>
        <w:spacing w:after="180" w:lineRule="auto"/>
        <w:ind w:left="-283.46456692913375" w:right="-324.3307086614169" w:firstLine="0"/>
        <w:rPr>
          <w:color w:val="1d2228"/>
        </w:rPr>
      </w:pPr>
      <w:r w:rsidDel="00000000" w:rsidR="00000000" w:rsidRPr="00000000">
        <w:rPr>
          <w:i w:val="1"/>
          <w:iCs w:val="1"/>
          <w:color w:val="1d2228"/>
          <w:rtl w:val="0"/>
        </w:rPr>
        <w:br w:type="textWrapping"/>
        <w:br w:type="textWrapping"/>
      </w:r>
      <w:r w:rsidDel="00000000" w:rsidR="00000000" w:rsidRPr="00000000">
        <w:rPr>
          <w:color w:val="1d2228"/>
          <w:rtl w:val="0"/>
        </w:rPr>
        <w:t xml:space="preserve">Dear Parents</w:t>
      </w:r>
    </w:p>
    <w:p w:rsidR="00000000" w:rsidDel="00000000" w:rsidP="00000000" w:rsidRDefault="00000000" w:rsidRPr="00000000" w14:paraId="00000005">
      <w:pPr>
        <w:shd w:fill="ffffff" w:val="clear"/>
        <w:spacing w:after="180" w:lineRule="auto"/>
        <w:ind w:left="-283.46456692913375" w:right="-324.3307086614169" w:firstLine="0"/>
        <w:rPr>
          <w:color w:val="1d2228"/>
        </w:rPr>
      </w:pPr>
      <w:r w:rsidDel="00000000" w:rsidR="00000000" w:rsidRPr="00000000">
        <w:rPr>
          <w:color w:val="1d2228"/>
          <w:rtl w:val="0"/>
        </w:rPr>
        <w:t xml:space="preserve">Please copy and paste this email to your child’s teacher(s) to help find out where their areas of development are. Teachers' emails are most often found on the school website or you can ask the school office/reception to forward an email to the specific teacher. </w:t>
      </w:r>
    </w:p>
    <w:p w:rsidR="00000000" w:rsidDel="00000000" w:rsidP="00000000" w:rsidRDefault="00000000" w:rsidRPr="00000000" w14:paraId="00000006">
      <w:pPr>
        <w:shd w:fill="ffffff" w:val="clear"/>
        <w:spacing w:after="180" w:lineRule="auto"/>
        <w:ind w:left="-283.46456692913375" w:right="-324.3307086614169" w:firstLine="0"/>
        <w:rPr>
          <w:color w:val="1d2228"/>
        </w:rPr>
      </w:pPr>
      <w:r w:rsidDel="00000000" w:rsidR="00000000" w:rsidRPr="00000000">
        <w:rPr>
          <w:color w:val="1d2228"/>
          <w:rtl w:val="0"/>
        </w:rPr>
        <w:t xml:space="preserve">This can be used for after a mock, report home or just as a general enquiry.</w:t>
      </w:r>
    </w:p>
    <w:p w:rsidR="00000000" w:rsidDel="00000000" w:rsidP="00000000" w:rsidRDefault="00000000" w:rsidRPr="00000000" w14:paraId="00000007">
      <w:pPr>
        <w:shd w:fill="ffffff" w:val="clear"/>
        <w:spacing w:after="180" w:lineRule="auto"/>
        <w:ind w:left="-283.46456692913375" w:right="-324.3307086614169" w:firstLine="0"/>
        <w:rPr>
          <w:color w:val="1d2228"/>
        </w:rPr>
      </w:pPr>
      <w:r w:rsidDel="00000000" w:rsidR="00000000" w:rsidRPr="00000000">
        <w:rPr>
          <w:color w:val="1d2228"/>
          <w:rtl w:val="0"/>
        </w:rPr>
        <w:t xml:space="preserve">Please delete, alter or modify as appropriate.</w:t>
      </w:r>
    </w:p>
    <w:p w:rsidR="00000000" w:rsidDel="00000000" w:rsidP="00000000" w:rsidRDefault="00000000" w:rsidRPr="00000000" w14:paraId="00000008">
      <w:pPr>
        <w:shd w:fill="ffffff" w:val="clear"/>
        <w:spacing w:after="180" w:lineRule="auto"/>
        <w:ind w:left="-283.46456692913375" w:right="-324.3307086614169" w:firstLine="0"/>
        <w:rPr>
          <w:color w:val="1d2228"/>
        </w:rPr>
      </w:pPr>
      <w:r w:rsidDel="00000000" w:rsidR="00000000" w:rsidRPr="00000000">
        <w:rPr>
          <w:color w:val="1d2228"/>
          <w:rtl w:val="0"/>
        </w:rPr>
        <w:t xml:space="preserve">Then please pass on any details to us so that we can help focus on these areas with your child.</w:t>
      </w:r>
    </w:p>
    <w:p w:rsidR="00000000" w:rsidDel="00000000" w:rsidP="00000000" w:rsidRDefault="00000000" w:rsidRPr="00000000" w14:paraId="00000009">
      <w:pPr>
        <w:shd w:fill="ffffff" w:val="clear"/>
        <w:spacing w:after="180" w:lineRule="auto"/>
        <w:ind w:left="-283.46456692913375" w:right="-324.3307086614169" w:firstLine="0"/>
        <w:rPr>
          <w:color w:val="1d2228"/>
        </w:rPr>
      </w:pPr>
      <w:r w:rsidDel="00000000" w:rsidR="00000000" w:rsidRPr="00000000">
        <w:rPr>
          <w:rtl w:val="0"/>
        </w:rPr>
      </w:r>
    </w:p>
    <w:p w:rsidR="00000000" w:rsidDel="00000000" w:rsidP="00000000" w:rsidRDefault="00000000" w:rsidRPr="00000000" w14:paraId="0000000A">
      <w:pPr>
        <w:shd w:fill="ffffff" w:val="clear"/>
        <w:spacing w:after="180" w:lineRule="auto"/>
        <w:ind w:left="-283.46456692913375" w:right="-324.3307086614169" w:firstLine="0"/>
        <w:rPr>
          <w:color w:val="1d2228"/>
        </w:rPr>
      </w:pPr>
      <w:r w:rsidDel="00000000" w:rsidR="00000000" w:rsidRPr="00000000">
        <w:rPr>
          <w:color w:val="1d2228"/>
          <w:rtl w:val="0"/>
        </w:rPr>
        <w:t xml:space="preserve">Many thanks</w:t>
      </w:r>
    </w:p>
    <w:p w:rsidR="00000000" w:rsidDel="00000000" w:rsidP="00000000" w:rsidRDefault="00000000" w:rsidRPr="00000000" w14:paraId="0000000B">
      <w:pPr>
        <w:shd w:fill="ffffff" w:val="clear"/>
        <w:spacing w:after="180" w:lineRule="auto"/>
        <w:ind w:left="-283.46456692913375" w:right="-324.3307086614169" w:firstLine="0"/>
        <w:rPr>
          <w:color w:val="1d2228"/>
        </w:rPr>
      </w:pPr>
      <w:r w:rsidDel="00000000" w:rsidR="00000000" w:rsidRPr="00000000">
        <w:rPr>
          <w:rtl w:val="0"/>
        </w:rPr>
      </w:r>
    </w:p>
    <w:p w:rsidR="00000000" w:rsidDel="00000000" w:rsidP="00000000" w:rsidRDefault="00000000" w:rsidRPr="00000000" w14:paraId="0000000C">
      <w:pPr>
        <w:shd w:fill="ffffff" w:val="clear"/>
        <w:spacing w:after="240" w:before="240" w:lineRule="auto"/>
        <w:rPr>
          <w:color w:val="1d2228"/>
        </w:rPr>
      </w:pPr>
      <w:r w:rsidDel="00000000" w:rsidR="00000000" w:rsidRPr="00000000">
        <w:rPr>
          <w:color w:val="1d2228"/>
          <w:rtl w:val="0"/>
        </w:rPr>
        <w:t xml:space="preserve">Dear [Teacher’s Name],</w:t>
      </w:r>
    </w:p>
    <w:p w:rsidR="00000000" w:rsidDel="00000000" w:rsidP="00000000" w:rsidRDefault="00000000" w:rsidRPr="00000000" w14:paraId="0000000D">
      <w:pPr>
        <w:shd w:fill="ffffff" w:val="clear"/>
        <w:spacing w:after="240" w:before="240" w:lineRule="auto"/>
        <w:rPr>
          <w:color w:val="1d2228"/>
        </w:rPr>
      </w:pPr>
      <w:r w:rsidDel="00000000" w:rsidR="00000000" w:rsidRPr="00000000">
        <w:rPr>
          <w:color w:val="1d2228"/>
          <w:rtl w:val="0"/>
        </w:rPr>
        <w:t xml:space="preserve">I hope you’re well.</w:t>
      </w:r>
    </w:p>
    <w:p w:rsidR="00000000" w:rsidDel="00000000" w:rsidP="00000000" w:rsidRDefault="00000000" w:rsidRPr="00000000" w14:paraId="0000000E">
      <w:pPr>
        <w:shd w:fill="ffffff" w:val="clear"/>
        <w:spacing w:after="240" w:before="240" w:lineRule="auto"/>
        <w:rPr>
          <w:color w:val="1d2228"/>
        </w:rPr>
      </w:pPr>
      <w:r w:rsidDel="00000000" w:rsidR="00000000" w:rsidRPr="00000000">
        <w:rPr>
          <w:color w:val="1d2228"/>
          <w:rtl w:val="0"/>
        </w:rPr>
        <w:t xml:space="preserve">I’m writing to work collaboratively with you to support [Student’s Name] in making strong progress in your subject to meet their target GCSE grade.</w:t>
      </w:r>
    </w:p>
    <w:p w:rsidR="00000000" w:rsidDel="00000000" w:rsidP="00000000" w:rsidRDefault="00000000" w:rsidRPr="00000000" w14:paraId="0000000F">
      <w:pPr>
        <w:shd w:fill="ffffff" w:val="clear"/>
        <w:spacing w:after="240" w:before="240" w:lineRule="auto"/>
        <w:rPr>
          <w:color w:val="1d2228"/>
        </w:rPr>
      </w:pPr>
      <w:r w:rsidDel="00000000" w:rsidR="00000000" w:rsidRPr="00000000">
        <w:rPr>
          <w:color w:val="1d2228"/>
          <w:rtl w:val="0"/>
        </w:rPr>
        <w:t xml:space="preserve">I’d really value your professional insight on where you feel the main barriers currently lie, for example:</w:t>
      </w:r>
    </w:p>
    <w:p w:rsidR="00000000" w:rsidDel="00000000" w:rsidP="00000000" w:rsidRDefault="00000000" w:rsidRPr="00000000" w14:paraId="00000010">
      <w:pPr>
        <w:numPr>
          <w:ilvl w:val="0"/>
          <w:numId w:val="1"/>
        </w:numPr>
        <w:shd w:fill="ffffff" w:val="clear"/>
        <w:spacing w:after="0" w:afterAutospacing="0" w:before="240" w:lineRule="auto"/>
        <w:ind w:left="720" w:hanging="360"/>
        <w:rPr>
          <w:color w:val="1d2228"/>
        </w:rPr>
      </w:pPr>
      <w:r w:rsidDel="00000000" w:rsidR="00000000" w:rsidRPr="00000000">
        <w:rPr>
          <w:color w:val="1d2228"/>
          <w:rtl w:val="0"/>
        </w:rPr>
        <w:t xml:space="preserve">Gaps in subject coverage or core knowledge</w:t>
      </w:r>
    </w:p>
    <w:p w:rsidR="00000000" w:rsidDel="00000000" w:rsidP="00000000" w:rsidRDefault="00000000" w:rsidRPr="00000000" w14:paraId="00000011">
      <w:pPr>
        <w:numPr>
          <w:ilvl w:val="0"/>
          <w:numId w:val="1"/>
        </w:numPr>
        <w:shd w:fill="ffffff" w:val="clear"/>
        <w:spacing w:after="0" w:afterAutospacing="0" w:before="0" w:beforeAutospacing="0" w:lineRule="auto"/>
        <w:ind w:left="720" w:hanging="360"/>
        <w:rPr>
          <w:color w:val="1d2228"/>
        </w:rPr>
      </w:pPr>
      <w:r w:rsidDel="00000000" w:rsidR="00000000" w:rsidRPr="00000000">
        <w:rPr>
          <w:color w:val="1d2228"/>
          <w:rtl w:val="0"/>
        </w:rPr>
        <w:t xml:space="preserve">The need for more effective revision or consolidation</w:t>
      </w:r>
    </w:p>
    <w:p w:rsidR="00000000" w:rsidDel="00000000" w:rsidP="00000000" w:rsidRDefault="00000000" w:rsidRPr="00000000" w14:paraId="00000012">
      <w:pPr>
        <w:numPr>
          <w:ilvl w:val="0"/>
          <w:numId w:val="1"/>
        </w:numPr>
        <w:shd w:fill="ffffff" w:val="clear"/>
        <w:spacing w:after="0" w:afterAutospacing="0" w:before="0" w:beforeAutospacing="0" w:lineRule="auto"/>
        <w:ind w:left="720" w:hanging="360"/>
        <w:rPr>
          <w:color w:val="1d2228"/>
        </w:rPr>
      </w:pPr>
      <w:r w:rsidDel="00000000" w:rsidR="00000000" w:rsidRPr="00000000">
        <w:rPr>
          <w:color w:val="1d2228"/>
          <w:rtl w:val="0"/>
        </w:rPr>
        <w:t xml:space="preserve">Exam technique (such as fully structuring responses to access all available marks)</w:t>
      </w:r>
    </w:p>
    <w:p w:rsidR="00000000" w:rsidDel="00000000" w:rsidP="00000000" w:rsidRDefault="00000000" w:rsidRPr="00000000" w14:paraId="00000013">
      <w:pPr>
        <w:numPr>
          <w:ilvl w:val="0"/>
          <w:numId w:val="1"/>
        </w:numPr>
        <w:shd w:fill="ffffff" w:val="clear"/>
        <w:spacing w:after="240" w:before="0" w:beforeAutospacing="0" w:lineRule="auto"/>
        <w:ind w:left="720" w:hanging="360"/>
        <w:rPr>
          <w:color w:val="1d2228"/>
        </w:rPr>
      </w:pPr>
      <w:r w:rsidDel="00000000" w:rsidR="00000000" w:rsidRPr="00000000">
        <w:rPr>
          <w:color w:val="1d2228"/>
          <w:rtl w:val="0"/>
        </w:rPr>
        <w:t xml:space="preserve">Misreading or not fully addressing question requirements</w:t>
      </w:r>
    </w:p>
    <w:p w:rsidR="00000000" w:rsidDel="00000000" w:rsidP="00000000" w:rsidRDefault="00000000" w:rsidRPr="00000000" w14:paraId="00000014">
      <w:pPr>
        <w:shd w:fill="ffffff" w:val="clear"/>
        <w:spacing w:after="240" w:before="240" w:lineRule="auto"/>
        <w:rPr>
          <w:color w:val="1d2228"/>
        </w:rPr>
      </w:pPr>
      <w:r w:rsidDel="00000000" w:rsidR="00000000" w:rsidRPr="00000000">
        <w:rPr>
          <w:color w:val="1d2228"/>
          <w:rtl w:val="0"/>
        </w:rPr>
        <w:t xml:space="preserve">[Student’s Name] is currently receiving tutoring, and your feedback would be used directly within these sessions so that support aligns closely with your expectations and classroom teaching.</w:t>
      </w:r>
    </w:p>
    <w:p w:rsidR="00000000" w:rsidDel="00000000" w:rsidP="00000000" w:rsidRDefault="00000000" w:rsidRPr="00000000" w14:paraId="00000015">
      <w:pPr>
        <w:shd w:fill="ffffff" w:val="clear"/>
        <w:spacing w:after="240" w:before="240" w:lineRule="auto"/>
        <w:rPr>
          <w:color w:val="1d2228"/>
        </w:rPr>
      </w:pPr>
      <w:r w:rsidDel="00000000" w:rsidR="00000000" w:rsidRPr="00000000">
        <w:rPr>
          <w:color w:val="1d2228"/>
          <w:rtl w:val="0"/>
        </w:rPr>
        <w:t xml:space="preserve">If possible, could you also share the </w:t>
      </w:r>
      <w:r w:rsidDel="00000000" w:rsidR="00000000" w:rsidRPr="00000000">
        <w:rPr>
          <w:b w:val="1"/>
          <w:bCs w:val="1"/>
          <w:color w:val="1d2228"/>
          <w:rtl w:val="0"/>
        </w:rPr>
        <w:t xml:space="preserve">three most effective steps</w:t>
      </w:r>
      <w:r w:rsidDel="00000000" w:rsidR="00000000" w:rsidRPr="00000000">
        <w:rPr>
          <w:color w:val="1d2228"/>
          <w:rtl w:val="0"/>
        </w:rPr>
        <w:t xml:space="preserve"> you feel would help [Student’s Name] make the greatest progress in your subject over the coming months to meet their target?</w:t>
      </w:r>
    </w:p>
    <w:p w:rsidR="00000000" w:rsidDel="00000000" w:rsidP="00000000" w:rsidRDefault="00000000" w:rsidRPr="00000000" w14:paraId="00000016">
      <w:pPr>
        <w:shd w:fill="ffffff" w:val="clear"/>
        <w:spacing w:after="240" w:before="240" w:lineRule="auto"/>
        <w:rPr>
          <w:color w:val="1d2228"/>
        </w:rPr>
      </w:pPr>
      <w:r w:rsidDel="00000000" w:rsidR="00000000" w:rsidRPr="00000000">
        <w:rPr>
          <w:color w:val="1d2228"/>
          <w:rtl w:val="0"/>
        </w:rPr>
        <w:t xml:space="preserve">Thank you very much for your time and for your continued support, it’s greatly appreciated.</w:t>
      </w:r>
    </w:p>
    <w:p w:rsidR="00000000" w:rsidDel="00000000" w:rsidP="00000000" w:rsidRDefault="00000000" w:rsidRPr="00000000" w14:paraId="00000017">
      <w:pPr>
        <w:shd w:fill="ffffff" w:val="clear"/>
        <w:spacing w:after="240" w:before="240" w:lineRule="auto"/>
        <w:rPr>
          <w:color w:val="1d2228"/>
        </w:rPr>
      </w:pPr>
      <w:r w:rsidDel="00000000" w:rsidR="00000000" w:rsidRPr="00000000">
        <w:rPr>
          <w:color w:val="1d2228"/>
          <w:rtl w:val="0"/>
        </w:rPr>
        <w:t xml:space="preserve">Kind regards,</w:t>
      </w:r>
    </w:p>
    <w:p w:rsidR="00000000" w:rsidDel="00000000" w:rsidP="00000000" w:rsidRDefault="00000000" w:rsidRPr="00000000" w14:paraId="00000018">
      <w:pPr>
        <w:shd w:fill="ffffff" w:val="clear"/>
        <w:spacing w:after="240" w:before="240" w:lineRule="auto"/>
        <w:rPr>
          <w:color w:val="1d2228"/>
        </w:rPr>
      </w:pPr>
      <w:r w:rsidDel="00000000" w:rsidR="00000000" w:rsidRPr="00000000">
        <w:rPr>
          <w:rtl w:val="0"/>
        </w:rPr>
      </w:r>
    </w:p>
    <w:sectPr>
      <w:footerReference r:id="rId8" w:type="default"/>
      <w:pgSz w:h="16834" w:w="11909" w:orient="portrait"/>
      <w:pgMar w:bottom="1440" w:top="141.73228346456693"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