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62B5" w14:textId="4FE217B0" w:rsidR="00B13021" w:rsidRDefault="00B13021" w:rsidP="00B13021">
      <w:pPr>
        <w:spacing w:line="360" w:lineRule="auto"/>
        <w:jc w:val="both"/>
        <w:rPr>
          <w:rFonts w:ascii="Arial" w:hAnsi="Arial" w:cs="Arial"/>
          <w:b/>
          <w:bCs/>
        </w:rPr>
      </w:pPr>
      <w:bookmarkStart w:id="0" w:name="_Hlk206016294"/>
      <w:r w:rsidRPr="00B13021">
        <w:rPr>
          <w:rFonts w:ascii="Arial" w:hAnsi="Arial" w:cs="Arial"/>
          <w:b/>
          <w:bCs/>
        </w:rPr>
        <w:t>COZINHA EXPERIMENTAL COMO ESPAÇO DE APRENDIZAGEM</w:t>
      </w:r>
    </w:p>
    <w:p w14:paraId="331AA9E3" w14:textId="71432A94" w:rsidR="00B13021" w:rsidRPr="00B13021" w:rsidRDefault="00B13021" w:rsidP="00B13021">
      <w:pPr>
        <w:spacing w:line="360" w:lineRule="auto"/>
        <w:jc w:val="both"/>
        <w:rPr>
          <w:rFonts w:ascii="Arial" w:hAnsi="Arial" w:cs="Arial"/>
        </w:rPr>
      </w:pPr>
      <w:r w:rsidRPr="00B13021">
        <w:rPr>
          <w:rFonts w:ascii="Arial" w:hAnsi="Arial" w:cs="Arial"/>
        </w:rPr>
        <w:t>PRÁTICA PEDAGÓGICA COM ESTUDANTE COM SURDOCEGUEIRA</w:t>
      </w:r>
    </w:p>
    <w:bookmarkEnd w:id="0"/>
    <w:p w14:paraId="7DA87D9E" w14:textId="1F894C5C" w:rsidR="005D486D" w:rsidRDefault="00C4458F" w:rsidP="008465B0">
      <w:pPr>
        <w:rPr>
          <w:rFonts w:ascii="Arial" w:hAnsi="Arial" w:cs="Arial"/>
          <w:bCs/>
        </w:rPr>
      </w:pPr>
      <w:r>
        <w:rPr>
          <w:rFonts w:ascii="Arial" w:hAnsi="Arial" w:cs="Arial"/>
          <w:bCs/>
        </w:rPr>
        <w:t>.</w:t>
      </w:r>
      <w:r w:rsidR="005D486D">
        <w:rPr>
          <w:rFonts w:ascii="Arial" w:hAnsi="Arial" w:cs="Arial"/>
          <w:bCs/>
        </w:rPr>
        <w:t xml:space="preserve"> </w:t>
      </w:r>
    </w:p>
    <w:p w14:paraId="5E6E7C76" w14:textId="77777777" w:rsidR="008465B0" w:rsidRDefault="008465B0" w:rsidP="008465B0">
      <w:pPr>
        <w:rPr>
          <w:rFonts w:ascii="Arial" w:eastAsia="Arial" w:hAnsi="Arial" w:cs="Arial"/>
          <w:color w:val="767171"/>
          <w:sz w:val="20"/>
          <w:szCs w:val="20"/>
        </w:rPr>
      </w:pPr>
    </w:p>
    <w:p w14:paraId="4FA9B2E7" w14:textId="5CFB8520" w:rsidR="008465B0" w:rsidRDefault="008465B0" w:rsidP="008465B0">
      <w:pPr>
        <w:jc w:val="right"/>
        <w:rPr>
          <w:rFonts w:ascii="Arial" w:eastAsia="Arial" w:hAnsi="Arial" w:cs="Arial"/>
          <w:b/>
          <w:sz w:val="20"/>
          <w:szCs w:val="20"/>
        </w:rPr>
      </w:pPr>
      <w:bookmarkStart w:id="1" w:name="_Hlk198480071"/>
      <w:r>
        <w:rPr>
          <w:rFonts w:ascii="Arial" w:eastAsia="Arial" w:hAnsi="Arial" w:cs="Arial"/>
          <w:b/>
          <w:sz w:val="20"/>
          <w:szCs w:val="20"/>
        </w:rPr>
        <w:t xml:space="preserve">EIXO TEMÁTICO: </w:t>
      </w:r>
      <w:r w:rsidRPr="008465B0">
        <w:rPr>
          <w:rFonts w:ascii="Arial" w:eastAsia="Arial" w:hAnsi="Arial" w:cs="Arial"/>
          <w:bCs/>
          <w:sz w:val="20"/>
          <w:szCs w:val="20"/>
          <w:u w:val="single"/>
        </w:rPr>
        <w:t>XX</w:t>
      </w:r>
      <w:bookmarkEnd w:id="1"/>
    </w:p>
    <w:p w14:paraId="49874667" w14:textId="07F2F4E2" w:rsidR="008465B0" w:rsidRDefault="008465B0" w:rsidP="008465B0">
      <w:pPr>
        <w:jc w:val="right"/>
        <w:rPr>
          <w:rFonts w:ascii="Arial" w:eastAsia="Arial" w:hAnsi="Arial" w:cs="Arial"/>
          <w:b/>
          <w:sz w:val="20"/>
          <w:szCs w:val="20"/>
        </w:rPr>
      </w:pPr>
      <w:bookmarkStart w:id="2" w:name="_Hlk198480078"/>
      <w:r>
        <w:rPr>
          <w:rFonts w:ascii="Arial" w:eastAsia="Arial" w:hAnsi="Arial" w:cs="Arial"/>
          <w:b/>
          <w:sz w:val="20"/>
          <w:szCs w:val="20"/>
        </w:rPr>
        <w:t xml:space="preserve">TIPO DO ESTUDO: </w:t>
      </w:r>
      <w:r w:rsidRPr="008465B0">
        <w:rPr>
          <w:rFonts w:ascii="Arial" w:eastAsia="Arial" w:hAnsi="Arial" w:cs="Arial"/>
          <w:bCs/>
          <w:sz w:val="20"/>
          <w:szCs w:val="20"/>
          <w:u w:val="single"/>
        </w:rPr>
        <w:t>PC</w:t>
      </w:r>
      <w:r>
        <w:rPr>
          <w:rFonts w:ascii="Arial" w:eastAsia="Arial" w:hAnsi="Arial" w:cs="Arial"/>
          <w:b/>
          <w:sz w:val="20"/>
          <w:szCs w:val="20"/>
        </w:rPr>
        <w:t xml:space="preserve">; </w:t>
      </w:r>
      <w:r w:rsidRPr="008465B0">
        <w:rPr>
          <w:rFonts w:ascii="Arial" w:eastAsia="Arial" w:hAnsi="Arial" w:cs="Arial"/>
          <w:bCs/>
          <w:sz w:val="20"/>
          <w:szCs w:val="20"/>
          <w:u w:val="single"/>
        </w:rPr>
        <w:t>PD</w:t>
      </w:r>
      <w:r>
        <w:rPr>
          <w:rFonts w:ascii="Arial" w:eastAsia="Arial" w:hAnsi="Arial" w:cs="Arial"/>
          <w:b/>
          <w:sz w:val="20"/>
          <w:szCs w:val="20"/>
        </w:rPr>
        <w:t xml:space="preserve">; ou </w:t>
      </w:r>
      <w:r w:rsidRPr="008465B0">
        <w:rPr>
          <w:rFonts w:ascii="Arial" w:eastAsia="Arial" w:hAnsi="Arial" w:cs="Arial"/>
          <w:bCs/>
          <w:sz w:val="20"/>
          <w:szCs w:val="20"/>
          <w:u w:val="single"/>
        </w:rPr>
        <w:t>RE</w:t>
      </w:r>
      <w:bookmarkEnd w:id="2"/>
      <w:r>
        <w:rPr>
          <w:rFonts w:ascii="Arial" w:eastAsia="Arial" w:hAnsi="Arial" w:cs="Arial"/>
          <w:b/>
          <w:sz w:val="20"/>
          <w:szCs w:val="20"/>
        </w:rPr>
        <w:t xml:space="preserve"> </w:t>
      </w:r>
    </w:p>
    <w:p w14:paraId="324D191C" w14:textId="070A5887" w:rsidR="008465B0" w:rsidRPr="00C41133" w:rsidRDefault="008465B0" w:rsidP="008465B0">
      <w:pPr>
        <w:jc w:val="right"/>
        <w:rPr>
          <w:rFonts w:ascii="Arial" w:eastAsia="Arial" w:hAnsi="Arial" w:cs="Arial"/>
          <w:sz w:val="20"/>
          <w:szCs w:val="20"/>
        </w:rPr>
      </w:pPr>
    </w:p>
    <w:p w14:paraId="77997147" w14:textId="307F30DC" w:rsidR="00C013F7" w:rsidRPr="00C41133" w:rsidRDefault="006933D2" w:rsidP="002F167F">
      <w:pPr>
        <w:jc w:val="right"/>
        <w:rPr>
          <w:rFonts w:ascii="Arial" w:eastAsia="Calibri" w:hAnsi="Arial" w:cs="Arial"/>
          <w:lang w:eastAsia="en-US"/>
        </w:rPr>
      </w:pPr>
      <w:bookmarkStart w:id="3" w:name="_Hlk54939941"/>
      <w:r w:rsidRPr="00C41133">
        <w:rPr>
          <w:rFonts w:ascii="Arial" w:eastAsia="Calibri" w:hAnsi="Arial" w:cs="Arial"/>
          <w:lang w:eastAsia="en-US"/>
        </w:rPr>
        <w:t xml:space="preserve">Roseli Ferreira da </w:t>
      </w:r>
      <w:r w:rsidR="00B8551E" w:rsidRPr="00C41133">
        <w:rPr>
          <w:rFonts w:ascii="Arial" w:eastAsia="Calibri" w:hAnsi="Arial" w:cs="Arial"/>
          <w:lang w:eastAsia="en-US"/>
        </w:rPr>
        <w:t>SILVA</w:t>
      </w:r>
      <w:r w:rsidR="000D0B55" w:rsidRPr="00C41133">
        <w:rPr>
          <w:rFonts w:ascii="Arial" w:eastAsia="Calibri" w:hAnsi="Arial" w:cs="Arial"/>
          <w:lang w:eastAsia="en-US"/>
        </w:rPr>
        <w:t xml:space="preserve"> 1 </w:t>
      </w:r>
    </w:p>
    <w:p w14:paraId="0B856127" w14:textId="4673840F" w:rsidR="00254245" w:rsidRPr="00C41133" w:rsidRDefault="006933D2" w:rsidP="002F167F">
      <w:pPr>
        <w:jc w:val="right"/>
        <w:rPr>
          <w:rFonts w:ascii="Arial" w:eastAsia="Calibri" w:hAnsi="Arial" w:cs="Arial"/>
          <w:sz w:val="20"/>
          <w:szCs w:val="20"/>
          <w:lang w:eastAsia="en-US"/>
        </w:rPr>
      </w:pPr>
      <w:r w:rsidRPr="00C41133">
        <w:rPr>
          <w:rFonts w:ascii="Arial" w:eastAsia="Calibri" w:hAnsi="Arial" w:cs="Arial"/>
          <w:sz w:val="20"/>
          <w:szCs w:val="20"/>
          <w:lang w:eastAsia="en-US"/>
        </w:rPr>
        <w:t>surdocegueira.cba.mt@gmail.com</w:t>
      </w:r>
    </w:p>
    <w:p w14:paraId="477166D6" w14:textId="15C81AAF" w:rsidR="002714EE" w:rsidRPr="00C41133" w:rsidRDefault="00C41133" w:rsidP="00C41133">
      <w:pPr>
        <w:jc w:val="right"/>
        <w:rPr>
          <w:rFonts w:ascii="Arial" w:eastAsia="Calibri" w:hAnsi="Arial" w:cs="Arial"/>
          <w:lang w:eastAsia="en-US"/>
        </w:rPr>
      </w:pPr>
      <w:r w:rsidRPr="00C41133">
        <w:rPr>
          <w:rFonts w:ascii="Arial" w:eastAsia="Arial" w:hAnsi="Arial" w:cs="Arial"/>
        </w:rPr>
        <w:t>Docente da rede estadual/ Programa de Pós-graduação em Ciências</w:t>
      </w:r>
      <w:r w:rsidRPr="00C41133">
        <w:rPr>
          <w:rFonts w:ascii="Arial" w:eastAsia="Arial" w:hAnsi="Arial" w:cs="Arial"/>
        </w:rPr>
        <w:t xml:space="preserve"> </w:t>
      </w:r>
      <w:r w:rsidRPr="00C41133">
        <w:rPr>
          <w:rFonts w:ascii="Arial" w:eastAsia="Arial" w:hAnsi="Arial" w:cs="Arial"/>
        </w:rPr>
        <w:t>Naturais/UFMT</w:t>
      </w:r>
      <w:r w:rsidR="00C013F7" w:rsidRPr="00C41133">
        <w:rPr>
          <w:rFonts w:ascii="Arial" w:eastAsia="Arial" w:hAnsi="Arial" w:cs="Arial"/>
          <w:sz w:val="20"/>
          <w:szCs w:val="20"/>
        </w:rPr>
        <w:br/>
      </w:r>
      <w:bookmarkEnd w:id="3"/>
      <w:r w:rsidRPr="00C41133">
        <w:rPr>
          <w:rFonts w:ascii="Arial" w:eastAsia="Arial" w:hAnsi="Arial" w:cs="Arial"/>
        </w:rPr>
        <w:t>Fernando Augusto SILVA</w:t>
      </w:r>
      <w:r w:rsidRPr="00C41133">
        <w:rPr>
          <w:rFonts w:ascii="Arial" w:eastAsia="Arial" w:hAnsi="Arial" w:cs="Arial"/>
        </w:rPr>
        <w:t xml:space="preserve"> 2</w:t>
      </w:r>
    </w:p>
    <w:p w14:paraId="32E95420" w14:textId="77777777" w:rsidR="00C41133" w:rsidRPr="00C41133" w:rsidRDefault="00C41133" w:rsidP="00C41133">
      <w:pPr>
        <w:jc w:val="right"/>
        <w:rPr>
          <w:rFonts w:ascii="Arial" w:eastAsia="Arial" w:hAnsi="Arial" w:cs="Arial"/>
        </w:rPr>
      </w:pPr>
      <w:bookmarkStart w:id="4" w:name="_Hlk54939979"/>
      <w:bookmarkStart w:id="5" w:name="_Hlk54940064"/>
      <w:r w:rsidRPr="00C41133">
        <w:rPr>
          <w:rFonts w:ascii="Arial" w:eastAsia="Arial" w:hAnsi="Arial" w:cs="Arial"/>
        </w:rPr>
        <w:t>fernando.augusto@ifmt.edu.br</w:t>
      </w:r>
    </w:p>
    <w:p w14:paraId="7F0E48AE" w14:textId="7A1F8DDC" w:rsidR="00C41133" w:rsidRPr="00C41133" w:rsidRDefault="00C41133" w:rsidP="00C41133">
      <w:pPr>
        <w:jc w:val="right"/>
        <w:rPr>
          <w:rFonts w:ascii="Arial" w:eastAsia="Arial" w:hAnsi="Arial" w:cs="Arial"/>
        </w:rPr>
      </w:pPr>
      <w:r w:rsidRPr="00C41133">
        <w:rPr>
          <w:rFonts w:ascii="Arial" w:eastAsia="Arial" w:hAnsi="Arial" w:cs="Arial"/>
        </w:rPr>
        <w:t>Docente IFMT Campus Guarantã do Norte/ Programa de Pós-graduação em Ciências Naturais/UFMT</w:t>
      </w:r>
      <w:bookmarkEnd w:id="4"/>
      <w:bookmarkEnd w:id="5"/>
    </w:p>
    <w:p w14:paraId="62073FE8" w14:textId="2AD17CC0" w:rsidR="00C41133" w:rsidRPr="00C41133" w:rsidRDefault="00C41133" w:rsidP="00C41133">
      <w:pPr>
        <w:rPr>
          <w:rFonts w:ascii="Arial" w:eastAsia="Arial" w:hAnsi="Arial" w:cs="Arial"/>
          <w:color w:val="767171"/>
        </w:rPr>
      </w:pPr>
      <w:r w:rsidRPr="00C41133">
        <w:rPr>
          <w:rFonts w:ascii="Arial" w:eastAsia="Arial" w:hAnsi="Arial" w:cs="Arial"/>
          <w:color w:val="767171"/>
        </w:rPr>
        <w:t xml:space="preserve"> </w:t>
      </w:r>
    </w:p>
    <w:p w14:paraId="308506AC" w14:textId="1273E801" w:rsidR="004678C9" w:rsidRPr="00B8551E" w:rsidRDefault="00B8551E" w:rsidP="00B8551E">
      <w:pPr>
        <w:spacing w:line="360" w:lineRule="auto"/>
        <w:rPr>
          <w:rFonts w:ascii="Arial" w:hAnsi="Arial" w:cs="Arial"/>
          <w:b/>
          <w:bCs/>
        </w:rPr>
      </w:pPr>
      <w:bookmarkStart w:id="6" w:name="_Hlk206016349"/>
      <w:r w:rsidRPr="00B8551E">
        <w:rPr>
          <w:rFonts w:ascii="Arial" w:hAnsi="Arial" w:cs="Arial"/>
          <w:b/>
          <w:bCs/>
        </w:rPr>
        <w:t>Resumo</w:t>
      </w:r>
      <w:r w:rsidRPr="00B8551E">
        <w:rPr>
          <w:rFonts w:ascii="Arial" w:hAnsi="Arial" w:cs="Arial"/>
          <w:b/>
          <w:bCs/>
        </w:rPr>
        <w:br/>
      </w:r>
      <w:r w:rsidRPr="00B8551E">
        <w:rPr>
          <w:rFonts w:ascii="Arial" w:hAnsi="Arial" w:cs="Arial"/>
        </w:rPr>
        <w:t xml:space="preserve">O estudo descreve uma prática pedagógica realizada na cozinha experimental da Escola CEAADA com um estudante com </w:t>
      </w:r>
      <w:proofErr w:type="spellStart"/>
      <w:r w:rsidRPr="00B8551E">
        <w:rPr>
          <w:rFonts w:ascii="Arial" w:hAnsi="Arial" w:cs="Arial"/>
        </w:rPr>
        <w:t>surdocegueira</w:t>
      </w:r>
      <w:proofErr w:type="spellEnd"/>
      <w:r w:rsidRPr="00B8551E">
        <w:rPr>
          <w:rFonts w:ascii="Arial" w:hAnsi="Arial" w:cs="Arial"/>
        </w:rPr>
        <w:t xml:space="preserve">, fundamentada nas teorias de Vygotsky (Zona de Desenvolvimento Proximal) e Bruner (andaimes). A proposta visou desenvolver autonomia, comunicação e habilidades funcionais por meio da preparação de receitas, com mediação do instrutor especializado. A sequência didática, adaptada às necessidades sensoriais do estudante, utilizou objetos de referência, recursos táteis e estratégias graduais de apoio. Ao longo dos encontros, observou-se avanço significativo na iniciativa, autoconfiança e participação ativa do aluno, evidenciando o potencial da cozinha experimental como ambiente inclusivo de aprendizagem. Mesmo com limitações estruturais, a mediação qualificada e o planejamento individualizado mostraram-se essenciais para promover o desenvolvimento integral e a participação social de pessoas com </w:t>
      </w:r>
      <w:proofErr w:type="spellStart"/>
      <w:r w:rsidRPr="00B8551E">
        <w:rPr>
          <w:rFonts w:ascii="Arial" w:hAnsi="Arial" w:cs="Arial"/>
        </w:rPr>
        <w:t>surdocegueira</w:t>
      </w:r>
      <w:proofErr w:type="spellEnd"/>
      <w:r w:rsidRPr="00B8551E">
        <w:rPr>
          <w:rFonts w:ascii="Arial" w:hAnsi="Arial" w:cs="Arial"/>
        </w:rPr>
        <w:t>.</w:t>
      </w:r>
      <w:bookmarkEnd w:id="6"/>
    </w:p>
    <w:p w14:paraId="75F95BB3" w14:textId="77777777" w:rsidR="008465B0" w:rsidRDefault="008465B0" w:rsidP="002F167F">
      <w:pPr>
        <w:rPr>
          <w:rFonts w:ascii="Arial" w:eastAsia="Arial" w:hAnsi="Arial" w:cs="Arial"/>
          <w:color w:val="767171"/>
        </w:rPr>
      </w:pPr>
    </w:p>
    <w:p w14:paraId="69FD4E09" w14:textId="218B6478" w:rsidR="008465B0" w:rsidRPr="00B13021" w:rsidRDefault="004678C9">
      <w:pPr>
        <w:rPr>
          <w:rFonts w:ascii="Arial" w:eastAsia="Arial" w:hAnsi="Arial" w:cs="Arial"/>
        </w:rPr>
      </w:pPr>
      <w:r>
        <w:rPr>
          <w:rFonts w:ascii="Arial" w:eastAsia="Arial" w:hAnsi="Arial" w:cs="Arial"/>
          <w:b/>
        </w:rPr>
        <w:t>Palavras-chave:</w:t>
      </w:r>
      <w:r>
        <w:rPr>
          <w:rFonts w:ascii="Arial" w:eastAsia="Arial" w:hAnsi="Arial" w:cs="Arial"/>
        </w:rPr>
        <w:t xml:space="preserve"> </w:t>
      </w:r>
      <w:proofErr w:type="spellStart"/>
      <w:r w:rsidR="00B13021">
        <w:rPr>
          <w:rFonts w:ascii="Arial" w:eastAsia="Arial" w:hAnsi="Arial" w:cs="Arial"/>
        </w:rPr>
        <w:t>Surdocegueira</w:t>
      </w:r>
      <w:proofErr w:type="spellEnd"/>
      <w:r w:rsidR="00B13021">
        <w:rPr>
          <w:rFonts w:ascii="Arial" w:eastAsia="Arial" w:hAnsi="Arial" w:cs="Arial"/>
        </w:rPr>
        <w:t>.</w:t>
      </w:r>
      <w:r>
        <w:rPr>
          <w:rFonts w:ascii="Arial" w:eastAsia="Arial" w:hAnsi="Arial" w:cs="Arial"/>
        </w:rPr>
        <w:t xml:space="preserve"> </w:t>
      </w:r>
      <w:r w:rsidR="00B13021">
        <w:rPr>
          <w:rFonts w:ascii="Arial" w:eastAsia="Arial" w:hAnsi="Arial" w:cs="Arial"/>
        </w:rPr>
        <w:t>Cozinha experimental. Autonomia.</w:t>
      </w:r>
      <w:r w:rsidR="008465B0">
        <w:rPr>
          <w:rFonts w:ascii="Arial" w:hAnsi="Arial" w:cs="Arial"/>
          <w:bCs/>
        </w:rPr>
        <w:br w:type="page"/>
      </w:r>
    </w:p>
    <w:p w14:paraId="14C201D2" w14:textId="30F5D909" w:rsidR="00C93E64" w:rsidRDefault="00C93E64" w:rsidP="00BE462A">
      <w:pPr>
        <w:pStyle w:val="Ttulo1"/>
        <w:numPr>
          <w:ilvl w:val="0"/>
          <w:numId w:val="19"/>
        </w:numPr>
        <w:rPr>
          <w:rFonts w:ascii="Arial" w:hAnsi="Arial" w:cs="Arial"/>
          <w:bCs w:val="0"/>
          <w:sz w:val="24"/>
          <w:szCs w:val="24"/>
        </w:rPr>
      </w:pPr>
      <w:r w:rsidRPr="00E55052">
        <w:rPr>
          <w:rFonts w:ascii="Arial" w:hAnsi="Arial" w:cs="Arial"/>
          <w:bCs w:val="0"/>
          <w:sz w:val="24"/>
          <w:szCs w:val="24"/>
        </w:rPr>
        <w:lastRenderedPageBreak/>
        <w:t>INTRODUÇÃO</w:t>
      </w:r>
    </w:p>
    <w:p w14:paraId="408474D6" w14:textId="77777777" w:rsidR="00B13021" w:rsidRPr="00B13021" w:rsidRDefault="00B13021" w:rsidP="00B13021">
      <w:pPr>
        <w:rPr>
          <w:lang w:eastAsia="en-US"/>
        </w:rPr>
      </w:pPr>
    </w:p>
    <w:p w14:paraId="558CA614" w14:textId="77777777" w:rsidR="00B13021" w:rsidRPr="00B13021" w:rsidRDefault="00B13021" w:rsidP="002C082A">
      <w:pPr>
        <w:spacing w:line="360" w:lineRule="auto"/>
        <w:ind w:firstLine="708"/>
        <w:rPr>
          <w:rFonts w:ascii="Arial" w:hAnsi="Arial" w:cs="Arial"/>
        </w:rPr>
      </w:pPr>
      <w:bookmarkStart w:id="7" w:name="_Hlk55582433"/>
      <w:r w:rsidRPr="00B13021">
        <w:rPr>
          <w:rFonts w:ascii="Arial" w:hAnsi="Arial" w:cs="Arial"/>
        </w:rPr>
        <w:t xml:space="preserve">A </w:t>
      </w:r>
      <w:proofErr w:type="spellStart"/>
      <w:r w:rsidRPr="00B13021">
        <w:rPr>
          <w:rFonts w:ascii="Arial" w:hAnsi="Arial" w:cs="Arial"/>
        </w:rPr>
        <w:t>surdocegueira</w:t>
      </w:r>
      <w:proofErr w:type="spellEnd"/>
      <w:r w:rsidRPr="00B13021">
        <w:rPr>
          <w:rFonts w:ascii="Arial" w:hAnsi="Arial" w:cs="Arial"/>
        </w:rPr>
        <w:t xml:space="preserve">, compreendida como uma deficiência única e complexa, caracteriza-se pela perda simultânea da visão e da audição, em diferentes graus, impactando profundamente a comunicação, o acesso à informação e a participação social. Mais do que a simples soma de duas deficiências, ela exige abordagens pedagógicas específicas que considerem as potencialidades e necessidades individuais de cada pessoa. Ao longo das últimas décadas, estudos e experiências pedagógicas têm demonstrado que o atendimento a estudantes com </w:t>
      </w:r>
      <w:proofErr w:type="spellStart"/>
      <w:r w:rsidRPr="00B13021">
        <w:rPr>
          <w:rFonts w:ascii="Arial" w:hAnsi="Arial" w:cs="Arial"/>
        </w:rPr>
        <w:t>surdocegueira</w:t>
      </w:r>
      <w:proofErr w:type="spellEnd"/>
      <w:r w:rsidRPr="00B13021">
        <w:rPr>
          <w:rFonts w:ascii="Arial" w:hAnsi="Arial" w:cs="Arial"/>
        </w:rPr>
        <w:t xml:space="preserve"> requer a articulação entre teoria e prática, envolvendo recursos adaptados, mediação qualificada e estratégias que favoreçam o desenvolvimento da autonomia. </w:t>
      </w:r>
    </w:p>
    <w:p w14:paraId="0FCC3E7C" w14:textId="77777777" w:rsidR="00B13021" w:rsidRPr="00B13021" w:rsidRDefault="00B13021" w:rsidP="00B13021">
      <w:pPr>
        <w:spacing w:line="360" w:lineRule="auto"/>
        <w:ind w:firstLine="708"/>
        <w:rPr>
          <w:rFonts w:ascii="Arial" w:hAnsi="Arial" w:cs="Arial"/>
          <w:b/>
          <w:bCs/>
        </w:rPr>
      </w:pPr>
      <w:r w:rsidRPr="00B13021">
        <w:rPr>
          <w:rFonts w:ascii="Arial" w:hAnsi="Arial" w:cs="Arial"/>
        </w:rPr>
        <w:t xml:space="preserve">Nesse contexto, conceitos como a Zona de Desenvolvimento Proximal, de Vygotsky, e os andaimes de Bruner tornam-se referenciais valiosos para compreender como a aprendizagem pode ser potencializada por meio de intervenções planejadas. Este trabalho apresenta reflexões teóricas e a descrição de uma prática pedagógica desenvolvida em uma cozinha experimental, evidenciando como esse espaço pode funcionar como ambiente de aprendizagem significativa e inclusiva para estudantes com </w:t>
      </w:r>
      <w:proofErr w:type="spellStart"/>
      <w:r w:rsidRPr="00B13021">
        <w:rPr>
          <w:rFonts w:ascii="Arial" w:hAnsi="Arial" w:cs="Arial"/>
        </w:rPr>
        <w:t>surdocegueira</w:t>
      </w:r>
      <w:proofErr w:type="spellEnd"/>
      <w:r w:rsidRPr="00B13021">
        <w:rPr>
          <w:rFonts w:ascii="Arial" w:hAnsi="Arial" w:cs="Arial"/>
        </w:rPr>
        <w:t>, tendo o instrutor mediador como figura central nesse processo</w:t>
      </w:r>
    </w:p>
    <w:p w14:paraId="47DF0FB5" w14:textId="527AB7A6" w:rsidR="002C082A" w:rsidRDefault="00EE32C4" w:rsidP="002C082A">
      <w:pPr>
        <w:spacing w:line="360" w:lineRule="auto"/>
        <w:jc w:val="both"/>
        <w:rPr>
          <w:rFonts w:ascii="Arial" w:hAnsi="Arial" w:cs="Arial"/>
          <w:b/>
          <w:bCs/>
        </w:rPr>
      </w:pPr>
      <w:r>
        <w:rPr>
          <w:rFonts w:ascii="Arial" w:hAnsi="Arial" w:cs="Arial"/>
          <w:iCs/>
        </w:rPr>
        <w:t xml:space="preserve"> </w:t>
      </w:r>
      <w:r w:rsidR="00C41D35" w:rsidRPr="00C41D35">
        <w:rPr>
          <w:rFonts w:ascii="Arial" w:hAnsi="Arial" w:cs="Arial"/>
          <w:b/>
          <w:bCs/>
          <w:iCs/>
        </w:rPr>
        <w:t>1</w:t>
      </w:r>
      <w:r w:rsidR="00CE2807">
        <w:rPr>
          <w:rFonts w:ascii="Arial" w:hAnsi="Arial" w:cs="Arial"/>
          <w:b/>
          <w:bCs/>
          <w:iCs/>
        </w:rPr>
        <w:t>.</w:t>
      </w:r>
      <w:r w:rsidR="00C41D35">
        <w:rPr>
          <w:rFonts w:ascii="Arial" w:hAnsi="Arial" w:cs="Arial"/>
          <w:iCs/>
        </w:rPr>
        <w:t xml:space="preserve"> </w:t>
      </w:r>
      <w:r w:rsidR="002C082A" w:rsidRPr="002C082A">
        <w:rPr>
          <w:rFonts w:ascii="Arial" w:hAnsi="Arial" w:cs="Arial"/>
          <w:b/>
          <w:bCs/>
        </w:rPr>
        <w:t>COMPREENDENDO A SURDOCEGUEIRA: CONCEITOS, CLASSIFICAÇÕES E NECESSIDADES ESPECÍFICAS</w:t>
      </w:r>
    </w:p>
    <w:p w14:paraId="1403D9ED" w14:textId="77777777" w:rsidR="002C082A" w:rsidRPr="002C082A" w:rsidRDefault="002C082A" w:rsidP="002C082A">
      <w:pPr>
        <w:spacing w:line="360" w:lineRule="auto"/>
        <w:ind w:firstLine="708"/>
        <w:rPr>
          <w:rFonts w:ascii="Arial" w:hAnsi="Arial" w:cs="Arial"/>
        </w:rPr>
      </w:pPr>
      <w:r w:rsidRPr="002C082A">
        <w:rPr>
          <w:rFonts w:ascii="Arial" w:hAnsi="Arial" w:cs="Arial"/>
          <w:b/>
          <w:bCs/>
        </w:rPr>
        <w:t xml:space="preserve"> </w:t>
      </w:r>
      <w:r w:rsidRPr="002C082A">
        <w:rPr>
          <w:rFonts w:ascii="Arial" w:hAnsi="Arial" w:cs="Arial"/>
        </w:rPr>
        <w:t xml:space="preserve">O Grupo Brasil (2003) define a </w:t>
      </w:r>
      <w:proofErr w:type="spellStart"/>
      <w:r w:rsidRPr="002C082A">
        <w:rPr>
          <w:rFonts w:ascii="Arial" w:hAnsi="Arial" w:cs="Arial"/>
        </w:rPr>
        <w:t>surdocegueira</w:t>
      </w:r>
      <w:proofErr w:type="spellEnd"/>
      <w:r w:rsidRPr="002C082A">
        <w:rPr>
          <w:rFonts w:ascii="Arial" w:hAnsi="Arial" w:cs="Arial"/>
        </w:rPr>
        <w:t xml:space="preserve"> como uma deficiência única, caracterizada pela perda simultânea da audição e da visão, em diferentes graus. A combinação dessas duas perdas compromete o uso dos sentidos de distância, dificultando a comunicação, o acesso à informação e a participação plena em contextos educacionais, vocacionais, recreativos e sociais.</w:t>
      </w:r>
    </w:p>
    <w:p w14:paraId="72CC14E3"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Segundo Almeida (2008, p. 27), a </w:t>
      </w:r>
      <w:proofErr w:type="spellStart"/>
      <w:r w:rsidRPr="002C082A">
        <w:rPr>
          <w:rFonts w:ascii="Arial" w:hAnsi="Arial" w:cs="Arial"/>
        </w:rPr>
        <w:t>surdocegueira</w:t>
      </w:r>
      <w:proofErr w:type="spellEnd"/>
      <w:r w:rsidRPr="002C082A">
        <w:rPr>
          <w:rFonts w:ascii="Arial" w:hAnsi="Arial" w:cs="Arial"/>
        </w:rPr>
        <w:t xml:space="preserve"> é uma “deficiência singular com distintos graus de perdas visuais e auditivas”. Para a autora, mais relevante do que o tipo e a intensidade das perdas é a funcionalidade resultante delas no cotidiano da pessoa.</w:t>
      </w:r>
    </w:p>
    <w:p w14:paraId="1A4A46B9"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A visão e a audição são os principais sentidos utilizados para captar informações à distância. Assim, quando ambas as capacidades estão comprometidas, o indivíduo com </w:t>
      </w:r>
      <w:proofErr w:type="spellStart"/>
      <w:r w:rsidRPr="002C082A">
        <w:rPr>
          <w:rFonts w:ascii="Arial" w:hAnsi="Arial" w:cs="Arial"/>
        </w:rPr>
        <w:t>surdocegueira</w:t>
      </w:r>
      <w:proofErr w:type="spellEnd"/>
      <w:r w:rsidRPr="002C082A">
        <w:rPr>
          <w:rFonts w:ascii="Arial" w:hAnsi="Arial" w:cs="Arial"/>
        </w:rPr>
        <w:t xml:space="preserve"> encontra barreiras significativas na comunicação, pois não possui visão suficiente para compensar a perda auditiva, nem audição suficiente para compensar a perda visual.</w:t>
      </w:r>
    </w:p>
    <w:p w14:paraId="2E87DD3B" w14:textId="77777777" w:rsidR="002C082A" w:rsidRPr="002C082A" w:rsidRDefault="002C082A" w:rsidP="002C082A">
      <w:pPr>
        <w:spacing w:line="360" w:lineRule="auto"/>
        <w:ind w:firstLine="708"/>
        <w:rPr>
          <w:rFonts w:ascii="Arial" w:hAnsi="Arial" w:cs="Arial"/>
        </w:rPr>
      </w:pPr>
      <w:r w:rsidRPr="002C082A">
        <w:rPr>
          <w:rFonts w:ascii="Arial" w:hAnsi="Arial" w:cs="Arial"/>
        </w:rPr>
        <w:lastRenderedPageBreak/>
        <w:t xml:space="preserve">Watanabe (2017) destaca que, quando a </w:t>
      </w:r>
      <w:proofErr w:type="spellStart"/>
      <w:r w:rsidRPr="002C082A">
        <w:rPr>
          <w:rFonts w:ascii="Arial" w:hAnsi="Arial" w:cs="Arial"/>
        </w:rPr>
        <w:t>surdocegueira</w:t>
      </w:r>
      <w:proofErr w:type="spellEnd"/>
      <w:r w:rsidRPr="002C082A">
        <w:rPr>
          <w:rFonts w:ascii="Arial" w:hAnsi="Arial" w:cs="Arial"/>
        </w:rPr>
        <w:t xml:space="preserve"> está associada a outras deficiências, essa condição é denominada “</w:t>
      </w:r>
      <w:proofErr w:type="spellStart"/>
      <w:r w:rsidRPr="002C082A">
        <w:rPr>
          <w:rFonts w:ascii="Arial" w:hAnsi="Arial" w:cs="Arial"/>
        </w:rPr>
        <w:t>Surdocegueira</w:t>
      </w:r>
      <w:proofErr w:type="spellEnd"/>
      <w:r w:rsidRPr="002C082A">
        <w:rPr>
          <w:rFonts w:ascii="Arial" w:hAnsi="Arial" w:cs="Arial"/>
        </w:rPr>
        <w:t xml:space="preserve"> Plus”. Segundo a autora (p. 48), essa classificação refere-se a “pessoas que nasceram ou adquiriram </w:t>
      </w:r>
      <w:proofErr w:type="spellStart"/>
      <w:r w:rsidRPr="002C082A">
        <w:rPr>
          <w:rFonts w:ascii="Arial" w:hAnsi="Arial" w:cs="Arial"/>
        </w:rPr>
        <w:t>surdocegueira</w:t>
      </w:r>
      <w:proofErr w:type="spellEnd"/>
      <w:r w:rsidRPr="002C082A">
        <w:rPr>
          <w:rFonts w:ascii="Arial" w:hAnsi="Arial" w:cs="Arial"/>
        </w:rPr>
        <w:t xml:space="preserve"> e que apresentam, simultaneamente, deficiências intelectuais, físico-motoras e/ou autismo”.</w:t>
      </w:r>
    </w:p>
    <w:p w14:paraId="2D3EF8DA"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É importante distinguir a </w:t>
      </w:r>
      <w:proofErr w:type="spellStart"/>
      <w:r w:rsidRPr="002C082A">
        <w:rPr>
          <w:rFonts w:ascii="Arial" w:hAnsi="Arial" w:cs="Arial"/>
        </w:rPr>
        <w:t>surdocegueira</w:t>
      </w:r>
      <w:proofErr w:type="spellEnd"/>
      <w:r w:rsidRPr="002C082A">
        <w:rPr>
          <w:rFonts w:ascii="Arial" w:hAnsi="Arial" w:cs="Arial"/>
        </w:rPr>
        <w:t xml:space="preserve"> e a </w:t>
      </w:r>
      <w:proofErr w:type="spellStart"/>
      <w:r w:rsidRPr="002C082A">
        <w:rPr>
          <w:rFonts w:ascii="Arial" w:hAnsi="Arial" w:cs="Arial"/>
        </w:rPr>
        <w:t>surdocegueira</w:t>
      </w:r>
      <w:proofErr w:type="spellEnd"/>
      <w:r w:rsidRPr="002C082A">
        <w:rPr>
          <w:rFonts w:ascii="Arial" w:hAnsi="Arial" w:cs="Arial"/>
        </w:rPr>
        <w:t xml:space="preserve"> plus da Múltipla Deficiência Sensorial (visual ou auditiva). De acordo com o Grupo Brasil (2008), pessoas com Deficiência Múltipla Sensorial Visual (DMSV) apresentam deficiência visual (baixa visão ou cegueira) associada a uma ou mais deficiências (intelectual, física/motora) ou a transtornos globais do desenvolvimento e distúrbios de comunicação. Essas pessoas necessitam de programas educacionais que favoreçam o desenvolvimento de habilidades funcionais, promovendo a autonomia e a comunicação. Já as pessoas com Deficiência Múltipla Sensorial Auditiva (DMSA) têm deficiência auditiva ou surdez associada a outras deficiências (intelectual, físico-motora ou ambas), ou ainda a Transtornos Globais do Desenvolvimento (TGD).</w:t>
      </w:r>
    </w:p>
    <w:p w14:paraId="63DD838F"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Tanto indivíduos com </w:t>
      </w:r>
      <w:proofErr w:type="spellStart"/>
      <w:r w:rsidRPr="002C082A">
        <w:rPr>
          <w:rFonts w:ascii="Arial" w:hAnsi="Arial" w:cs="Arial"/>
        </w:rPr>
        <w:t>surdocegueira</w:t>
      </w:r>
      <w:proofErr w:type="spellEnd"/>
      <w:r w:rsidRPr="002C082A">
        <w:rPr>
          <w:rFonts w:ascii="Arial" w:hAnsi="Arial" w:cs="Arial"/>
        </w:rPr>
        <w:t xml:space="preserve"> e </w:t>
      </w:r>
      <w:proofErr w:type="spellStart"/>
      <w:r w:rsidRPr="002C082A">
        <w:rPr>
          <w:rFonts w:ascii="Arial" w:hAnsi="Arial" w:cs="Arial"/>
        </w:rPr>
        <w:t>surdocegueira</w:t>
      </w:r>
      <w:proofErr w:type="spellEnd"/>
      <w:r w:rsidRPr="002C082A">
        <w:rPr>
          <w:rFonts w:ascii="Arial" w:hAnsi="Arial" w:cs="Arial"/>
        </w:rPr>
        <w:t xml:space="preserve"> plus quanto aqueles com múltiplas deficiências sensoriais compartilham necessidades semelhantes. Em geral, não constroem, de forma espontânea, uma imagem completa do mundo ao seu redor, e tampouco aprendem naturalmente por imitação. Para superar essas barreiras, é fundamental o acesso a estímulos específicos e individualizados, em ambientes adequados e com recursos adaptados.</w:t>
      </w:r>
    </w:p>
    <w:p w14:paraId="440CDFEA"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A </w:t>
      </w:r>
      <w:proofErr w:type="spellStart"/>
      <w:r w:rsidRPr="002C082A">
        <w:rPr>
          <w:rFonts w:ascii="Arial" w:hAnsi="Arial" w:cs="Arial"/>
        </w:rPr>
        <w:t>surdocegueira</w:t>
      </w:r>
      <w:proofErr w:type="spellEnd"/>
      <w:r w:rsidRPr="002C082A">
        <w:rPr>
          <w:rFonts w:ascii="Arial" w:hAnsi="Arial" w:cs="Arial"/>
        </w:rPr>
        <w:t xml:space="preserve"> pode ser classificada como congênita ou adquirida. Conforme Batista (2021), a </w:t>
      </w:r>
      <w:proofErr w:type="spellStart"/>
      <w:r w:rsidRPr="002C082A">
        <w:rPr>
          <w:rFonts w:ascii="Arial" w:hAnsi="Arial" w:cs="Arial"/>
        </w:rPr>
        <w:t>surdocegueira</w:t>
      </w:r>
      <w:proofErr w:type="spellEnd"/>
      <w:r w:rsidRPr="002C082A">
        <w:rPr>
          <w:rFonts w:ascii="Arial" w:hAnsi="Arial" w:cs="Arial"/>
        </w:rPr>
        <w:t xml:space="preserve"> congênita ocorre quando a condição está presente desde o nascimento ou se desenvolve antes da aquisição da linguagem. Já a forma adquirida acontece quando a perda da visão e/ou audição ocorre após a aquisição da linguagem, podendo ser parcial ou total.</w:t>
      </w:r>
    </w:p>
    <w:p w14:paraId="3CF6DB1E"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Em síntese, pessoas com </w:t>
      </w:r>
      <w:proofErr w:type="spellStart"/>
      <w:r w:rsidRPr="002C082A">
        <w:rPr>
          <w:rFonts w:ascii="Arial" w:hAnsi="Arial" w:cs="Arial"/>
        </w:rPr>
        <w:t>surdocegueira</w:t>
      </w:r>
      <w:proofErr w:type="spellEnd"/>
      <w:r w:rsidRPr="002C082A">
        <w:rPr>
          <w:rFonts w:ascii="Arial" w:hAnsi="Arial" w:cs="Arial"/>
        </w:rPr>
        <w:t xml:space="preserve"> — congênita ou adquirida —, com </w:t>
      </w:r>
      <w:proofErr w:type="spellStart"/>
      <w:r w:rsidRPr="002C082A">
        <w:rPr>
          <w:rFonts w:ascii="Arial" w:hAnsi="Arial" w:cs="Arial"/>
        </w:rPr>
        <w:t>surdocegueira</w:t>
      </w:r>
      <w:proofErr w:type="spellEnd"/>
      <w:r w:rsidRPr="002C082A">
        <w:rPr>
          <w:rFonts w:ascii="Arial" w:hAnsi="Arial" w:cs="Arial"/>
        </w:rPr>
        <w:t xml:space="preserve"> plus ou com deficiências múltiplas sensoriais, apresentam necessidades específicas que exigem abordagens pedagógicas e sociais diferenciadas. É essencial reconhecer tanto os conhecimentos prévios desses indivíduos quanto suas possibilidades de aprendizagem, garantindo-lhes condições adequadas para o pleno desenvolvimento.</w:t>
      </w:r>
    </w:p>
    <w:p w14:paraId="6540CFD5"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As perdas auditivas e visuais presentes na </w:t>
      </w:r>
      <w:proofErr w:type="spellStart"/>
      <w:r w:rsidRPr="002C082A">
        <w:rPr>
          <w:rFonts w:ascii="Arial" w:hAnsi="Arial" w:cs="Arial"/>
        </w:rPr>
        <w:t>surdocegueira</w:t>
      </w:r>
      <w:proofErr w:type="spellEnd"/>
      <w:r w:rsidRPr="002C082A">
        <w:rPr>
          <w:rFonts w:ascii="Arial" w:hAnsi="Arial" w:cs="Arial"/>
        </w:rPr>
        <w:t xml:space="preserve"> acarretam diversos prejuízos na comunicação, no desenvolvimento e na aprendizagem, tornando necessária uma educação individualizada por meio de programas educativos </w:t>
      </w:r>
      <w:r w:rsidRPr="002C082A">
        <w:rPr>
          <w:rFonts w:ascii="Arial" w:hAnsi="Arial" w:cs="Arial"/>
        </w:rPr>
        <w:lastRenderedPageBreak/>
        <w:t>especiais (IDEA, 1990, Sec. 622, apud MILES, 1995, p. 01). Esses alunos requerem enfoques pedagógicos específicos e adaptados, a fim de garantir que tenham oportunidades reais de atingir plenamente seu potencial (MILES, 1995, p. 01).</w:t>
      </w:r>
    </w:p>
    <w:p w14:paraId="02721897"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Compreender a </w:t>
      </w:r>
      <w:proofErr w:type="spellStart"/>
      <w:r w:rsidRPr="002C082A">
        <w:rPr>
          <w:rFonts w:ascii="Arial" w:hAnsi="Arial" w:cs="Arial"/>
        </w:rPr>
        <w:t>surdocegueira</w:t>
      </w:r>
      <w:proofErr w:type="spellEnd"/>
      <w:r w:rsidRPr="002C082A">
        <w:rPr>
          <w:rFonts w:ascii="Arial" w:hAnsi="Arial" w:cs="Arial"/>
        </w:rPr>
        <w:t xml:space="preserve"> como mera soma de surdez e cegueira é um equívoco. Trata-se de uma deficiência única e singular, caracterizada por perdas auditivas e visuais concomitantes, em diferentes graus, que levam a pessoa surdocega a desenvolver variadas formas de comunicação para interagir com o meio que a cerca (MAIA, 2004, p. 6).</w:t>
      </w:r>
    </w:p>
    <w:p w14:paraId="6E261625" w14:textId="77777777" w:rsidR="002C082A" w:rsidRPr="002C082A" w:rsidRDefault="002C082A" w:rsidP="002C082A">
      <w:pPr>
        <w:spacing w:line="360" w:lineRule="auto"/>
        <w:rPr>
          <w:rFonts w:ascii="Arial" w:hAnsi="Arial" w:cs="Arial"/>
        </w:rPr>
      </w:pPr>
      <w:r w:rsidRPr="002C082A">
        <w:rPr>
          <w:rFonts w:ascii="Arial" w:hAnsi="Arial" w:cs="Arial"/>
        </w:rPr>
        <w:t xml:space="preserve">Essa condição tem impacto profundo e complexo na vida das pessoas, exigindo que a educação seja ajustada às necessidades específicas de cada estudante com </w:t>
      </w:r>
      <w:proofErr w:type="spellStart"/>
      <w:r w:rsidRPr="002C082A">
        <w:rPr>
          <w:rFonts w:ascii="Arial" w:hAnsi="Arial" w:cs="Arial"/>
        </w:rPr>
        <w:t>surdocegueira</w:t>
      </w:r>
      <w:proofErr w:type="spellEnd"/>
      <w:r w:rsidRPr="002C082A">
        <w:rPr>
          <w:rFonts w:ascii="Arial" w:hAnsi="Arial" w:cs="Arial"/>
        </w:rPr>
        <w:t>, de modo a assegurar um processo de aprendizagem de qualidade. As adequações não devem se restringir apenas às formas de comunicação, mas também abranger o ambiente, o mobiliário, as abordagens pedagógicas e as metodologias de mediação e intermediação utilizadas.</w:t>
      </w:r>
    </w:p>
    <w:p w14:paraId="462C799D" w14:textId="77777777" w:rsidR="002C082A" w:rsidRDefault="002C082A" w:rsidP="002C082A">
      <w:pPr>
        <w:spacing w:line="360" w:lineRule="auto"/>
        <w:ind w:firstLine="708"/>
        <w:rPr>
          <w:rFonts w:ascii="Arial" w:hAnsi="Arial" w:cs="Arial"/>
        </w:rPr>
      </w:pPr>
      <w:r w:rsidRPr="002C082A">
        <w:rPr>
          <w:rFonts w:ascii="Arial" w:hAnsi="Arial" w:cs="Arial"/>
        </w:rPr>
        <w:t xml:space="preserve">Dessa forma, a </w:t>
      </w:r>
      <w:proofErr w:type="spellStart"/>
      <w:r w:rsidRPr="002C082A">
        <w:rPr>
          <w:rFonts w:ascii="Arial" w:hAnsi="Arial" w:cs="Arial"/>
        </w:rPr>
        <w:t>surdocegueira</w:t>
      </w:r>
      <w:proofErr w:type="spellEnd"/>
      <w:r w:rsidRPr="002C082A">
        <w:rPr>
          <w:rFonts w:ascii="Arial" w:hAnsi="Arial" w:cs="Arial"/>
        </w:rPr>
        <w:t xml:space="preserve"> impõe maior exigência à intervenção pedagógica, tornando indispensável a atuação de profissionais com formação específica. Essa deficiência interfere diretamente nas atividades cotidianas e nas relações sociais da pessoa que a </w:t>
      </w:r>
      <w:proofErr w:type="gramStart"/>
      <w:r w:rsidRPr="002C082A">
        <w:rPr>
          <w:rFonts w:ascii="Arial" w:hAnsi="Arial" w:cs="Arial"/>
        </w:rPr>
        <w:t>vivencia</w:t>
      </w:r>
      <w:proofErr w:type="gramEnd"/>
      <w:r w:rsidRPr="002C082A">
        <w:rPr>
          <w:rFonts w:ascii="Arial" w:hAnsi="Arial" w:cs="Arial"/>
        </w:rPr>
        <w:t xml:space="preserve">, o que reforça a necessidade da presença de um instrutor mediador — profissional especializado que atua como elo facilitador da comunicação receptiva para pessoas com </w:t>
      </w:r>
      <w:proofErr w:type="spellStart"/>
      <w:r w:rsidRPr="002C082A">
        <w:rPr>
          <w:rFonts w:ascii="Arial" w:hAnsi="Arial" w:cs="Arial"/>
        </w:rPr>
        <w:t>surdocegueira</w:t>
      </w:r>
      <w:proofErr w:type="spellEnd"/>
      <w:r w:rsidRPr="002C082A">
        <w:rPr>
          <w:rFonts w:ascii="Arial" w:hAnsi="Arial" w:cs="Arial"/>
        </w:rPr>
        <w:t xml:space="preserve"> adquirida.</w:t>
      </w:r>
    </w:p>
    <w:p w14:paraId="52DB96C5" w14:textId="56BAAC8E" w:rsidR="002C082A" w:rsidRPr="00C41D35" w:rsidRDefault="00CE2807" w:rsidP="002C082A">
      <w:pPr>
        <w:spacing w:line="360" w:lineRule="auto"/>
        <w:jc w:val="both"/>
        <w:rPr>
          <w:rFonts w:ascii="Arial" w:hAnsi="Arial" w:cs="Arial"/>
          <w:b/>
          <w:bCs/>
        </w:rPr>
      </w:pPr>
      <w:r>
        <w:rPr>
          <w:rFonts w:ascii="Arial" w:hAnsi="Arial" w:cs="Arial"/>
          <w:b/>
          <w:bCs/>
        </w:rPr>
        <w:t>2.</w:t>
      </w:r>
      <w:r w:rsidR="00C41D35">
        <w:rPr>
          <w:rFonts w:ascii="Arial" w:hAnsi="Arial" w:cs="Arial"/>
          <w:b/>
          <w:bCs/>
        </w:rPr>
        <w:t xml:space="preserve"> </w:t>
      </w:r>
      <w:r w:rsidR="002C082A" w:rsidRPr="00C41D35">
        <w:rPr>
          <w:rFonts w:ascii="Arial" w:hAnsi="Arial" w:cs="Arial"/>
          <w:b/>
          <w:bCs/>
        </w:rPr>
        <w:t>A ZONA DE DESENVOLVIMENTO PROXIMAL EM VYGOTSKY</w:t>
      </w:r>
    </w:p>
    <w:p w14:paraId="4D33F1B6" w14:textId="77777777" w:rsidR="002C082A" w:rsidRPr="00C41D35" w:rsidRDefault="002C082A" w:rsidP="002C082A">
      <w:pPr>
        <w:spacing w:line="360" w:lineRule="auto"/>
        <w:ind w:firstLine="708"/>
        <w:jc w:val="both"/>
        <w:rPr>
          <w:rFonts w:ascii="Arial" w:hAnsi="Arial" w:cs="Arial"/>
        </w:rPr>
      </w:pPr>
      <w:r w:rsidRPr="00C41D35">
        <w:rPr>
          <w:rFonts w:ascii="Arial" w:hAnsi="Arial" w:cs="Arial"/>
        </w:rPr>
        <w:t xml:space="preserve">O conceito de Zona de Desenvolvimento Proximal (ZDP) foi desenvolvido por Lev </w:t>
      </w:r>
      <w:proofErr w:type="spellStart"/>
      <w:r w:rsidRPr="00C41D35">
        <w:rPr>
          <w:rFonts w:ascii="Arial" w:hAnsi="Arial" w:cs="Arial"/>
        </w:rPr>
        <w:t>Semionovitch</w:t>
      </w:r>
      <w:proofErr w:type="spellEnd"/>
      <w:r w:rsidRPr="00C41D35">
        <w:rPr>
          <w:rFonts w:ascii="Arial" w:hAnsi="Arial" w:cs="Arial"/>
        </w:rPr>
        <w:t xml:space="preserve"> Vygotsky, psicólogo soviético que contribuiu significativamente para a psicologia do desenvolvimento e a educação. Esse conceito é central em sua teoria histórico-cultural, que compreende o desenvolvimento humano como resultado das interações sociais e da mediação cultural.</w:t>
      </w:r>
    </w:p>
    <w:p w14:paraId="5CCCAD68" w14:textId="77777777" w:rsidR="002C082A" w:rsidRPr="00C41D35" w:rsidRDefault="002C082A" w:rsidP="002C082A">
      <w:pPr>
        <w:spacing w:line="360" w:lineRule="auto"/>
        <w:ind w:firstLine="708"/>
        <w:jc w:val="both"/>
        <w:rPr>
          <w:rFonts w:ascii="Arial" w:hAnsi="Arial" w:cs="Arial"/>
        </w:rPr>
      </w:pPr>
      <w:r w:rsidRPr="00C41D35">
        <w:rPr>
          <w:rFonts w:ascii="Arial" w:hAnsi="Arial" w:cs="Arial"/>
        </w:rPr>
        <w:t>Vygotsky (1991) define a Zona de Desenvolvimento Proximal como a distância entre o nível de desenvolvimento real, determinado pela capacidade de resolver problemas de forma independente, e o nível de desenvolvimento potencial, que se manifesta quando o indivíduo é capaz de resolver problemas com a ajuda de um adulto ou de um companheiro mais experiente.</w:t>
      </w:r>
    </w:p>
    <w:p w14:paraId="332543E7" w14:textId="77777777" w:rsidR="002C082A" w:rsidRPr="00C41D35" w:rsidRDefault="002C082A" w:rsidP="002C082A">
      <w:pPr>
        <w:spacing w:line="360" w:lineRule="auto"/>
        <w:jc w:val="both"/>
        <w:rPr>
          <w:rFonts w:ascii="Arial" w:hAnsi="Arial" w:cs="Arial"/>
        </w:rPr>
      </w:pPr>
      <w:r w:rsidRPr="00C41D35">
        <w:rPr>
          <w:rFonts w:ascii="Arial" w:hAnsi="Arial" w:cs="Arial"/>
        </w:rPr>
        <w:t>Segundo o autor:</w:t>
      </w:r>
    </w:p>
    <w:p w14:paraId="37AAB595" w14:textId="2F3D433E" w:rsidR="002C082A" w:rsidRPr="002C082A" w:rsidRDefault="002C082A" w:rsidP="00B8551E">
      <w:pPr>
        <w:ind w:left="709"/>
        <w:rPr>
          <w:rFonts w:ascii="Arial" w:hAnsi="Arial" w:cs="Arial"/>
        </w:rPr>
      </w:pPr>
      <w:r w:rsidRPr="002C082A">
        <w:rPr>
          <w:rFonts w:ascii="Arial" w:hAnsi="Arial" w:cs="Arial"/>
        </w:rPr>
        <w:t xml:space="preserve">A zona de desenvolvimento proximal é a distância entre o nível de desenvolvimento real, que se costuma determinar através da solução independente de problemas, e o nível de desenvolvimento potencial, determinado através da solução de problemas sob a orientação de um adulto </w:t>
      </w:r>
      <w:r w:rsidRPr="002C082A">
        <w:rPr>
          <w:rFonts w:ascii="Arial" w:hAnsi="Arial" w:cs="Arial"/>
        </w:rPr>
        <w:lastRenderedPageBreak/>
        <w:t>ou em colaboração com companheiros mais capazes” (VYGOTSKY, 1991, p. 97)</w:t>
      </w:r>
    </w:p>
    <w:p w14:paraId="2B04E59A"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Esse conceito destaca que o aprendizado antecipa o desenvolvimento e pode promovê-lo, contrariando ideias que consideram o desenvolvimento como pré-requisito para a aprendizagem. Para Vygotsky, a aprendizagem bem orientada atua como motor do desenvolvimento, favorecendo avanços em habilidades ainda não consolidadas, mas que estão em processo de formação.</w:t>
      </w:r>
    </w:p>
    <w:p w14:paraId="75E921EE"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A ZDP também introduz a noção de mediação, ou seja, a importância do papel do outro — professores, colegas, familiares — no processo de aprendizagem. A atuação do educador deve, portanto, identificar a ZDP do estudante, oferecendo suporte temporário (</w:t>
      </w:r>
      <w:proofErr w:type="spellStart"/>
      <w:r w:rsidRPr="002C082A">
        <w:rPr>
          <w:rFonts w:ascii="Arial" w:hAnsi="Arial" w:cs="Arial"/>
        </w:rPr>
        <w:t>scaffolding</w:t>
      </w:r>
      <w:proofErr w:type="spellEnd"/>
      <w:r w:rsidRPr="002C082A">
        <w:rPr>
          <w:rFonts w:ascii="Arial" w:hAnsi="Arial" w:cs="Arial"/>
        </w:rPr>
        <w:t>) que ajude o aprendiz a avançar em direção à autonomia.</w:t>
      </w:r>
    </w:p>
    <w:p w14:paraId="0BC79143"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Esse suporte deve ser retirado gradualmente, à medida que o aluno se apropria das habilidades. Assim, o professor atua como um mediador do conhecimento, respeitando o tempo e o ritmo do estudante, mas sempre desafiando-o a superar seus limites imediatos.</w:t>
      </w:r>
    </w:p>
    <w:p w14:paraId="021C7D1A"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De acordo com Oliveira (1992), “ensinar significa criar possibilidades para a construção de conhecimentos que se situem na zona de desenvolvimento proximal do aluno, isto é, oferecer desafios que estejam além do que ele pode fazer sozinho, mas que seja possível realizar com ajuda”.</w:t>
      </w:r>
    </w:p>
    <w:p w14:paraId="19F8060B"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 xml:space="preserve">A ZDP tem amplas implicações para a prática pedagógica, especialmente na educação de pessoas com </w:t>
      </w:r>
      <w:proofErr w:type="spellStart"/>
      <w:r w:rsidRPr="002C082A">
        <w:rPr>
          <w:rFonts w:ascii="Arial" w:hAnsi="Arial" w:cs="Arial"/>
        </w:rPr>
        <w:t>surdocegueira</w:t>
      </w:r>
      <w:proofErr w:type="spellEnd"/>
      <w:r w:rsidRPr="002C082A">
        <w:rPr>
          <w:rFonts w:ascii="Arial" w:hAnsi="Arial" w:cs="Arial"/>
        </w:rPr>
        <w:t xml:space="preserve"> congênita, pois valoriza o potencial de aprendizagem desses estudantes, independentemente de suas limitações, desde que haja mediação adequada e ambiente de apoio.</w:t>
      </w:r>
    </w:p>
    <w:p w14:paraId="5B0CA54B" w14:textId="68120966" w:rsidR="002C082A" w:rsidRPr="002C082A" w:rsidRDefault="00CE2807" w:rsidP="002C082A">
      <w:pPr>
        <w:spacing w:line="360" w:lineRule="auto"/>
        <w:rPr>
          <w:rFonts w:ascii="Arial" w:hAnsi="Arial" w:cs="Arial"/>
          <w:b/>
          <w:bCs/>
        </w:rPr>
      </w:pPr>
      <w:r>
        <w:rPr>
          <w:rFonts w:ascii="Arial" w:hAnsi="Arial" w:cs="Arial"/>
          <w:b/>
          <w:bCs/>
        </w:rPr>
        <w:t xml:space="preserve">3. </w:t>
      </w:r>
      <w:r w:rsidRPr="002C082A">
        <w:rPr>
          <w:rFonts w:ascii="Arial" w:hAnsi="Arial" w:cs="Arial"/>
          <w:b/>
          <w:bCs/>
        </w:rPr>
        <w:t>JEROME BRUNER E O CONCEITO DE ANDAIMES (</w:t>
      </w:r>
      <w:r w:rsidRPr="002C082A">
        <w:rPr>
          <w:rFonts w:ascii="Arial" w:hAnsi="Arial" w:cs="Arial"/>
          <w:b/>
          <w:bCs/>
          <w:i/>
          <w:iCs/>
        </w:rPr>
        <w:t>SCAFFOLDING</w:t>
      </w:r>
      <w:r w:rsidRPr="002C082A">
        <w:rPr>
          <w:rFonts w:ascii="Arial" w:hAnsi="Arial" w:cs="Arial"/>
          <w:b/>
          <w:bCs/>
        </w:rPr>
        <w:t>)</w:t>
      </w:r>
    </w:p>
    <w:p w14:paraId="0F2E222A" w14:textId="5C497AB0" w:rsidR="002C082A" w:rsidRDefault="002C082A" w:rsidP="00C7645A">
      <w:pPr>
        <w:ind w:left="709"/>
        <w:jc w:val="both"/>
        <w:rPr>
          <w:rFonts w:ascii="Arial" w:hAnsi="Arial" w:cs="Arial"/>
        </w:rPr>
      </w:pPr>
      <w:r w:rsidRPr="002C082A">
        <w:rPr>
          <w:rFonts w:ascii="Arial" w:hAnsi="Arial" w:cs="Arial"/>
        </w:rPr>
        <w:t>Jerome Seymour Bruner foi um importante psicólogo e educador norte-americano, conhecido por suas significativas contribuições à psicologia educacional e à teoria da aprendizagem. Ao longo de sua carreira, Bruner defendeu uma abordagem ativa e construtiva da aprendizagem, enfatizando o papel da cultura, da linguagem e da interação social no desenvolvimento cognitivo (BRUNER, 1966; 1997)</w:t>
      </w:r>
    </w:p>
    <w:p w14:paraId="6E78F453" w14:textId="77777777" w:rsidR="00C7645A" w:rsidRPr="002C082A" w:rsidRDefault="00C7645A" w:rsidP="00C7645A">
      <w:pPr>
        <w:ind w:left="709"/>
        <w:jc w:val="both"/>
        <w:rPr>
          <w:rFonts w:ascii="Arial" w:hAnsi="Arial" w:cs="Arial"/>
        </w:rPr>
      </w:pPr>
    </w:p>
    <w:p w14:paraId="77E158A8"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Um dos conceitos mais influentes associados ao seu trabalho é o de andaimes (</w:t>
      </w:r>
      <w:proofErr w:type="spellStart"/>
      <w:r w:rsidRPr="002C082A">
        <w:rPr>
          <w:rFonts w:ascii="Arial" w:hAnsi="Arial" w:cs="Arial"/>
          <w:i/>
          <w:iCs/>
        </w:rPr>
        <w:t>scaffolding</w:t>
      </w:r>
      <w:proofErr w:type="spellEnd"/>
      <w:r w:rsidRPr="002C082A">
        <w:rPr>
          <w:rFonts w:ascii="Arial" w:hAnsi="Arial" w:cs="Arial"/>
        </w:rPr>
        <w:t xml:space="preserve">, em inglês), desenvolvido em colaboração com os pesquisadores David Wood e Gail Ross, em um estudo publicado em 1976. </w:t>
      </w:r>
    </w:p>
    <w:p w14:paraId="1B13161A"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t xml:space="preserve">O termo refere-se a uma forma de apoio temporário fornecido por um adulto ou por um colega mais experiente, que ajuda a criança a realizar uma tarefa que, sozinha, ainda não conseguiria executar (WOOD; BRUNER; ROSS, 1976). </w:t>
      </w:r>
    </w:p>
    <w:p w14:paraId="46439AAB" w14:textId="77777777" w:rsidR="002C082A" w:rsidRPr="002C082A" w:rsidRDefault="002C082A" w:rsidP="002C082A">
      <w:pPr>
        <w:spacing w:line="360" w:lineRule="auto"/>
        <w:ind w:firstLine="708"/>
        <w:jc w:val="both"/>
        <w:rPr>
          <w:rFonts w:ascii="Arial" w:hAnsi="Arial" w:cs="Arial"/>
        </w:rPr>
      </w:pPr>
      <w:r w:rsidRPr="002C082A">
        <w:rPr>
          <w:rFonts w:ascii="Arial" w:hAnsi="Arial" w:cs="Arial"/>
        </w:rPr>
        <w:lastRenderedPageBreak/>
        <w:t xml:space="preserve">Tal proposta se adequa às necessidades e possibilidades de estudantes com </w:t>
      </w:r>
      <w:proofErr w:type="spellStart"/>
      <w:r w:rsidRPr="002C082A">
        <w:rPr>
          <w:rFonts w:ascii="Arial" w:hAnsi="Arial" w:cs="Arial"/>
        </w:rPr>
        <w:t>surdocegueira</w:t>
      </w:r>
      <w:proofErr w:type="spellEnd"/>
      <w:r w:rsidRPr="002C082A">
        <w:rPr>
          <w:rFonts w:ascii="Arial" w:hAnsi="Arial" w:cs="Arial"/>
        </w:rPr>
        <w:t xml:space="preserve"> congênita, que requerem uma rotina estruturada e um suporte gradualmente retirado à medida que adquirem autonomia e desenvolvem suas competências.</w:t>
      </w:r>
    </w:p>
    <w:p w14:paraId="2A9166F1" w14:textId="63C8BAB6" w:rsidR="002C082A" w:rsidRPr="002C082A" w:rsidRDefault="00CE2807" w:rsidP="002C082A">
      <w:pPr>
        <w:spacing w:line="360" w:lineRule="auto"/>
        <w:rPr>
          <w:rFonts w:ascii="Arial" w:hAnsi="Arial" w:cs="Arial"/>
          <w:b/>
          <w:bCs/>
        </w:rPr>
      </w:pPr>
      <w:r>
        <w:rPr>
          <w:rFonts w:ascii="Arial" w:hAnsi="Arial" w:cs="Arial"/>
          <w:b/>
          <w:bCs/>
        </w:rPr>
        <w:t>3.1 A</w:t>
      </w:r>
      <w:r w:rsidRPr="002C082A">
        <w:rPr>
          <w:rFonts w:ascii="Arial" w:hAnsi="Arial" w:cs="Arial"/>
          <w:b/>
          <w:bCs/>
        </w:rPr>
        <w:t xml:space="preserve">ndaimes e a </w:t>
      </w:r>
      <w:r>
        <w:rPr>
          <w:rFonts w:ascii="Arial" w:hAnsi="Arial" w:cs="Arial"/>
          <w:b/>
          <w:bCs/>
        </w:rPr>
        <w:t>Z</w:t>
      </w:r>
      <w:r w:rsidRPr="002C082A">
        <w:rPr>
          <w:rFonts w:ascii="Arial" w:hAnsi="Arial" w:cs="Arial"/>
          <w:b/>
          <w:bCs/>
        </w:rPr>
        <w:t xml:space="preserve">ona de </w:t>
      </w:r>
      <w:r>
        <w:rPr>
          <w:rFonts w:ascii="Arial" w:hAnsi="Arial" w:cs="Arial"/>
          <w:b/>
          <w:bCs/>
        </w:rPr>
        <w:t>D</w:t>
      </w:r>
      <w:r w:rsidRPr="002C082A">
        <w:rPr>
          <w:rFonts w:ascii="Arial" w:hAnsi="Arial" w:cs="Arial"/>
          <w:b/>
          <w:bCs/>
        </w:rPr>
        <w:t xml:space="preserve">esenvolvimento </w:t>
      </w:r>
      <w:r>
        <w:rPr>
          <w:rFonts w:ascii="Arial" w:hAnsi="Arial" w:cs="Arial"/>
          <w:b/>
          <w:bCs/>
        </w:rPr>
        <w:t>P</w:t>
      </w:r>
      <w:r w:rsidRPr="002C082A">
        <w:rPr>
          <w:rFonts w:ascii="Arial" w:hAnsi="Arial" w:cs="Arial"/>
          <w:b/>
          <w:bCs/>
        </w:rPr>
        <w:t>roximal</w:t>
      </w:r>
    </w:p>
    <w:p w14:paraId="2726F6B5" w14:textId="77777777" w:rsidR="002C082A" w:rsidRPr="002C082A" w:rsidRDefault="002C082A" w:rsidP="002C082A">
      <w:pPr>
        <w:spacing w:line="360" w:lineRule="auto"/>
        <w:ind w:firstLine="708"/>
        <w:rPr>
          <w:rFonts w:ascii="Arial" w:hAnsi="Arial" w:cs="Arial"/>
        </w:rPr>
      </w:pPr>
      <w:r w:rsidRPr="002C082A">
        <w:rPr>
          <w:rFonts w:ascii="Arial" w:hAnsi="Arial" w:cs="Arial"/>
        </w:rPr>
        <w:t>O conceito de andaimes (Vygotsky, 1998). está diretamente relacionado à Zona de Desenvolvimento Proximal (ZDP), proposta por Lev Vygotsky. A ZDP é definida como a distância entre aquilo que uma criança consegue fazer sozinha e o que ela só consegue realizar com a ajuda de alguém mais experiente.</w:t>
      </w:r>
    </w:p>
    <w:p w14:paraId="1CD3385A" w14:textId="77777777" w:rsidR="002C082A" w:rsidRPr="002C082A" w:rsidRDefault="002C082A" w:rsidP="002C082A">
      <w:pPr>
        <w:spacing w:line="360" w:lineRule="auto"/>
        <w:ind w:firstLine="708"/>
        <w:rPr>
          <w:rFonts w:ascii="Arial" w:hAnsi="Arial" w:cs="Arial"/>
        </w:rPr>
      </w:pPr>
      <w:r w:rsidRPr="002C082A">
        <w:rPr>
          <w:rFonts w:ascii="Arial" w:hAnsi="Arial" w:cs="Arial"/>
        </w:rPr>
        <w:t>Bruner (1997), foi profundamente influenciado pelas ideias de Vygotsky, e defendeu que a aprendizagem mais eficaz ocorre quando o ensino é direcionado exatamente dentro dessa zona — ou seja, quando o professor atua como mediador, ajustando sua intervenção conforme o nível de desenvolvimento do aluno.</w:t>
      </w:r>
    </w:p>
    <w:p w14:paraId="6E2589D1"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Nesse sentido, os </w:t>
      </w:r>
      <w:r w:rsidRPr="002C082A">
        <w:rPr>
          <w:rFonts w:ascii="Arial" w:hAnsi="Arial" w:cs="Arial"/>
          <w:i/>
          <w:iCs/>
        </w:rPr>
        <w:t>andaimes</w:t>
      </w:r>
      <w:r w:rsidRPr="002C082A">
        <w:rPr>
          <w:rFonts w:ascii="Arial" w:hAnsi="Arial" w:cs="Arial"/>
        </w:rPr>
        <w:t xml:space="preserve"> funcionam como estratégias pedagógicas temporárias e ajustáveis que permitem ao estudante avançar para níveis mais elevados de compreensão e desempenho, promovendo a internalização do conhecimento.</w:t>
      </w:r>
    </w:p>
    <w:p w14:paraId="31250ED0" w14:textId="282801FE" w:rsidR="002C082A" w:rsidRPr="002C082A" w:rsidRDefault="00CE2807" w:rsidP="002C082A">
      <w:pPr>
        <w:spacing w:line="360" w:lineRule="auto"/>
        <w:rPr>
          <w:rFonts w:ascii="Arial" w:hAnsi="Arial" w:cs="Arial"/>
          <w:b/>
          <w:bCs/>
        </w:rPr>
      </w:pPr>
      <w:r>
        <w:rPr>
          <w:rFonts w:ascii="Arial" w:hAnsi="Arial" w:cs="Arial"/>
          <w:b/>
          <w:bCs/>
        </w:rPr>
        <w:t xml:space="preserve">4. </w:t>
      </w:r>
      <w:r w:rsidR="002C082A" w:rsidRPr="002C082A">
        <w:rPr>
          <w:rFonts w:ascii="Arial" w:hAnsi="Arial" w:cs="Arial"/>
          <w:b/>
          <w:bCs/>
        </w:rPr>
        <w:t>CARACTERÍSTICAS DO USO DE ANDAIMES NA EDUCAÇÃO:</w:t>
      </w:r>
    </w:p>
    <w:p w14:paraId="75B60D03" w14:textId="77777777" w:rsidR="002C082A" w:rsidRPr="002C082A" w:rsidRDefault="002C082A" w:rsidP="002C082A">
      <w:pPr>
        <w:numPr>
          <w:ilvl w:val="0"/>
          <w:numId w:val="21"/>
        </w:numPr>
        <w:spacing w:after="160" w:line="360" w:lineRule="auto"/>
        <w:rPr>
          <w:rFonts w:ascii="Arial" w:hAnsi="Arial" w:cs="Arial"/>
        </w:rPr>
      </w:pPr>
      <w:r w:rsidRPr="002C082A">
        <w:rPr>
          <w:rFonts w:ascii="Arial" w:hAnsi="Arial" w:cs="Arial"/>
        </w:rPr>
        <w:t>Apoio personalizado: o instrutor mediador adapta a ajuda ao nível atual de desenvolvimento do seu estudante.</w:t>
      </w:r>
    </w:p>
    <w:p w14:paraId="641E28EB" w14:textId="77777777" w:rsidR="002C082A" w:rsidRPr="002C082A" w:rsidRDefault="002C082A" w:rsidP="002C082A">
      <w:pPr>
        <w:numPr>
          <w:ilvl w:val="0"/>
          <w:numId w:val="21"/>
        </w:numPr>
        <w:spacing w:after="160" w:line="360" w:lineRule="auto"/>
        <w:rPr>
          <w:rFonts w:ascii="Arial" w:hAnsi="Arial" w:cs="Arial"/>
        </w:rPr>
      </w:pPr>
      <w:r w:rsidRPr="002C082A">
        <w:rPr>
          <w:rFonts w:ascii="Arial" w:hAnsi="Arial" w:cs="Arial"/>
        </w:rPr>
        <w:t xml:space="preserve">Interação ativa: o estudante com </w:t>
      </w:r>
      <w:proofErr w:type="spellStart"/>
      <w:r w:rsidRPr="002C082A">
        <w:rPr>
          <w:rFonts w:ascii="Arial" w:hAnsi="Arial" w:cs="Arial"/>
        </w:rPr>
        <w:t>surdocegueira</w:t>
      </w:r>
      <w:proofErr w:type="spellEnd"/>
      <w:r w:rsidRPr="002C082A">
        <w:rPr>
          <w:rFonts w:ascii="Arial" w:hAnsi="Arial" w:cs="Arial"/>
        </w:rPr>
        <w:t xml:space="preserve"> é estimulado a participar da construção do conhecimento junto com o mediador.</w:t>
      </w:r>
    </w:p>
    <w:p w14:paraId="7414B0E2" w14:textId="77777777" w:rsidR="002C082A" w:rsidRPr="002C082A" w:rsidRDefault="002C082A" w:rsidP="002C082A">
      <w:pPr>
        <w:numPr>
          <w:ilvl w:val="0"/>
          <w:numId w:val="21"/>
        </w:numPr>
        <w:spacing w:after="160" w:line="360" w:lineRule="auto"/>
        <w:rPr>
          <w:rFonts w:ascii="Arial" w:hAnsi="Arial" w:cs="Arial"/>
        </w:rPr>
      </w:pPr>
      <w:r w:rsidRPr="002C082A">
        <w:rPr>
          <w:rFonts w:ascii="Arial" w:hAnsi="Arial" w:cs="Arial"/>
        </w:rPr>
        <w:t>Gradualidade: o suporte é removido progressivamente à medida que o discente apresenta mias autonomia.</w:t>
      </w:r>
    </w:p>
    <w:p w14:paraId="58D2D56C" w14:textId="77777777" w:rsidR="002C082A" w:rsidRPr="002C082A" w:rsidRDefault="002C082A" w:rsidP="002C082A">
      <w:pPr>
        <w:numPr>
          <w:ilvl w:val="0"/>
          <w:numId w:val="21"/>
        </w:numPr>
        <w:spacing w:after="160" w:line="360" w:lineRule="auto"/>
        <w:rPr>
          <w:rFonts w:ascii="Arial" w:hAnsi="Arial" w:cs="Arial"/>
        </w:rPr>
      </w:pPr>
      <w:r w:rsidRPr="002C082A">
        <w:rPr>
          <w:rFonts w:ascii="Arial" w:hAnsi="Arial" w:cs="Arial"/>
        </w:rPr>
        <w:t>Foco na autonomia: o objetivo final é que o estudante se torne capaz de realizar a tarefa sem auxílio.</w:t>
      </w:r>
    </w:p>
    <w:p w14:paraId="2B526BE0" w14:textId="77777777" w:rsidR="002C082A" w:rsidRPr="002C082A" w:rsidRDefault="002C082A" w:rsidP="002C082A">
      <w:pPr>
        <w:spacing w:line="360" w:lineRule="auto"/>
        <w:ind w:firstLine="708"/>
        <w:rPr>
          <w:rFonts w:ascii="Arial" w:hAnsi="Arial" w:cs="Arial"/>
        </w:rPr>
      </w:pPr>
      <w:r w:rsidRPr="002C082A">
        <w:rPr>
          <w:rFonts w:ascii="Arial" w:hAnsi="Arial" w:cs="Arial"/>
        </w:rPr>
        <w:t>Bruner (1978) destaca a importância da participação ativa do aluno no processo educativo:</w:t>
      </w:r>
    </w:p>
    <w:p w14:paraId="14012979" w14:textId="77777777" w:rsidR="002C082A" w:rsidRPr="002C082A" w:rsidRDefault="002C082A" w:rsidP="002C082A">
      <w:pPr>
        <w:spacing w:line="360" w:lineRule="auto"/>
        <w:ind w:firstLine="708"/>
        <w:rPr>
          <w:rFonts w:ascii="Arial" w:hAnsi="Arial" w:cs="Arial"/>
        </w:rPr>
      </w:pPr>
      <w:r w:rsidRPr="002C082A">
        <w:rPr>
          <w:rFonts w:ascii="Arial" w:hAnsi="Arial" w:cs="Arial"/>
        </w:rPr>
        <w:t>Baseado no pensamento de Bruner (1978), o papel do instrutor mediador é o de garantir que o estudante esteja envolvido ativamente na resolução de problemas, descobrindo princípios por si mesmo, ainda que com ajuda.</w:t>
      </w:r>
    </w:p>
    <w:p w14:paraId="0BA0CA2C" w14:textId="77777777" w:rsidR="002C082A" w:rsidRPr="002C082A" w:rsidRDefault="002C082A" w:rsidP="002C082A">
      <w:pPr>
        <w:spacing w:before="100" w:beforeAutospacing="1" w:after="100" w:afterAutospacing="1" w:line="360" w:lineRule="auto"/>
        <w:ind w:firstLine="708"/>
        <w:rPr>
          <w:rFonts w:ascii="Arial" w:hAnsi="Arial" w:cs="Arial"/>
        </w:rPr>
      </w:pPr>
      <w:r w:rsidRPr="002C082A">
        <w:rPr>
          <w:rFonts w:ascii="Arial" w:hAnsi="Arial" w:cs="Arial"/>
        </w:rPr>
        <w:lastRenderedPageBreak/>
        <w:t xml:space="preserve">Diante disso, o conceito de andaimes, desenvolvido por Bruner, constitui uma valiosa contribuição para as práticas pedagógicas para estudantes com essa condição, sobretudo no contexto da educação funcional e significativa. </w:t>
      </w:r>
    </w:p>
    <w:p w14:paraId="3278AAD7" w14:textId="77777777" w:rsidR="002C082A" w:rsidRPr="002C082A" w:rsidRDefault="002C082A" w:rsidP="002C082A">
      <w:pPr>
        <w:spacing w:before="100" w:beforeAutospacing="1" w:after="100" w:afterAutospacing="1" w:line="360" w:lineRule="auto"/>
        <w:ind w:firstLine="708"/>
        <w:rPr>
          <w:rFonts w:ascii="Arial" w:hAnsi="Arial" w:cs="Arial"/>
        </w:rPr>
      </w:pPr>
      <w:r w:rsidRPr="002C082A">
        <w:rPr>
          <w:rFonts w:ascii="Arial" w:hAnsi="Arial" w:cs="Arial"/>
        </w:rPr>
        <w:t>Ao articular-se com a Zona de Desenvolvimento Proximal de Vygotsky, os andaimes evidenciam a importância do papel do professor instrutor mediador no processo de aprendizagem, demonstrando que o conhecimento é construído de forma colaborativa e situada.</w:t>
      </w:r>
    </w:p>
    <w:p w14:paraId="5A3EBE10" w14:textId="77777777" w:rsidR="002C082A" w:rsidRPr="002C082A" w:rsidRDefault="002C082A" w:rsidP="002C082A">
      <w:pPr>
        <w:spacing w:before="100" w:beforeAutospacing="1" w:after="100" w:afterAutospacing="1" w:line="360" w:lineRule="auto"/>
        <w:ind w:firstLine="708"/>
        <w:rPr>
          <w:rFonts w:ascii="Arial" w:hAnsi="Arial" w:cs="Arial"/>
        </w:rPr>
      </w:pPr>
      <w:r w:rsidRPr="002C082A">
        <w:rPr>
          <w:rFonts w:ascii="Arial" w:hAnsi="Arial" w:cs="Arial"/>
        </w:rPr>
        <w:t xml:space="preserve"> Essa perspectiva destaca que o ensino eficaz deve considerar o ponto em que o nosso estudante com </w:t>
      </w:r>
      <w:proofErr w:type="spellStart"/>
      <w:r w:rsidRPr="002C082A">
        <w:rPr>
          <w:rFonts w:ascii="Arial" w:hAnsi="Arial" w:cs="Arial"/>
        </w:rPr>
        <w:t>surdocegueria</w:t>
      </w:r>
      <w:proofErr w:type="spellEnd"/>
      <w:r w:rsidRPr="002C082A">
        <w:rPr>
          <w:rFonts w:ascii="Arial" w:hAnsi="Arial" w:cs="Arial"/>
        </w:rPr>
        <w:t xml:space="preserve"> se encontra e oferecer a ele intervenções que favoreçam sua progressiva autonomia. </w:t>
      </w:r>
    </w:p>
    <w:p w14:paraId="340E625A" w14:textId="77777777" w:rsidR="002C082A" w:rsidRPr="002C082A" w:rsidRDefault="002C082A" w:rsidP="002C082A">
      <w:pPr>
        <w:spacing w:before="100" w:beforeAutospacing="1" w:after="100" w:afterAutospacing="1" w:line="360" w:lineRule="auto"/>
        <w:ind w:firstLine="708"/>
        <w:rPr>
          <w:rFonts w:ascii="Arial" w:hAnsi="Arial" w:cs="Arial"/>
        </w:rPr>
      </w:pPr>
      <w:r w:rsidRPr="002C082A">
        <w:rPr>
          <w:rFonts w:ascii="Arial" w:hAnsi="Arial" w:cs="Arial"/>
        </w:rPr>
        <w:t>Assim, a abordagem de Bruner reforça a ideia de que aprender é um processo ativo, mediado pela linguagem, pela cultura e pela interação social — elementos essenciais para uma educação que valorize a construção de sentido e o desenvolvimento integral desses sujeitos.</w:t>
      </w:r>
    </w:p>
    <w:p w14:paraId="26DFD7CF" w14:textId="77BF8095" w:rsidR="002C082A" w:rsidRPr="00CE2807" w:rsidRDefault="002C082A" w:rsidP="00CE2807">
      <w:pPr>
        <w:pStyle w:val="PargrafodaLista"/>
        <w:numPr>
          <w:ilvl w:val="0"/>
          <w:numId w:val="21"/>
        </w:numPr>
        <w:spacing w:line="360" w:lineRule="auto"/>
        <w:rPr>
          <w:rFonts w:ascii="Arial" w:hAnsi="Arial" w:cs="Arial"/>
          <w:b/>
          <w:bCs/>
        </w:rPr>
      </w:pPr>
      <w:r w:rsidRPr="00CE2807">
        <w:rPr>
          <w:rFonts w:ascii="Arial" w:hAnsi="Arial" w:cs="Arial"/>
          <w:b/>
          <w:bCs/>
        </w:rPr>
        <w:t>COZINHA EXPERIMENTAL</w:t>
      </w:r>
    </w:p>
    <w:p w14:paraId="7466F41E" w14:textId="77777777" w:rsidR="002C082A" w:rsidRPr="002C082A" w:rsidRDefault="002C082A" w:rsidP="002C082A">
      <w:pPr>
        <w:spacing w:line="360" w:lineRule="auto"/>
        <w:ind w:firstLine="708"/>
        <w:rPr>
          <w:rFonts w:ascii="Arial" w:hAnsi="Arial" w:cs="Arial"/>
        </w:rPr>
      </w:pPr>
      <w:bookmarkStart w:id="8" w:name="_Hlk204794998"/>
      <w:r w:rsidRPr="002C082A">
        <w:rPr>
          <w:rFonts w:ascii="Arial" w:hAnsi="Arial" w:cs="Arial"/>
        </w:rPr>
        <w:t>Com base nos aprendizados sobre as teorias de Vygotsky e Brunner, citadas acima, consideramos sua relevância nas atividades realizadas em uma cozinha Experimental com um estudante surdocego, nas dependências da escola CEAADA.</w:t>
      </w:r>
    </w:p>
    <w:p w14:paraId="2CB00D86"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Uma cozinha experimental para pessoas com </w:t>
      </w:r>
      <w:proofErr w:type="spellStart"/>
      <w:r w:rsidRPr="002C082A">
        <w:rPr>
          <w:rFonts w:ascii="Arial" w:hAnsi="Arial" w:cs="Arial"/>
        </w:rPr>
        <w:t>surdocegueira</w:t>
      </w:r>
      <w:proofErr w:type="spellEnd"/>
      <w:r w:rsidRPr="002C082A">
        <w:rPr>
          <w:rFonts w:ascii="Arial" w:hAnsi="Arial" w:cs="Arial"/>
        </w:rPr>
        <w:t xml:space="preserve"> é um espaço pedagógico e acessível, planejado para o desenvolvimento da autonomia, da comunicação e de habilidades funcionais por meio da prática culinária. </w:t>
      </w:r>
    </w:p>
    <w:p w14:paraId="7903936F"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Em visita a escola </w:t>
      </w:r>
      <w:proofErr w:type="spellStart"/>
      <w:r w:rsidRPr="002C082A">
        <w:rPr>
          <w:rFonts w:ascii="Arial" w:hAnsi="Arial" w:cs="Arial"/>
        </w:rPr>
        <w:t>Ahimsa</w:t>
      </w:r>
      <w:proofErr w:type="spellEnd"/>
      <w:r w:rsidRPr="002C082A">
        <w:rPr>
          <w:rFonts w:ascii="Arial" w:hAnsi="Arial" w:cs="Arial"/>
        </w:rPr>
        <w:t xml:space="preserve"> - São Paulo em 2009, verificou-se que já existia uma proposta de atividades funcionais em uma cozinha experimental para os estudantes surdocegos e múltiplos sensoriais que ali estudavam.</w:t>
      </w:r>
    </w:p>
    <w:p w14:paraId="193C0DA6"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 Trata-se de uma proposta que precisa considerar adaptações sensoriais, acessibilidade tátil, segurança e estratégias de mediação adequadas às necessidades específicas dessa deficiência única, caracterizada pela perda combinada da visão e audição em graus variados.</w:t>
      </w:r>
    </w:p>
    <w:p w14:paraId="2FE46AC1"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Nesse contexto, a cozinha experimental constitui um ambiente de aprendizagem significativa que vai além da preparação de alimentos. Ela promove o estímulo à autonomia, o desenvolvimento de habilidades motoras, cognitivas, sociais e comunicativas. </w:t>
      </w:r>
    </w:p>
    <w:p w14:paraId="68E03298" w14:textId="77777777" w:rsidR="002C082A" w:rsidRPr="002C082A" w:rsidRDefault="002C082A" w:rsidP="002C082A">
      <w:pPr>
        <w:spacing w:line="360" w:lineRule="auto"/>
        <w:ind w:firstLine="708"/>
        <w:rPr>
          <w:rFonts w:ascii="Arial" w:hAnsi="Arial" w:cs="Arial"/>
        </w:rPr>
      </w:pPr>
      <w:r w:rsidRPr="002C082A">
        <w:rPr>
          <w:rFonts w:ascii="Arial" w:hAnsi="Arial" w:cs="Arial"/>
        </w:rPr>
        <w:lastRenderedPageBreak/>
        <w:t xml:space="preserve">Como destaca Vygotsky (2001, p. 85), “o aprendizado se dá nas interações e no processo de mediação social”, sendo que, para pessoas com </w:t>
      </w:r>
      <w:proofErr w:type="spellStart"/>
      <w:r w:rsidRPr="002C082A">
        <w:rPr>
          <w:rFonts w:ascii="Arial" w:hAnsi="Arial" w:cs="Arial"/>
        </w:rPr>
        <w:t>surdocegueira</w:t>
      </w:r>
      <w:proofErr w:type="spellEnd"/>
      <w:r w:rsidRPr="002C082A">
        <w:rPr>
          <w:rFonts w:ascii="Arial" w:hAnsi="Arial" w:cs="Arial"/>
        </w:rPr>
        <w:t xml:space="preserve"> e/ou deficiências múltiplas, essas mediações devem ser intencionalmente planejadas.</w:t>
      </w:r>
    </w:p>
    <w:p w14:paraId="7C01F22B"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Sob a ótica de </w:t>
      </w:r>
      <w:proofErr w:type="spellStart"/>
      <w:r w:rsidRPr="002C082A">
        <w:rPr>
          <w:rFonts w:ascii="Arial" w:hAnsi="Arial" w:cs="Arial"/>
        </w:rPr>
        <w:t>Mazzotta</w:t>
      </w:r>
      <w:proofErr w:type="spellEnd"/>
      <w:r w:rsidRPr="002C082A">
        <w:rPr>
          <w:rFonts w:ascii="Arial" w:hAnsi="Arial" w:cs="Arial"/>
        </w:rPr>
        <w:t xml:space="preserve"> (2005), a acessibilidade deve ser pensada de forma integral, respeitando as especificidades sensoriais, para isso, é necessário planejar ambientes organizados, com recursos adaptados que facilitem a orientação e a autonomia. </w:t>
      </w:r>
    </w:p>
    <w:p w14:paraId="0BD18A3D" w14:textId="77777777" w:rsidR="00C7645A" w:rsidRDefault="002C082A" w:rsidP="00C7645A">
      <w:pPr>
        <w:ind w:left="709"/>
        <w:rPr>
          <w:rFonts w:ascii="Arial" w:hAnsi="Arial" w:cs="Arial"/>
        </w:rPr>
      </w:pPr>
      <w:r w:rsidRPr="002C082A">
        <w:rPr>
          <w:rFonts w:ascii="Arial" w:hAnsi="Arial" w:cs="Arial"/>
        </w:rPr>
        <w:t>Priorizar habilidades funcionais. Estas são fundamentais para alunos surdocegos, dada a idade e as dificuldades que podem apresentar na generalização de comportamentos. Quanto mais funcional for o programa, mais possibilidades de êxito o aluno terá, pois mais facilmente compreenderá o seu significado. As habilidades funcionais devem ser ensinadas em situações naturais e contextualizadas. (BRASIL,2009 pág. 23)</w:t>
      </w:r>
    </w:p>
    <w:p w14:paraId="71B44C9C" w14:textId="15702F41" w:rsidR="002C082A" w:rsidRPr="002C082A" w:rsidRDefault="002C082A" w:rsidP="00C7645A">
      <w:pPr>
        <w:ind w:left="709"/>
        <w:rPr>
          <w:rFonts w:ascii="Arial" w:hAnsi="Arial" w:cs="Arial"/>
        </w:rPr>
      </w:pPr>
      <w:r w:rsidRPr="002C082A">
        <w:rPr>
          <w:rFonts w:ascii="Arial" w:hAnsi="Arial" w:cs="Arial"/>
        </w:rPr>
        <w:t xml:space="preserve"> </w:t>
      </w:r>
    </w:p>
    <w:p w14:paraId="2CEBF994" w14:textId="77777777" w:rsidR="002C082A" w:rsidRPr="002C082A" w:rsidRDefault="002C082A" w:rsidP="002C082A">
      <w:pPr>
        <w:spacing w:line="360" w:lineRule="auto"/>
        <w:ind w:firstLine="708"/>
        <w:rPr>
          <w:rFonts w:ascii="Arial" w:hAnsi="Arial" w:cs="Arial"/>
        </w:rPr>
      </w:pPr>
      <w:r w:rsidRPr="002C082A">
        <w:rPr>
          <w:rFonts w:ascii="Arial" w:hAnsi="Arial" w:cs="Arial"/>
        </w:rPr>
        <w:t>Para tal, Utensílios e eletrodomésticos devem conter marcações táteis, etiquetas em Braille ou em relevo, contrastes de cores e texturas diferenciadas, além de uma disposição sistemática dos materiais, promovendo previsibilidade nas ações e maior independência na realização das atividades cotidianas.</w:t>
      </w:r>
    </w:p>
    <w:p w14:paraId="73D274CF"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A utilização de recursos de comunicação alternativa, como objetos de referência, sinais táteis e LIBRAS tátil, é essencial para garantir a participação ativa da pessoa com </w:t>
      </w:r>
      <w:proofErr w:type="spellStart"/>
      <w:r w:rsidRPr="002C082A">
        <w:rPr>
          <w:rFonts w:ascii="Arial" w:hAnsi="Arial" w:cs="Arial"/>
        </w:rPr>
        <w:t>surdocegueira</w:t>
      </w:r>
      <w:proofErr w:type="spellEnd"/>
      <w:r w:rsidRPr="002C082A">
        <w:rPr>
          <w:rFonts w:ascii="Arial" w:hAnsi="Arial" w:cs="Arial"/>
        </w:rPr>
        <w:t>.</w:t>
      </w:r>
    </w:p>
    <w:p w14:paraId="6BD8256E" w14:textId="77777777" w:rsidR="002C082A" w:rsidRPr="002C082A" w:rsidRDefault="002C082A" w:rsidP="002C082A">
      <w:pPr>
        <w:spacing w:line="360" w:lineRule="auto"/>
        <w:ind w:firstLine="708"/>
        <w:rPr>
          <w:rFonts w:ascii="Arial" w:hAnsi="Arial" w:cs="Arial"/>
        </w:rPr>
      </w:pPr>
      <w:r w:rsidRPr="002C082A">
        <w:rPr>
          <w:rFonts w:ascii="Arial" w:hAnsi="Arial" w:cs="Arial"/>
        </w:rPr>
        <w:t>A figura do educador ou instrutor mediador (IM) é indispensável nesse processo. Segundo Cader</w:t>
      </w:r>
      <w:r w:rsidRPr="002C082A">
        <w:rPr>
          <w:rFonts w:ascii="Arial" w:hAnsi="Arial" w:cs="Arial"/>
        </w:rPr>
        <w:noBreakHyphen/>
        <w:t xml:space="preserve">Nascimento e Costa (2010), o IM atua como elo entre o estudante com </w:t>
      </w:r>
      <w:proofErr w:type="spellStart"/>
      <w:r w:rsidRPr="002C082A">
        <w:rPr>
          <w:rFonts w:ascii="Arial" w:hAnsi="Arial" w:cs="Arial"/>
        </w:rPr>
        <w:t>surdocegueira</w:t>
      </w:r>
      <w:proofErr w:type="spellEnd"/>
      <w:r w:rsidRPr="002C082A">
        <w:rPr>
          <w:rFonts w:ascii="Arial" w:hAnsi="Arial" w:cs="Arial"/>
        </w:rPr>
        <w:t xml:space="preserve"> e o mundo ao seu redor, favorecendo a exploração sensorial, a identificação de ingredientes por meio do tato e olfato, bem como a compreensão das etapas da atividade culinária. Esse tipo de mediação permite experiências concretas e interativas, fundamentais para o desenvolvimento de conceitos e habilidades de vida diária.</w:t>
      </w:r>
    </w:p>
    <w:bookmarkEnd w:id="8"/>
    <w:p w14:paraId="5E20CD18" w14:textId="77777777" w:rsidR="002C082A" w:rsidRPr="002C082A" w:rsidRDefault="002C082A" w:rsidP="002C082A">
      <w:pPr>
        <w:spacing w:line="360" w:lineRule="auto"/>
        <w:rPr>
          <w:rFonts w:ascii="Arial" w:hAnsi="Arial" w:cs="Arial"/>
        </w:rPr>
      </w:pPr>
    </w:p>
    <w:p w14:paraId="2B68ED5C"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Nessa perspectiva, a cozinha experimental favorece o trabalho em equipe, o respeito ao tempo do outro e a construção de relações interpessoais, contribuindo para o desenvolvimento da linguagem e para a convivência social. As práticas pedagógicas sensoriais, como a culinária, ampliam o repertório comunicativo e promovem a independência funcional de pessoas com </w:t>
      </w:r>
      <w:proofErr w:type="spellStart"/>
      <w:r w:rsidRPr="002C082A">
        <w:rPr>
          <w:rFonts w:ascii="Arial" w:hAnsi="Arial" w:cs="Arial"/>
        </w:rPr>
        <w:t>surdocegueira</w:t>
      </w:r>
      <w:proofErr w:type="spellEnd"/>
      <w:r w:rsidRPr="002C082A">
        <w:rPr>
          <w:rFonts w:ascii="Arial" w:hAnsi="Arial" w:cs="Arial"/>
        </w:rPr>
        <w:t>.</w:t>
      </w:r>
    </w:p>
    <w:p w14:paraId="73669B84"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Essa abordagem está alinhada aos princípios e às metodologias funcionais de aprendizagem, pois possibilita o ensino de conteúdos com aplicabilidade direta na </w:t>
      </w:r>
      <w:r w:rsidRPr="002C082A">
        <w:rPr>
          <w:rFonts w:ascii="Arial" w:hAnsi="Arial" w:cs="Arial"/>
        </w:rPr>
        <w:lastRenderedPageBreak/>
        <w:t>vida cotidiana desses estudantes, respeitando suas potencialidades e singularidades.</w:t>
      </w:r>
    </w:p>
    <w:p w14:paraId="42690087" w14:textId="77777777" w:rsidR="002C082A" w:rsidRPr="002C082A" w:rsidRDefault="002C082A" w:rsidP="002C082A">
      <w:pPr>
        <w:spacing w:line="360" w:lineRule="auto"/>
        <w:ind w:firstLine="708"/>
        <w:rPr>
          <w:rFonts w:ascii="Arial" w:hAnsi="Arial" w:cs="Arial"/>
        </w:rPr>
      </w:pPr>
      <w:r w:rsidRPr="002C082A">
        <w:rPr>
          <w:rFonts w:ascii="Arial" w:hAnsi="Arial" w:cs="Arial"/>
        </w:rPr>
        <w:t>Entretanto, a realidade da cozinha pedagógica experimental da Escola CEAADA não corresponde ao formato ideal de um espaço acessível e funcional. Atualmente, não há armários adequados para armazenamento, existindo apenas um pequeno móvel improvisado pelas professoras. O ambiente conta com uma bancada, pias, uma geladeira e um fogão industrial — este, por ser muito grande, representa risco para o uso no ensino de estudantes surdocegos.</w:t>
      </w:r>
    </w:p>
    <w:p w14:paraId="51461255" w14:textId="77777777" w:rsidR="002C082A" w:rsidRPr="002C082A" w:rsidRDefault="002C082A" w:rsidP="002C082A">
      <w:pPr>
        <w:spacing w:line="360" w:lineRule="auto"/>
        <w:ind w:firstLine="708"/>
        <w:rPr>
          <w:rFonts w:ascii="Arial" w:hAnsi="Arial" w:cs="Arial"/>
        </w:rPr>
      </w:pPr>
      <w:r w:rsidRPr="002C082A">
        <w:rPr>
          <w:rFonts w:ascii="Arial" w:hAnsi="Arial" w:cs="Arial"/>
        </w:rPr>
        <w:t>Os utensílios disponíveis são poucos, mas suficientes para a execução básica das receitas. O liquidificador utilizado é emprestado da cozinha escolar. A professora, de forma criativa, confecciona materiais tanto para a etapa de antecipação das atividades — como o uso do objeto de referência — quanto para o momento de preparo das receitas. Ela também improvisou uma cadeira e uma mesa escolar para que o estudante pudesse degustar o bolo após o preparo. Os ingredientes utilizados nas atividades são fornecidos pela própria escola.</w:t>
      </w:r>
    </w:p>
    <w:p w14:paraId="083A382D"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Assim, a cozinha experimental configura-se como uma estratégia pedagógica potente para ampliar a participação social e a qualidade de vida de pessoas com </w:t>
      </w:r>
      <w:proofErr w:type="spellStart"/>
      <w:r w:rsidRPr="002C082A">
        <w:rPr>
          <w:rFonts w:ascii="Arial" w:hAnsi="Arial" w:cs="Arial"/>
        </w:rPr>
        <w:t>surdocegueira</w:t>
      </w:r>
      <w:proofErr w:type="spellEnd"/>
      <w:r w:rsidRPr="002C082A">
        <w:rPr>
          <w:rFonts w:ascii="Arial" w:hAnsi="Arial" w:cs="Arial"/>
        </w:rPr>
        <w:t>, ainda que careça de adequações estruturais e recursos para garantir maior segurança, acessibilidade e funcionalidade.</w:t>
      </w:r>
    </w:p>
    <w:p w14:paraId="3C89BC0A" w14:textId="4DE6DCAD" w:rsidR="002C082A" w:rsidRPr="00CE2807" w:rsidRDefault="002C082A" w:rsidP="00CE2807">
      <w:pPr>
        <w:pStyle w:val="PargrafodaLista"/>
        <w:numPr>
          <w:ilvl w:val="0"/>
          <w:numId w:val="21"/>
        </w:numPr>
        <w:spacing w:line="360" w:lineRule="auto"/>
        <w:rPr>
          <w:rFonts w:ascii="Arial" w:hAnsi="Arial" w:cs="Arial"/>
          <w:b/>
          <w:bCs/>
        </w:rPr>
      </w:pPr>
      <w:r w:rsidRPr="00CE2807">
        <w:rPr>
          <w:rFonts w:ascii="Arial" w:hAnsi="Arial" w:cs="Arial"/>
          <w:b/>
          <w:bCs/>
        </w:rPr>
        <w:t>INSTRUTOR MEDIADOR</w:t>
      </w:r>
    </w:p>
    <w:p w14:paraId="0AFF8D20" w14:textId="77777777" w:rsidR="002C082A" w:rsidRPr="002C082A" w:rsidRDefault="002C082A" w:rsidP="002C082A">
      <w:pPr>
        <w:spacing w:line="360" w:lineRule="auto"/>
        <w:ind w:firstLine="360"/>
        <w:rPr>
          <w:rFonts w:ascii="Arial" w:hAnsi="Arial" w:cs="Arial"/>
        </w:rPr>
      </w:pPr>
      <w:r w:rsidRPr="002C082A">
        <w:rPr>
          <w:rFonts w:ascii="Arial" w:hAnsi="Arial" w:cs="Arial"/>
        </w:rPr>
        <w:t xml:space="preserve">De acordo com o Grupo Brasil de Apoio ao Surdocego (2008), em parceria com a Associação AHIMSA, a função do instrutor mediador é fundamental no processo de ensino-aprendizagem de pessoas com </w:t>
      </w:r>
      <w:proofErr w:type="spellStart"/>
      <w:r w:rsidRPr="002C082A">
        <w:rPr>
          <w:rFonts w:ascii="Arial" w:hAnsi="Arial" w:cs="Arial"/>
        </w:rPr>
        <w:t>surdocegueira</w:t>
      </w:r>
      <w:proofErr w:type="spellEnd"/>
      <w:r w:rsidRPr="002C082A">
        <w:rPr>
          <w:rFonts w:ascii="Arial" w:hAnsi="Arial" w:cs="Arial"/>
        </w:rPr>
        <w:t xml:space="preserve">, especialmente daquelas que são </w:t>
      </w:r>
      <w:proofErr w:type="spellStart"/>
      <w:r w:rsidRPr="002C082A">
        <w:rPr>
          <w:rFonts w:ascii="Arial" w:hAnsi="Arial" w:cs="Arial"/>
        </w:rPr>
        <w:t>pré</w:t>
      </w:r>
      <w:proofErr w:type="spellEnd"/>
      <w:r w:rsidRPr="002C082A">
        <w:rPr>
          <w:rFonts w:ascii="Arial" w:hAnsi="Arial" w:cs="Arial"/>
        </w:rPr>
        <w:t>-linguísticas ou congênitas.</w:t>
      </w:r>
    </w:p>
    <w:p w14:paraId="08D5AEAA" w14:textId="77777777" w:rsidR="002C082A" w:rsidRPr="002C082A" w:rsidRDefault="002C082A" w:rsidP="002C082A">
      <w:pPr>
        <w:spacing w:line="360" w:lineRule="auto"/>
        <w:ind w:firstLine="360"/>
        <w:rPr>
          <w:rFonts w:ascii="Arial" w:hAnsi="Arial" w:cs="Arial"/>
        </w:rPr>
      </w:pPr>
      <w:r w:rsidRPr="002C082A">
        <w:rPr>
          <w:rFonts w:ascii="Arial" w:hAnsi="Arial" w:cs="Arial"/>
        </w:rPr>
        <w:t xml:space="preserve">Nesse sentido, apresentam-se aqui as orientações contidas em um guia prático publicado em 2008 pelo Grupo Brasil de Apoio ao Surdocego e ao Múltiplo Deficiente Sensorial, que serve como roteiro essencial para instrutores mediadores que atuam junto a pessoas com </w:t>
      </w:r>
      <w:proofErr w:type="spellStart"/>
      <w:r w:rsidRPr="002C082A">
        <w:rPr>
          <w:rFonts w:ascii="Arial" w:hAnsi="Arial" w:cs="Arial"/>
        </w:rPr>
        <w:t>surdocegueira</w:t>
      </w:r>
      <w:proofErr w:type="spellEnd"/>
      <w:r w:rsidRPr="002C082A">
        <w:rPr>
          <w:rFonts w:ascii="Arial" w:hAnsi="Arial" w:cs="Arial"/>
        </w:rPr>
        <w:t xml:space="preserve"> e deficiência múltipla sensorial. O material traz estratégias claras, eficazes e fundamentadas — incluindo mediação, adaptação de materiais e organização de ambientes acessíveis — para promover a inclusão e o aprendizado desses estudantes.</w:t>
      </w:r>
    </w:p>
    <w:p w14:paraId="089A5F6A" w14:textId="77777777" w:rsidR="002C082A" w:rsidRPr="002C082A" w:rsidRDefault="002C082A" w:rsidP="002C082A">
      <w:pPr>
        <w:spacing w:line="360" w:lineRule="auto"/>
        <w:ind w:firstLine="360"/>
        <w:rPr>
          <w:rFonts w:ascii="Arial" w:hAnsi="Arial" w:cs="Arial"/>
        </w:rPr>
      </w:pPr>
      <w:r w:rsidRPr="002C082A">
        <w:rPr>
          <w:rFonts w:ascii="Arial" w:hAnsi="Arial" w:cs="Arial"/>
        </w:rPr>
        <w:t xml:space="preserve">O guia define o papel do instrutor mediador como o de atuar como elo de comunicação entre o estudante com </w:t>
      </w:r>
      <w:proofErr w:type="spellStart"/>
      <w:r w:rsidRPr="002C082A">
        <w:rPr>
          <w:rFonts w:ascii="Arial" w:hAnsi="Arial" w:cs="Arial"/>
        </w:rPr>
        <w:t>surdocegueira</w:t>
      </w:r>
      <w:proofErr w:type="spellEnd"/>
      <w:r w:rsidRPr="002C082A">
        <w:rPr>
          <w:rFonts w:ascii="Arial" w:hAnsi="Arial" w:cs="Arial"/>
        </w:rPr>
        <w:t xml:space="preserve"> e o mundo ao seu redor, garantindo que receba informações de forma precisa e adaptada. Também destaca </w:t>
      </w:r>
      <w:r w:rsidRPr="002C082A">
        <w:rPr>
          <w:rFonts w:ascii="Arial" w:hAnsi="Arial" w:cs="Arial"/>
        </w:rPr>
        <w:lastRenderedPageBreak/>
        <w:t>a importância de sua presença em todos os contextos do aluno, preparando materiais e transmitindo informações com objetividade e clareza.</w:t>
      </w:r>
    </w:p>
    <w:p w14:paraId="254B2D11" w14:textId="77777777" w:rsidR="002C082A" w:rsidRPr="002C082A" w:rsidRDefault="002C082A" w:rsidP="002C082A">
      <w:pPr>
        <w:spacing w:line="360" w:lineRule="auto"/>
        <w:ind w:firstLine="360"/>
        <w:rPr>
          <w:rFonts w:ascii="Arial" w:hAnsi="Arial" w:cs="Arial"/>
        </w:rPr>
      </w:pPr>
      <w:r w:rsidRPr="002C082A">
        <w:rPr>
          <w:rFonts w:ascii="Arial" w:hAnsi="Arial" w:cs="Arial"/>
        </w:rPr>
        <w:t>Além disso, o documento apresenta recomendações para a formação especializada do profissional, que incluem capacitação em Educação Especial, uso de sistemas alternativos de comunicação e conhecimento específico sobre surdez e cegueira.</w:t>
      </w:r>
    </w:p>
    <w:p w14:paraId="500CAA8F" w14:textId="77777777" w:rsidR="002C082A" w:rsidRPr="002C082A" w:rsidRDefault="002C082A" w:rsidP="002C082A">
      <w:pPr>
        <w:spacing w:line="360" w:lineRule="auto"/>
        <w:ind w:firstLine="360"/>
        <w:rPr>
          <w:rFonts w:ascii="Arial" w:hAnsi="Arial" w:cs="Arial"/>
        </w:rPr>
      </w:pPr>
      <w:r w:rsidRPr="002C082A">
        <w:rPr>
          <w:rFonts w:ascii="Arial" w:hAnsi="Arial" w:cs="Arial"/>
        </w:rPr>
        <w:t xml:space="preserve">Portanto, o livreto constitui um recurso valioso para orientar práticas pedagógicas inclusivas, com foco na funcionalidade e autonomia do aluno com </w:t>
      </w:r>
      <w:proofErr w:type="spellStart"/>
      <w:r w:rsidRPr="002C082A">
        <w:rPr>
          <w:rFonts w:ascii="Arial" w:hAnsi="Arial" w:cs="Arial"/>
        </w:rPr>
        <w:t>surdocegueira</w:t>
      </w:r>
      <w:proofErr w:type="spellEnd"/>
      <w:r w:rsidRPr="002C082A">
        <w:rPr>
          <w:rFonts w:ascii="Arial" w:hAnsi="Arial" w:cs="Arial"/>
        </w:rPr>
        <w:t>, combinando fundamentação teórica e aplicação prática.</w:t>
      </w:r>
    </w:p>
    <w:p w14:paraId="10F8116F" w14:textId="77777777" w:rsidR="002C082A" w:rsidRPr="002C082A" w:rsidRDefault="002C082A" w:rsidP="002C082A">
      <w:pPr>
        <w:spacing w:line="360" w:lineRule="auto"/>
        <w:rPr>
          <w:rFonts w:ascii="Arial" w:hAnsi="Arial" w:cs="Arial"/>
        </w:rPr>
      </w:pPr>
      <w:r w:rsidRPr="002C082A">
        <w:rPr>
          <w:rFonts w:ascii="Arial" w:hAnsi="Arial" w:cs="Arial"/>
        </w:rPr>
        <w:t>Ainda segundo o Grupo Brasil (2008) também destaca que o instrutor mediador:</w:t>
      </w:r>
    </w:p>
    <w:p w14:paraId="17C18EDE"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Facilita o acesso à informação do ambiente quando os canais visuais e auditivos são limitados ou inexistentes.</w:t>
      </w:r>
    </w:p>
    <w:p w14:paraId="77928F52"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Amplifica e torna compreensível as informações que chegam ao aluno.</w:t>
      </w:r>
    </w:p>
    <w:p w14:paraId="4C91313A"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Facilita a comunicação receptiva e expressiva por meio de antecipação de eventos futuros.</w:t>
      </w:r>
    </w:p>
    <w:p w14:paraId="791A6265"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Compreende e interpreta a comunicação expressiva, sinais e símbolos usados pela pessoa surdocega.</w:t>
      </w:r>
    </w:p>
    <w:p w14:paraId="043DC537"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Promove o bem-estar emocional e social, estabelecendo uma relação interativa baseada na confiança.</w:t>
      </w:r>
    </w:p>
    <w:p w14:paraId="50C380A8"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Entende o impacto da surdez e cegueira na aprendizagem e ajuda no desenvolvimento de conceitos.</w:t>
      </w:r>
    </w:p>
    <w:p w14:paraId="772B9747" w14:textId="77777777" w:rsidR="002C082A" w:rsidRPr="002C082A" w:rsidRDefault="002C082A" w:rsidP="002C082A">
      <w:pPr>
        <w:numPr>
          <w:ilvl w:val="0"/>
          <w:numId w:val="22"/>
        </w:numPr>
        <w:spacing w:after="160" w:line="360" w:lineRule="auto"/>
        <w:rPr>
          <w:rFonts w:ascii="Arial" w:hAnsi="Arial" w:cs="Arial"/>
        </w:rPr>
      </w:pPr>
      <w:r w:rsidRPr="002C082A">
        <w:rPr>
          <w:rFonts w:ascii="Arial" w:hAnsi="Arial" w:cs="Arial"/>
        </w:rPr>
        <w:t xml:space="preserve">Estimula e motiva a participação nas atividades </w:t>
      </w:r>
    </w:p>
    <w:p w14:paraId="5E576E5C" w14:textId="77777777" w:rsidR="002C082A" w:rsidRPr="002C082A" w:rsidRDefault="002C082A" w:rsidP="002C082A">
      <w:pPr>
        <w:spacing w:line="360" w:lineRule="auto"/>
        <w:ind w:firstLine="360"/>
        <w:rPr>
          <w:rFonts w:ascii="Arial" w:hAnsi="Arial" w:cs="Arial"/>
        </w:rPr>
      </w:pPr>
      <w:r w:rsidRPr="002C082A">
        <w:rPr>
          <w:rFonts w:ascii="Arial" w:hAnsi="Arial" w:cs="Arial"/>
        </w:rPr>
        <w:t xml:space="preserve">Em resumo, o instrutor mediador é um profissional especializado que atua como ponte entre o sujeito com </w:t>
      </w:r>
      <w:proofErr w:type="spellStart"/>
      <w:r w:rsidRPr="002C082A">
        <w:rPr>
          <w:rFonts w:ascii="Arial" w:hAnsi="Arial" w:cs="Arial"/>
        </w:rPr>
        <w:t>surdocegueira</w:t>
      </w:r>
      <w:proofErr w:type="spellEnd"/>
      <w:r w:rsidRPr="002C082A">
        <w:rPr>
          <w:rFonts w:ascii="Arial" w:hAnsi="Arial" w:cs="Arial"/>
        </w:rPr>
        <w:t xml:space="preserve"> e o ambiente, possibilitando uma percepção mais clara e fiel do mundo. Ele apoia a comunicação, adaptação de materiais, interação social e autonomia, sem substituir o educador, mas complementando e ampliando as condições de aprendizagem e participação do aluno.</w:t>
      </w:r>
    </w:p>
    <w:p w14:paraId="5B31AB18" w14:textId="5F9EB356" w:rsidR="002C082A" w:rsidRPr="00CE2807" w:rsidRDefault="002C082A" w:rsidP="00CE2807">
      <w:pPr>
        <w:pStyle w:val="PargrafodaLista"/>
        <w:numPr>
          <w:ilvl w:val="0"/>
          <w:numId w:val="21"/>
        </w:numPr>
        <w:spacing w:line="360" w:lineRule="auto"/>
        <w:rPr>
          <w:rFonts w:ascii="Arial" w:hAnsi="Arial" w:cs="Arial"/>
          <w:b/>
          <w:bCs/>
        </w:rPr>
      </w:pPr>
      <w:r w:rsidRPr="00CE2807">
        <w:rPr>
          <w:rFonts w:ascii="Arial" w:hAnsi="Arial" w:cs="Arial"/>
          <w:b/>
          <w:bCs/>
        </w:rPr>
        <w:t xml:space="preserve">METODOLOGIA </w:t>
      </w:r>
    </w:p>
    <w:p w14:paraId="1B7D923C"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Este estudo caracteriza-se pesquisa bibliográfica, que de acordo com Fonseca (2002), é feita a partir do levantamento de referências teóricas já analisadas e publicadas por meios escritos e eletrônicos, ou seja, literaturas que sejam pertinentes para o desenvolvimento do trabalho. </w:t>
      </w:r>
    </w:p>
    <w:p w14:paraId="3B5FCB75" w14:textId="77777777" w:rsidR="002C082A" w:rsidRPr="002C082A" w:rsidRDefault="002C082A" w:rsidP="002C082A">
      <w:pPr>
        <w:spacing w:line="360" w:lineRule="auto"/>
        <w:ind w:firstLine="708"/>
        <w:rPr>
          <w:rFonts w:ascii="Arial" w:hAnsi="Arial" w:cs="Arial"/>
        </w:rPr>
      </w:pPr>
      <w:r w:rsidRPr="002C082A">
        <w:rPr>
          <w:rFonts w:ascii="Arial" w:hAnsi="Arial" w:cs="Arial"/>
        </w:rPr>
        <w:lastRenderedPageBreak/>
        <w:t xml:space="preserve">Sendo assim, pode-se dizer que esta pesquisa é de cunho bibliográfico, uma vez que foi constituída a partir do levantamento e de leituras de artigos, resenhas e dissertações referentes a educação de pessoas com </w:t>
      </w:r>
      <w:proofErr w:type="spellStart"/>
      <w:r w:rsidRPr="002C082A">
        <w:rPr>
          <w:rFonts w:ascii="Arial" w:hAnsi="Arial" w:cs="Arial"/>
        </w:rPr>
        <w:t>surdocegueira</w:t>
      </w:r>
      <w:proofErr w:type="spellEnd"/>
      <w:r w:rsidRPr="002C082A">
        <w:rPr>
          <w:rFonts w:ascii="Arial" w:hAnsi="Arial" w:cs="Arial"/>
        </w:rPr>
        <w:t>, bem como registros da história da matemática.</w:t>
      </w:r>
    </w:p>
    <w:p w14:paraId="650D222A" w14:textId="77777777" w:rsidR="002C082A" w:rsidRPr="002C082A" w:rsidRDefault="002C082A" w:rsidP="002C082A">
      <w:pPr>
        <w:spacing w:line="360" w:lineRule="auto"/>
        <w:ind w:firstLine="708"/>
        <w:rPr>
          <w:rFonts w:ascii="Arial" w:hAnsi="Arial" w:cs="Arial"/>
        </w:rPr>
      </w:pPr>
      <w:r w:rsidRPr="002C082A">
        <w:rPr>
          <w:rFonts w:ascii="Arial" w:hAnsi="Arial" w:cs="Arial"/>
        </w:rPr>
        <w:t>Entende-se que o estudo também assume um caráter qualitativo e segundo Córdova (2009), consiste na explicação e reflexão dos fatos. Por meio de um objeto de amostra que leva a compreensão de determinadas informações acerca da pesquisa, já que se faz necessário a presença de significante e significado.</w:t>
      </w:r>
    </w:p>
    <w:p w14:paraId="43E49D38"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Representativamente, os textos são o significante e através deles serão obtidos os significados, relativos às reflexões a partir das investigações de uma situação-problema, com o intuito de inferir dados expressivos de metodologias para os alunos com </w:t>
      </w:r>
      <w:proofErr w:type="spellStart"/>
      <w:r w:rsidRPr="002C082A">
        <w:rPr>
          <w:rFonts w:ascii="Arial" w:hAnsi="Arial" w:cs="Arial"/>
        </w:rPr>
        <w:t>surdocegueira</w:t>
      </w:r>
      <w:proofErr w:type="spellEnd"/>
      <w:r w:rsidRPr="002C082A">
        <w:rPr>
          <w:rFonts w:ascii="Arial" w:hAnsi="Arial" w:cs="Arial"/>
        </w:rPr>
        <w:t>.</w:t>
      </w:r>
    </w:p>
    <w:p w14:paraId="34703FC4"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De acordo com </w:t>
      </w:r>
      <w:proofErr w:type="spellStart"/>
      <w:r w:rsidRPr="002C082A">
        <w:rPr>
          <w:rFonts w:ascii="Arial" w:hAnsi="Arial" w:cs="Arial"/>
        </w:rPr>
        <w:t>Minayo</w:t>
      </w:r>
      <w:proofErr w:type="spellEnd"/>
      <w:r w:rsidRPr="002C082A">
        <w:rPr>
          <w:rFonts w:ascii="Arial" w:hAnsi="Arial" w:cs="Arial"/>
        </w:rPr>
        <w:t xml:space="preserve"> (2001), se dois tipos de pesquisas estão em um mesmo trabalho elas relacionam-se, tendo como consequência a interação das duas formas de pesquisas. Para que não haja dicotomias, a pesquisa bibliográfica completará a pesquisa qualitativa, já que precisamos do referencial teórico para compreendermos o objeto de estudo.</w:t>
      </w:r>
    </w:p>
    <w:p w14:paraId="514B148C"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Os dados produzidos foram coletados a partir da filmagem das interações estudante-pesquisadora e das produções do estudante. Esses dados foram analisados a partir da análise de vídeos proposta por Powell et al. (2004), seguindo sete etapas interativas e não lineares: observar atentamente os vídeos; descrever os dados; identificar eventos críticos; transcrever os eventos críticos; codificar; construir o enredo e compor a narrativa. </w:t>
      </w:r>
    </w:p>
    <w:p w14:paraId="4860309A"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A pesquisa foi realizada em uma cozinha experimental da escola CEAADA em Cuiabá -MT, com o estudante surdocego W. C. </w:t>
      </w:r>
    </w:p>
    <w:p w14:paraId="2D355372" w14:textId="77777777" w:rsidR="002C082A" w:rsidRPr="002C082A" w:rsidRDefault="002C082A" w:rsidP="002C082A">
      <w:pPr>
        <w:spacing w:line="360" w:lineRule="auto"/>
        <w:ind w:firstLine="708"/>
        <w:rPr>
          <w:rFonts w:ascii="Arial" w:hAnsi="Arial" w:cs="Arial"/>
        </w:rPr>
      </w:pPr>
      <w:r w:rsidRPr="002C082A">
        <w:rPr>
          <w:rFonts w:ascii="Arial" w:hAnsi="Arial" w:cs="Arial"/>
        </w:rPr>
        <w:t xml:space="preserve">W. C. </w:t>
      </w:r>
      <w:proofErr w:type="spellStart"/>
      <w:r w:rsidRPr="002C082A">
        <w:rPr>
          <w:rFonts w:ascii="Arial" w:hAnsi="Arial" w:cs="Arial"/>
        </w:rPr>
        <w:t>é</w:t>
      </w:r>
      <w:proofErr w:type="spellEnd"/>
      <w:r w:rsidRPr="002C082A">
        <w:rPr>
          <w:rFonts w:ascii="Arial" w:hAnsi="Arial" w:cs="Arial"/>
        </w:rPr>
        <w:t xml:space="preserve"> um estudante com </w:t>
      </w:r>
      <w:proofErr w:type="spellStart"/>
      <w:r w:rsidRPr="002C082A">
        <w:rPr>
          <w:rFonts w:ascii="Arial" w:hAnsi="Arial" w:cs="Arial"/>
        </w:rPr>
        <w:t>surdocegueira</w:t>
      </w:r>
      <w:proofErr w:type="spellEnd"/>
      <w:r w:rsidRPr="002C082A">
        <w:rPr>
          <w:rFonts w:ascii="Arial" w:hAnsi="Arial" w:cs="Arial"/>
        </w:rPr>
        <w:t>, decorrente da progressão de uma deficiência múltipla sensorial, agravada pelo quadro de diabetes. Ele apresenta surdez profunda bilateral e baixa visão. Seu nível de glicemia sofre variações significativas, oscilando entre 200 e 550.</w:t>
      </w:r>
    </w:p>
    <w:p w14:paraId="71CF0B89" w14:textId="77777777" w:rsidR="002C082A" w:rsidRPr="002C082A" w:rsidRDefault="002C082A" w:rsidP="002C082A">
      <w:pPr>
        <w:spacing w:line="360" w:lineRule="auto"/>
        <w:ind w:firstLine="708"/>
        <w:rPr>
          <w:rFonts w:ascii="Arial" w:hAnsi="Arial" w:cs="Arial"/>
        </w:rPr>
      </w:pPr>
      <w:r w:rsidRPr="002C082A">
        <w:rPr>
          <w:rFonts w:ascii="Arial" w:hAnsi="Arial" w:cs="Arial"/>
        </w:rPr>
        <w:t>É um estudante tranquilo, que vivencia o mundo de forma predominantemente sensorial. Sua comunicação ainda é inicial, ocorrendo por meio de sinais básicos em Libras e do uso de objetos de referência. As disciplinas escolares são trabalhadas com ele, porém, no momento, W.C reconhece apenas o próprio nome.</w:t>
      </w:r>
    </w:p>
    <w:p w14:paraId="2EFA7FC8" w14:textId="2831045C" w:rsidR="002C082A" w:rsidRPr="00CE2807" w:rsidRDefault="002C082A" w:rsidP="00CE2807">
      <w:pPr>
        <w:pStyle w:val="PargrafodaLista"/>
        <w:numPr>
          <w:ilvl w:val="0"/>
          <w:numId w:val="21"/>
        </w:numPr>
        <w:spacing w:line="360" w:lineRule="auto"/>
        <w:rPr>
          <w:rFonts w:ascii="Arial" w:hAnsi="Arial" w:cs="Arial"/>
          <w:b/>
          <w:bCs/>
        </w:rPr>
      </w:pPr>
      <w:r w:rsidRPr="00CE2807">
        <w:rPr>
          <w:rFonts w:ascii="Arial" w:hAnsi="Arial" w:cs="Arial"/>
          <w:b/>
          <w:bCs/>
        </w:rPr>
        <w:t>RESULTADOS DA APLICAÇÃO DE UMA SEQUÊNCIA DIDÁTICA FUNCIONAL NA COZINHA EXPERIMENTAL</w:t>
      </w:r>
    </w:p>
    <w:p w14:paraId="5B04DC9E" w14:textId="77777777" w:rsidR="002C082A" w:rsidRPr="002C082A" w:rsidRDefault="002C082A" w:rsidP="002C082A">
      <w:pPr>
        <w:spacing w:line="360" w:lineRule="auto"/>
        <w:ind w:firstLine="708"/>
        <w:rPr>
          <w:rFonts w:ascii="Arial" w:hAnsi="Arial" w:cs="Arial"/>
        </w:rPr>
      </w:pPr>
      <w:r w:rsidRPr="002C082A">
        <w:rPr>
          <w:rFonts w:ascii="Arial" w:hAnsi="Arial" w:cs="Arial"/>
        </w:rPr>
        <w:lastRenderedPageBreak/>
        <w:t xml:space="preserve">O estudante participante da pesquisa, W.C., já possuía vínculo estabelecido com a professora, pois frequentava a sala de </w:t>
      </w:r>
      <w:proofErr w:type="spellStart"/>
      <w:r w:rsidRPr="002C082A">
        <w:rPr>
          <w:rFonts w:ascii="Arial" w:hAnsi="Arial" w:cs="Arial"/>
        </w:rPr>
        <w:t>surdocegueira</w:t>
      </w:r>
      <w:proofErr w:type="spellEnd"/>
      <w:r w:rsidRPr="002C082A">
        <w:rPr>
          <w:rFonts w:ascii="Arial" w:hAnsi="Arial" w:cs="Arial"/>
        </w:rPr>
        <w:t xml:space="preserve"> desde 2023. A pesquisa foi conduzida da seguinte forma:</w:t>
      </w:r>
    </w:p>
    <w:p w14:paraId="649085BE" w14:textId="14AA1617" w:rsidR="002C082A" w:rsidRPr="002C082A" w:rsidRDefault="00CE2807" w:rsidP="002C082A">
      <w:pPr>
        <w:spacing w:line="360" w:lineRule="auto"/>
        <w:rPr>
          <w:rFonts w:ascii="Arial" w:hAnsi="Arial" w:cs="Arial"/>
          <w:b/>
          <w:bCs/>
        </w:rPr>
      </w:pPr>
      <w:r>
        <w:rPr>
          <w:rFonts w:ascii="Arial" w:hAnsi="Arial" w:cs="Arial"/>
          <w:b/>
          <w:bCs/>
        </w:rPr>
        <w:t>8.1 A</w:t>
      </w:r>
      <w:r w:rsidRPr="002C082A">
        <w:rPr>
          <w:rFonts w:ascii="Arial" w:hAnsi="Arial" w:cs="Arial"/>
          <w:b/>
          <w:bCs/>
        </w:rPr>
        <w:t xml:space="preserve">tividades </w:t>
      </w:r>
      <w:r>
        <w:rPr>
          <w:rFonts w:ascii="Arial" w:hAnsi="Arial" w:cs="Arial"/>
          <w:b/>
          <w:bCs/>
        </w:rPr>
        <w:t>F</w:t>
      </w:r>
      <w:r w:rsidRPr="002C082A">
        <w:rPr>
          <w:rFonts w:ascii="Arial" w:hAnsi="Arial" w:cs="Arial"/>
          <w:b/>
          <w:bCs/>
        </w:rPr>
        <w:t xml:space="preserve">uncionais no </w:t>
      </w:r>
      <w:r>
        <w:rPr>
          <w:rFonts w:ascii="Arial" w:hAnsi="Arial" w:cs="Arial"/>
          <w:b/>
          <w:bCs/>
        </w:rPr>
        <w:t>E</w:t>
      </w:r>
      <w:r w:rsidRPr="002C082A">
        <w:rPr>
          <w:rFonts w:ascii="Arial" w:hAnsi="Arial" w:cs="Arial"/>
          <w:b/>
          <w:bCs/>
        </w:rPr>
        <w:t xml:space="preserve">nsino de </w:t>
      </w:r>
      <w:r>
        <w:rPr>
          <w:rFonts w:ascii="Arial" w:hAnsi="Arial" w:cs="Arial"/>
          <w:b/>
          <w:bCs/>
        </w:rPr>
        <w:t>C</w:t>
      </w:r>
      <w:r w:rsidRPr="002C082A">
        <w:rPr>
          <w:rFonts w:ascii="Arial" w:hAnsi="Arial" w:cs="Arial"/>
          <w:b/>
          <w:bCs/>
        </w:rPr>
        <w:t xml:space="preserve">iências </w:t>
      </w:r>
      <w:r>
        <w:rPr>
          <w:rFonts w:ascii="Arial" w:hAnsi="Arial" w:cs="Arial"/>
          <w:b/>
          <w:bCs/>
        </w:rPr>
        <w:t>N</w:t>
      </w:r>
      <w:r w:rsidRPr="002C082A">
        <w:rPr>
          <w:rFonts w:ascii="Arial" w:hAnsi="Arial" w:cs="Arial"/>
          <w:b/>
          <w:bCs/>
        </w:rPr>
        <w:t>aturais</w:t>
      </w:r>
    </w:p>
    <w:p w14:paraId="1767BCE4" w14:textId="6C518C52" w:rsidR="002C082A" w:rsidRPr="002C082A" w:rsidRDefault="00CE2807" w:rsidP="002C082A">
      <w:pPr>
        <w:spacing w:line="360" w:lineRule="auto"/>
        <w:rPr>
          <w:rFonts w:ascii="Arial" w:hAnsi="Arial" w:cs="Arial"/>
          <w:b/>
          <w:bCs/>
        </w:rPr>
      </w:pPr>
      <w:r w:rsidRPr="002C082A">
        <w:rPr>
          <w:rFonts w:ascii="Arial" w:hAnsi="Arial" w:cs="Arial"/>
          <w:b/>
          <w:bCs/>
        </w:rPr>
        <w:t>Materiais utilizados inicialmente</w:t>
      </w:r>
    </w:p>
    <w:p w14:paraId="01C63BC4" w14:textId="77777777" w:rsidR="002C082A" w:rsidRPr="002C082A" w:rsidRDefault="002C082A" w:rsidP="002C082A">
      <w:pPr>
        <w:numPr>
          <w:ilvl w:val="0"/>
          <w:numId w:val="23"/>
        </w:numPr>
        <w:spacing w:after="160" w:line="360" w:lineRule="auto"/>
        <w:rPr>
          <w:rFonts w:ascii="Arial" w:hAnsi="Arial" w:cs="Arial"/>
        </w:rPr>
      </w:pPr>
      <w:r w:rsidRPr="002C082A">
        <w:rPr>
          <w:rFonts w:ascii="Arial" w:hAnsi="Arial" w:cs="Arial"/>
        </w:rPr>
        <w:t xml:space="preserve">Objetos de referência: permitem ao estudante com </w:t>
      </w:r>
      <w:proofErr w:type="spellStart"/>
      <w:r w:rsidRPr="002C082A">
        <w:rPr>
          <w:rFonts w:ascii="Arial" w:hAnsi="Arial" w:cs="Arial"/>
        </w:rPr>
        <w:t>surdocegueira</w:t>
      </w:r>
      <w:proofErr w:type="spellEnd"/>
      <w:r w:rsidRPr="002C082A">
        <w:rPr>
          <w:rFonts w:ascii="Arial" w:hAnsi="Arial" w:cs="Arial"/>
        </w:rPr>
        <w:t xml:space="preserve"> estabelecer rotinas e antecipar acontecimentos. Neste caso, foi entregue ao discente um objeto que o ajudou a entender que iria para a cozinha preparar uma receita.</w:t>
      </w:r>
    </w:p>
    <w:p w14:paraId="2CEF85E0" w14:textId="77777777" w:rsidR="002C082A" w:rsidRPr="002C082A" w:rsidRDefault="002C082A" w:rsidP="002C082A">
      <w:pPr>
        <w:numPr>
          <w:ilvl w:val="0"/>
          <w:numId w:val="23"/>
        </w:numPr>
        <w:spacing w:after="160" w:line="360" w:lineRule="auto"/>
        <w:rPr>
          <w:rFonts w:ascii="Arial" w:hAnsi="Arial" w:cs="Arial"/>
        </w:rPr>
      </w:pPr>
      <w:r w:rsidRPr="002C082A">
        <w:rPr>
          <w:rFonts w:ascii="Arial" w:hAnsi="Arial" w:cs="Arial"/>
        </w:rPr>
        <w:t xml:space="preserve">Suporte de papelão: confeccionado pela professora para a apresentação dos utensílios e ingredientes. </w:t>
      </w:r>
    </w:p>
    <w:p w14:paraId="7BEFBAA4" w14:textId="77777777" w:rsidR="002C082A" w:rsidRPr="002C082A" w:rsidRDefault="002C082A" w:rsidP="002C082A">
      <w:pPr>
        <w:numPr>
          <w:ilvl w:val="0"/>
          <w:numId w:val="23"/>
        </w:numPr>
        <w:spacing w:after="160" w:line="360" w:lineRule="auto"/>
        <w:rPr>
          <w:rFonts w:ascii="Arial" w:hAnsi="Arial" w:cs="Arial"/>
        </w:rPr>
      </w:pPr>
      <w:proofErr w:type="spellStart"/>
      <w:r w:rsidRPr="002C082A">
        <w:rPr>
          <w:rFonts w:ascii="Arial" w:hAnsi="Arial" w:cs="Arial"/>
        </w:rPr>
        <w:t>Colhere</w:t>
      </w:r>
      <w:proofErr w:type="spellEnd"/>
      <w:r w:rsidRPr="002C082A">
        <w:rPr>
          <w:rFonts w:ascii="Arial" w:hAnsi="Arial" w:cs="Arial"/>
        </w:rPr>
        <w:t xml:space="preserve"> de referência: uma colher de plástico amarela, idêntica à que está colada na porta da cozinha experimental. </w:t>
      </w:r>
    </w:p>
    <w:p w14:paraId="36D8155F" w14:textId="77777777" w:rsidR="002C082A" w:rsidRPr="002C082A" w:rsidRDefault="002C082A" w:rsidP="002C082A">
      <w:pPr>
        <w:numPr>
          <w:ilvl w:val="0"/>
          <w:numId w:val="23"/>
        </w:numPr>
        <w:spacing w:after="160" w:line="360" w:lineRule="auto"/>
        <w:rPr>
          <w:rFonts w:ascii="Arial" w:hAnsi="Arial" w:cs="Arial"/>
        </w:rPr>
      </w:pPr>
      <w:r w:rsidRPr="002C082A">
        <w:rPr>
          <w:rFonts w:ascii="Arial" w:hAnsi="Arial" w:cs="Arial"/>
        </w:rPr>
        <w:t xml:space="preserve">Utensílios: forma retangular de bolo, colher de alumínio, liquidificador, tigela de plástico, xícara e </w:t>
      </w:r>
      <w:proofErr w:type="spellStart"/>
      <w:r w:rsidRPr="002C082A">
        <w:rPr>
          <w:rFonts w:ascii="Arial" w:hAnsi="Arial" w:cs="Arial"/>
        </w:rPr>
        <w:t>fouet</w:t>
      </w:r>
      <w:proofErr w:type="spellEnd"/>
      <w:r w:rsidRPr="002C082A">
        <w:rPr>
          <w:rFonts w:ascii="Arial" w:hAnsi="Arial" w:cs="Arial"/>
        </w:rPr>
        <w:t xml:space="preserve"> (batedor manual).</w:t>
      </w:r>
    </w:p>
    <w:p w14:paraId="1AB8B7A7" w14:textId="77777777" w:rsidR="002C082A" w:rsidRPr="002C082A" w:rsidRDefault="002C082A" w:rsidP="002C082A">
      <w:pPr>
        <w:numPr>
          <w:ilvl w:val="0"/>
          <w:numId w:val="23"/>
        </w:numPr>
        <w:spacing w:after="160" w:line="360" w:lineRule="auto"/>
        <w:rPr>
          <w:rFonts w:ascii="Arial" w:hAnsi="Arial" w:cs="Arial"/>
        </w:rPr>
      </w:pPr>
      <w:r w:rsidRPr="002C082A">
        <w:rPr>
          <w:rFonts w:ascii="Arial" w:hAnsi="Arial" w:cs="Arial"/>
        </w:rPr>
        <w:t>Ingredientes: trigo integral, água, óleo, fermento biológico, cenouras, ovos e açúcar.</w:t>
      </w:r>
    </w:p>
    <w:p w14:paraId="3B6A48DA" w14:textId="77777777" w:rsidR="002C082A" w:rsidRPr="002C082A" w:rsidRDefault="002C082A" w:rsidP="002C082A">
      <w:pPr>
        <w:numPr>
          <w:ilvl w:val="0"/>
          <w:numId w:val="23"/>
        </w:numPr>
        <w:spacing w:after="160" w:line="360" w:lineRule="auto"/>
        <w:rPr>
          <w:rFonts w:ascii="Arial" w:hAnsi="Arial" w:cs="Arial"/>
        </w:rPr>
      </w:pPr>
      <w:r w:rsidRPr="002C082A">
        <w:rPr>
          <w:rFonts w:ascii="Arial" w:hAnsi="Arial" w:cs="Arial"/>
        </w:rPr>
        <w:t>Cuidados de higiene: luvas, máscaras, guardanapo e álcool.</w:t>
      </w:r>
    </w:p>
    <w:p w14:paraId="77799C19" w14:textId="77284289" w:rsidR="002C082A" w:rsidRPr="002C082A" w:rsidRDefault="00CE2807" w:rsidP="002C082A">
      <w:pPr>
        <w:spacing w:line="360" w:lineRule="auto"/>
        <w:rPr>
          <w:rFonts w:ascii="Arial" w:hAnsi="Arial" w:cs="Arial"/>
          <w:b/>
          <w:bCs/>
        </w:rPr>
      </w:pPr>
      <w:r>
        <w:rPr>
          <w:rFonts w:ascii="Arial" w:hAnsi="Arial" w:cs="Arial"/>
          <w:b/>
          <w:bCs/>
        </w:rPr>
        <w:t xml:space="preserve">8.2 </w:t>
      </w:r>
      <w:r w:rsidR="00C7645A" w:rsidRPr="002C082A">
        <w:rPr>
          <w:rFonts w:ascii="Arial" w:hAnsi="Arial" w:cs="Arial"/>
          <w:b/>
          <w:bCs/>
        </w:rPr>
        <w:t>Atividades em sala de aula</w:t>
      </w:r>
    </w:p>
    <w:p w14:paraId="0F66612C" w14:textId="77777777" w:rsidR="002C082A" w:rsidRPr="002C082A" w:rsidRDefault="002C082A" w:rsidP="002C082A">
      <w:pPr>
        <w:spacing w:line="360" w:lineRule="auto"/>
        <w:ind w:firstLine="360"/>
        <w:rPr>
          <w:rFonts w:ascii="Arial" w:hAnsi="Arial" w:cs="Arial"/>
        </w:rPr>
      </w:pPr>
      <w:r w:rsidRPr="002C082A">
        <w:rPr>
          <w:rFonts w:ascii="Arial" w:hAnsi="Arial" w:cs="Arial"/>
        </w:rPr>
        <w:t>O desenvolvimento da sequência didática funcional, voltada às atividades da cozinha experimental, iniciou-se na sala de aula da seguinte forma:</w:t>
      </w:r>
    </w:p>
    <w:p w14:paraId="65AA92A6" w14:textId="77777777" w:rsidR="002C082A" w:rsidRPr="002C082A" w:rsidRDefault="002C082A" w:rsidP="002C082A">
      <w:pPr>
        <w:numPr>
          <w:ilvl w:val="0"/>
          <w:numId w:val="24"/>
        </w:numPr>
        <w:spacing w:after="160" w:line="360" w:lineRule="auto"/>
        <w:rPr>
          <w:rFonts w:ascii="Arial" w:hAnsi="Arial" w:cs="Arial"/>
        </w:rPr>
      </w:pPr>
      <w:r w:rsidRPr="002C082A">
        <w:rPr>
          <w:rFonts w:ascii="Arial" w:hAnsi="Arial" w:cs="Arial"/>
        </w:rPr>
        <w:t>Apresentação dos materiais:</w:t>
      </w:r>
      <w:r w:rsidRPr="002C082A">
        <w:rPr>
          <w:rFonts w:ascii="Arial" w:hAnsi="Arial" w:cs="Arial"/>
        </w:rPr>
        <w:br/>
        <w:t>Utilizando o suporte de papelão e as placas com representações dos objetos, escrita em português e respectivas quantidades, a professora apresenta ao estudante todos os utensílios e ingredientes que serão utilizados na receita. Paralelamente, ensina os sinais em Libras correspondentes a cada item e suas quantidades.</w:t>
      </w:r>
    </w:p>
    <w:p w14:paraId="5BC8D6F3" w14:textId="77777777" w:rsidR="002C082A" w:rsidRPr="002C082A" w:rsidRDefault="002C082A" w:rsidP="002C082A">
      <w:pPr>
        <w:numPr>
          <w:ilvl w:val="0"/>
          <w:numId w:val="24"/>
        </w:numPr>
        <w:spacing w:after="160" w:line="360" w:lineRule="auto"/>
        <w:rPr>
          <w:rFonts w:ascii="Arial" w:hAnsi="Arial" w:cs="Arial"/>
        </w:rPr>
      </w:pPr>
      <w:r w:rsidRPr="002C082A">
        <w:rPr>
          <w:rFonts w:ascii="Arial" w:hAnsi="Arial" w:cs="Arial"/>
        </w:rPr>
        <w:t>Referência da atividade:</w:t>
      </w:r>
      <w:r w:rsidRPr="002C082A">
        <w:rPr>
          <w:rFonts w:ascii="Arial" w:hAnsi="Arial" w:cs="Arial"/>
        </w:rPr>
        <w:br/>
        <w:t xml:space="preserve">A professora entrega ao estudante a colher de plástico amarela, que simbolizava a atividade culinária. </w:t>
      </w:r>
    </w:p>
    <w:p w14:paraId="42EB10A7" w14:textId="77777777" w:rsidR="002C082A" w:rsidRPr="002C082A" w:rsidRDefault="002C082A" w:rsidP="002C082A">
      <w:pPr>
        <w:numPr>
          <w:ilvl w:val="0"/>
          <w:numId w:val="24"/>
        </w:numPr>
        <w:spacing w:after="160" w:line="360" w:lineRule="auto"/>
        <w:rPr>
          <w:rFonts w:ascii="Arial" w:hAnsi="Arial" w:cs="Arial"/>
        </w:rPr>
      </w:pPr>
      <w:r w:rsidRPr="002C082A">
        <w:rPr>
          <w:rFonts w:ascii="Arial" w:hAnsi="Arial" w:cs="Arial"/>
        </w:rPr>
        <w:t>Transição para a cozinha experimental:</w:t>
      </w:r>
      <w:r w:rsidRPr="002C082A">
        <w:rPr>
          <w:rFonts w:ascii="Arial" w:hAnsi="Arial" w:cs="Arial"/>
        </w:rPr>
        <w:br/>
        <w:t>Após a apresentação dos materiais e do contexto da atividade, o estudante e a professora dirigem-se à cozinha experimental para a execução da receita.</w:t>
      </w:r>
    </w:p>
    <w:p w14:paraId="4EEAB17B" w14:textId="72308C97" w:rsidR="002C082A" w:rsidRPr="00C7645A" w:rsidRDefault="00CE2807" w:rsidP="002C082A">
      <w:pPr>
        <w:spacing w:line="360" w:lineRule="auto"/>
        <w:rPr>
          <w:rFonts w:ascii="Arial" w:hAnsi="Arial" w:cs="Arial"/>
          <w:b/>
          <w:bCs/>
        </w:rPr>
      </w:pPr>
      <w:r>
        <w:rPr>
          <w:rFonts w:ascii="Arial" w:hAnsi="Arial" w:cs="Arial"/>
          <w:b/>
          <w:bCs/>
        </w:rPr>
        <w:lastRenderedPageBreak/>
        <w:t xml:space="preserve">8.3 </w:t>
      </w:r>
      <w:r w:rsidRPr="00C7645A">
        <w:rPr>
          <w:rFonts w:ascii="Arial" w:hAnsi="Arial" w:cs="Arial"/>
          <w:b/>
          <w:bCs/>
        </w:rPr>
        <w:t>Execução Da Receita Na Cozinha Experimental</w:t>
      </w:r>
    </w:p>
    <w:p w14:paraId="1CA79B38" w14:textId="77777777" w:rsidR="002C082A" w:rsidRPr="002C082A" w:rsidRDefault="002C082A" w:rsidP="002C082A">
      <w:pPr>
        <w:spacing w:line="360" w:lineRule="auto"/>
        <w:ind w:firstLine="708"/>
        <w:rPr>
          <w:rFonts w:ascii="Arial" w:hAnsi="Arial" w:cs="Arial"/>
        </w:rPr>
      </w:pPr>
      <w:r w:rsidRPr="002C082A">
        <w:rPr>
          <w:rFonts w:ascii="Arial" w:hAnsi="Arial" w:cs="Arial"/>
          <w:noProof/>
        </w:rPr>
        <w:drawing>
          <wp:anchor distT="0" distB="0" distL="114300" distR="114300" simplePos="0" relativeHeight="251660288" behindDoc="1" locked="0" layoutInCell="1" allowOverlap="1" wp14:anchorId="23A1471B" wp14:editId="694EECA7">
            <wp:simplePos x="0" y="0"/>
            <wp:positionH relativeFrom="margin">
              <wp:align>right</wp:align>
            </wp:positionH>
            <wp:positionV relativeFrom="paragraph">
              <wp:posOffset>770255</wp:posOffset>
            </wp:positionV>
            <wp:extent cx="1316990" cy="1755775"/>
            <wp:effectExtent l="0" t="0" r="0" b="0"/>
            <wp:wrapTight wrapText="bothSides">
              <wp:wrapPolygon edited="0">
                <wp:start x="0" y="0"/>
                <wp:lineTo x="0" y="21327"/>
                <wp:lineTo x="21246" y="21327"/>
                <wp:lineTo x="21246" y="0"/>
                <wp:lineTo x="0" y="0"/>
              </wp:wrapPolygon>
            </wp:wrapTight>
            <wp:docPr id="332721978" name="Imagem 1" descr="Criança cortando bolo na mes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21978" name="Imagem 1" descr="Criança cortando bolo na mesa&#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1755775"/>
                    </a:xfrm>
                    <a:prstGeom prst="rect">
                      <a:avLst/>
                    </a:prstGeom>
                    <a:noFill/>
                  </pic:spPr>
                </pic:pic>
              </a:graphicData>
            </a:graphic>
          </wp:anchor>
        </w:drawing>
      </w:r>
      <w:r w:rsidRPr="002C082A">
        <w:rPr>
          <w:rFonts w:ascii="Arial" w:hAnsi="Arial" w:cs="Arial"/>
        </w:rPr>
        <w:t>Utilizando máscara e luvas, a professora higieniza a bancada junto com o estudante, com e sem movimentos coativos, usando álcool e guardanapo. O suporte de papelão é colocado sobre a bancada com todos os ingredientes, enquanto os utensílios ficam dispostos ao lado.</w:t>
      </w:r>
    </w:p>
    <w:p w14:paraId="64FA7D85" w14:textId="77777777" w:rsidR="002C082A" w:rsidRPr="002C082A" w:rsidRDefault="002C082A" w:rsidP="002C082A">
      <w:pPr>
        <w:spacing w:line="360" w:lineRule="auto"/>
        <w:ind w:firstLine="360"/>
        <w:rPr>
          <w:rFonts w:ascii="Arial" w:hAnsi="Arial" w:cs="Arial"/>
        </w:rPr>
      </w:pPr>
      <w:r w:rsidRPr="002C082A">
        <w:rPr>
          <w:rFonts w:ascii="Arial" w:hAnsi="Arial" w:cs="Arial"/>
        </w:rPr>
        <w:t>Em cada etapa, o ingrediente era apresentado de acordo com a sequência da receita, acompanhado da placa de referência posicionada ao centro, à frente do suporte de papelão</w:t>
      </w:r>
    </w:p>
    <w:p w14:paraId="78AE50C6" w14:textId="77777777" w:rsidR="002C082A" w:rsidRPr="002C082A" w:rsidRDefault="002C082A" w:rsidP="002C082A">
      <w:pPr>
        <w:numPr>
          <w:ilvl w:val="0"/>
          <w:numId w:val="25"/>
        </w:numPr>
        <w:spacing w:after="160" w:line="360" w:lineRule="auto"/>
        <w:rPr>
          <w:rFonts w:ascii="Arial" w:hAnsi="Arial" w:cs="Arial"/>
        </w:rPr>
      </w:pPr>
      <w:r w:rsidRPr="002C082A">
        <w:rPr>
          <w:rFonts w:ascii="Arial" w:hAnsi="Arial" w:cs="Arial"/>
        </w:rPr>
        <w:t>1° Ovos: a primeira placa apresentada indicava a referência e a quantidade de ovos. O estudante manipulou o ovo, sentindo sua textura. Com auxílio da professora, rachou e abriu o ovo, observando seu interior, e o colocou em uma xícara antes de despejar no liquidificador. A professora incentivou o estudante a reproduzir o sinal de “ovo” em Libras e quantificar os ovos no mesmo idioma. O processo foi repetido para todos os ovos.</w:t>
      </w:r>
    </w:p>
    <w:p w14:paraId="525DA6A0" w14:textId="77777777" w:rsidR="002C082A" w:rsidRPr="002C082A" w:rsidRDefault="002C082A" w:rsidP="002C082A">
      <w:pPr>
        <w:numPr>
          <w:ilvl w:val="0"/>
          <w:numId w:val="25"/>
        </w:numPr>
        <w:spacing w:after="160" w:line="360" w:lineRule="auto"/>
        <w:rPr>
          <w:rFonts w:ascii="Arial" w:hAnsi="Arial" w:cs="Arial"/>
        </w:rPr>
      </w:pPr>
      <w:r w:rsidRPr="002C082A">
        <w:rPr>
          <w:rFonts w:ascii="Arial" w:hAnsi="Arial" w:cs="Arial"/>
        </w:rPr>
        <w:t>2° Óleo: a segunda placa indicava o óleo, acompanhado do litro e de uma xícara usada como medida. Em movimentos mão sobre mão, a professora auxiliou o estudante a reproduzir o sinal de “óleo” em Libras, despejar o óleo na xícara, sentir seu cheiro e textura.</w:t>
      </w:r>
    </w:p>
    <w:p w14:paraId="6DCE3B23" w14:textId="77777777" w:rsidR="002C082A" w:rsidRPr="002C082A" w:rsidRDefault="002C082A" w:rsidP="002C082A">
      <w:pPr>
        <w:numPr>
          <w:ilvl w:val="0"/>
          <w:numId w:val="25"/>
        </w:numPr>
        <w:spacing w:after="160" w:line="360" w:lineRule="auto"/>
        <w:rPr>
          <w:rFonts w:ascii="Arial" w:hAnsi="Arial" w:cs="Arial"/>
        </w:rPr>
      </w:pPr>
      <w:r w:rsidRPr="002C082A">
        <w:rPr>
          <w:rFonts w:ascii="Arial" w:hAnsi="Arial" w:cs="Arial"/>
        </w:rPr>
        <w:t>3° Açúcar: a terceira placa apresentava o açúcar e a medida em xícara. Com movimentos coativos, a professora incentivou o estudante a reproduzir o sinal de “açúcar” em Libras e a medir o ingrediente. Depois, colocou o óleo e o açúcar em cada mão do estudante, mostrando que, com volumes iguais, massas diferentes têm pesos diferentes. Ambos foram adicionados ao liquidificador, que o estudante ligou e segurou por dois minutos para sentir a vibração.</w:t>
      </w:r>
    </w:p>
    <w:p w14:paraId="1BBFA6F4" w14:textId="77777777" w:rsidR="002C082A" w:rsidRPr="002C082A" w:rsidRDefault="002C082A" w:rsidP="002C082A">
      <w:pPr>
        <w:numPr>
          <w:ilvl w:val="0"/>
          <w:numId w:val="25"/>
        </w:numPr>
        <w:spacing w:after="160" w:line="360" w:lineRule="auto"/>
        <w:rPr>
          <w:rFonts w:ascii="Arial" w:hAnsi="Arial" w:cs="Arial"/>
        </w:rPr>
      </w:pPr>
      <w:r w:rsidRPr="002C082A">
        <w:rPr>
          <w:rFonts w:ascii="Arial" w:hAnsi="Arial" w:cs="Arial"/>
        </w:rPr>
        <w:t>4° Cenouras: a quarta placa indicava a cenoura. O estudante sentiu sua textura, cheiro e sabor, e aprendeu o sinal e a quantidade em Libras. As cenouras foram descascadas e picadas pela professora para evitar riscos, sendo colocadas no liquidificador pelo estudante. Novamente, ele sentiu a vibração ao triturar o ingrediente, observando a transformação na densidade, cor, cheiro e sabor.</w:t>
      </w:r>
    </w:p>
    <w:p w14:paraId="22748E39" w14:textId="77777777" w:rsidR="002C082A" w:rsidRPr="002C082A" w:rsidRDefault="002C082A" w:rsidP="002C082A">
      <w:pPr>
        <w:numPr>
          <w:ilvl w:val="0"/>
          <w:numId w:val="25"/>
        </w:numPr>
        <w:spacing w:after="160" w:line="360" w:lineRule="auto"/>
        <w:rPr>
          <w:rFonts w:ascii="Arial" w:hAnsi="Arial" w:cs="Arial"/>
        </w:rPr>
      </w:pPr>
      <w:r w:rsidRPr="002C082A">
        <w:rPr>
          <w:rFonts w:ascii="Arial" w:hAnsi="Arial" w:cs="Arial"/>
        </w:rPr>
        <w:lastRenderedPageBreak/>
        <w:t>5° Trigo: a quinta placa apresentava o trigo. Professora e estudante fizeram o sinal e quantificaram em Libras, medindo duas xícaras. Dessa vez, volumes e massas iguais resultaram em pesos iguais. O trigo foi misturado à massa, permitindo ao estudante sentir a transformação de líquido para pastoso, bem como o cheiro e sabor.</w:t>
      </w:r>
    </w:p>
    <w:p w14:paraId="6C80E14B" w14:textId="77777777" w:rsidR="002C082A" w:rsidRPr="002C082A" w:rsidRDefault="002C082A" w:rsidP="002C082A">
      <w:pPr>
        <w:numPr>
          <w:ilvl w:val="0"/>
          <w:numId w:val="25"/>
        </w:numPr>
        <w:spacing w:after="160" w:line="360" w:lineRule="auto"/>
        <w:rPr>
          <w:rFonts w:ascii="Arial" w:hAnsi="Arial" w:cs="Arial"/>
        </w:rPr>
      </w:pPr>
      <w:r w:rsidRPr="002C082A">
        <w:rPr>
          <w:rFonts w:ascii="Arial" w:hAnsi="Arial" w:cs="Arial"/>
        </w:rPr>
        <w:t>6° Fermento: a última placa indicava o fermento biológico, acompanhado de uma colher como medida. O estudante aprendeu o sinal de “fermento” e “colher” em Libras, adicionou o ingrediente à massa e misturou suavemente.</w:t>
      </w:r>
    </w:p>
    <w:p w14:paraId="274FEA1E" w14:textId="77777777" w:rsidR="002C082A" w:rsidRPr="002C082A" w:rsidRDefault="002C082A" w:rsidP="002C082A">
      <w:pPr>
        <w:spacing w:line="360" w:lineRule="auto"/>
        <w:ind w:firstLine="360"/>
        <w:rPr>
          <w:rFonts w:ascii="Arial" w:hAnsi="Arial" w:cs="Arial"/>
        </w:rPr>
      </w:pPr>
      <w:r w:rsidRPr="002C082A">
        <w:rPr>
          <w:rFonts w:ascii="Arial" w:hAnsi="Arial" w:cs="Arial"/>
        </w:rPr>
        <w:t>Em seguida, a forma foi untada com óleo e trigo, com auxílio do estudante, que espalhou o óleo com guardanapo e polvilhou o trigo. A massa foi despejada na forma e, juntos, estudante e professora a colocaram no forno elétrico.</w:t>
      </w:r>
    </w:p>
    <w:p w14:paraId="3FD53BB8" w14:textId="77777777" w:rsidR="002C082A" w:rsidRPr="002C082A" w:rsidRDefault="002C082A" w:rsidP="002C082A">
      <w:pPr>
        <w:spacing w:line="360" w:lineRule="auto"/>
        <w:ind w:firstLine="360"/>
        <w:rPr>
          <w:rFonts w:ascii="Arial" w:hAnsi="Arial" w:cs="Arial"/>
        </w:rPr>
      </w:pPr>
      <w:r w:rsidRPr="002C082A">
        <w:rPr>
          <w:rFonts w:ascii="Arial" w:hAnsi="Arial" w:cs="Arial"/>
        </w:rPr>
        <w:t>A professora mostrou ao estudante, com a mão dentro do forno desligado, que estava frio. Após 15 minutos, repetiu a ação, para que ele percebesse o forno quente e reforçasse o sinal de “esperar”. Isso foi feito após 25 minutos. Aos 40 minutos, retirou o bolo e guiou a mão do estudante sobre e sob ele, para que sentisse que ainda estava quente e compreendesse que era preciso aguardar. Após 20 minutos, ofereceu-lhe um pedaço e observou sua reação.</w:t>
      </w:r>
    </w:p>
    <w:p w14:paraId="7260CBDF" w14:textId="65E54D5A" w:rsidR="002C082A" w:rsidRPr="002C082A" w:rsidRDefault="00CE2807" w:rsidP="002C082A">
      <w:pPr>
        <w:spacing w:line="360" w:lineRule="auto"/>
        <w:rPr>
          <w:rFonts w:ascii="Arial" w:hAnsi="Arial" w:cs="Arial"/>
          <w:b/>
          <w:bCs/>
        </w:rPr>
      </w:pPr>
      <w:r>
        <w:rPr>
          <w:rFonts w:ascii="Arial" w:hAnsi="Arial" w:cs="Arial"/>
          <w:b/>
          <w:bCs/>
        </w:rPr>
        <w:t xml:space="preserve">8.4 </w:t>
      </w:r>
      <w:r w:rsidR="002C082A" w:rsidRPr="002C082A">
        <w:rPr>
          <w:rFonts w:ascii="Arial" w:hAnsi="Arial" w:cs="Arial"/>
          <w:b/>
          <w:bCs/>
        </w:rPr>
        <w:t>Ingredientes para o Bolo de Cenoura</w:t>
      </w:r>
    </w:p>
    <w:p w14:paraId="067A158A" w14:textId="77777777" w:rsidR="002C082A" w:rsidRPr="002C082A" w:rsidRDefault="002C082A" w:rsidP="002C082A">
      <w:pPr>
        <w:numPr>
          <w:ilvl w:val="0"/>
          <w:numId w:val="26"/>
        </w:numPr>
        <w:spacing w:after="160" w:line="360" w:lineRule="auto"/>
        <w:rPr>
          <w:rFonts w:ascii="Arial" w:hAnsi="Arial" w:cs="Arial"/>
        </w:rPr>
      </w:pPr>
      <w:r w:rsidRPr="002C082A">
        <w:rPr>
          <w:rFonts w:ascii="Arial" w:hAnsi="Arial" w:cs="Arial"/>
        </w:rPr>
        <w:t>1/2 xícara (chá) de óleo</w:t>
      </w:r>
    </w:p>
    <w:p w14:paraId="1498F56D" w14:textId="77777777" w:rsidR="002C082A" w:rsidRPr="002C082A" w:rsidRDefault="002C082A" w:rsidP="002C082A">
      <w:pPr>
        <w:numPr>
          <w:ilvl w:val="0"/>
          <w:numId w:val="26"/>
        </w:numPr>
        <w:spacing w:after="160" w:line="360" w:lineRule="auto"/>
        <w:rPr>
          <w:rFonts w:ascii="Arial" w:hAnsi="Arial" w:cs="Arial"/>
        </w:rPr>
      </w:pPr>
      <w:r w:rsidRPr="002C082A">
        <w:rPr>
          <w:rFonts w:ascii="Arial" w:hAnsi="Arial" w:cs="Arial"/>
        </w:rPr>
        <w:t>3 cenouras médias raladas</w:t>
      </w:r>
    </w:p>
    <w:p w14:paraId="4B0C031B" w14:textId="77777777" w:rsidR="002C082A" w:rsidRPr="002C082A" w:rsidRDefault="002C082A" w:rsidP="002C082A">
      <w:pPr>
        <w:numPr>
          <w:ilvl w:val="0"/>
          <w:numId w:val="26"/>
        </w:numPr>
        <w:spacing w:after="160" w:line="360" w:lineRule="auto"/>
        <w:rPr>
          <w:rFonts w:ascii="Arial" w:hAnsi="Arial" w:cs="Arial"/>
        </w:rPr>
      </w:pPr>
      <w:r w:rsidRPr="002C082A">
        <w:rPr>
          <w:rFonts w:ascii="Arial" w:hAnsi="Arial" w:cs="Arial"/>
        </w:rPr>
        <w:t>3 ovos</w:t>
      </w:r>
    </w:p>
    <w:p w14:paraId="26DFF89A" w14:textId="77777777" w:rsidR="002C082A" w:rsidRPr="002C082A" w:rsidRDefault="002C082A" w:rsidP="002C082A">
      <w:pPr>
        <w:numPr>
          <w:ilvl w:val="0"/>
          <w:numId w:val="26"/>
        </w:numPr>
        <w:spacing w:after="160" w:line="360" w:lineRule="auto"/>
        <w:rPr>
          <w:rFonts w:ascii="Arial" w:hAnsi="Arial" w:cs="Arial"/>
        </w:rPr>
      </w:pPr>
      <w:r w:rsidRPr="002C082A">
        <w:rPr>
          <w:rFonts w:ascii="Arial" w:hAnsi="Arial" w:cs="Arial"/>
        </w:rPr>
        <w:t>1 xícara (chá) de açúcar</w:t>
      </w:r>
    </w:p>
    <w:p w14:paraId="795104F5" w14:textId="77777777" w:rsidR="002C082A" w:rsidRPr="002C082A" w:rsidRDefault="002C082A" w:rsidP="002C082A">
      <w:pPr>
        <w:numPr>
          <w:ilvl w:val="0"/>
          <w:numId w:val="26"/>
        </w:numPr>
        <w:spacing w:after="160" w:line="360" w:lineRule="auto"/>
        <w:rPr>
          <w:rFonts w:ascii="Arial" w:hAnsi="Arial" w:cs="Arial"/>
        </w:rPr>
      </w:pPr>
      <w:r w:rsidRPr="002C082A">
        <w:rPr>
          <w:rFonts w:ascii="Arial" w:hAnsi="Arial" w:cs="Arial"/>
        </w:rPr>
        <w:t>2 xícaras (chá) de farinha de trigo</w:t>
      </w:r>
    </w:p>
    <w:p w14:paraId="3438231D" w14:textId="77777777" w:rsidR="002C082A" w:rsidRPr="002C082A" w:rsidRDefault="002C082A" w:rsidP="002C082A">
      <w:pPr>
        <w:numPr>
          <w:ilvl w:val="0"/>
          <w:numId w:val="26"/>
        </w:numPr>
        <w:spacing w:after="160" w:line="360" w:lineRule="auto"/>
        <w:rPr>
          <w:rFonts w:ascii="Arial" w:hAnsi="Arial" w:cs="Arial"/>
        </w:rPr>
      </w:pPr>
      <w:r w:rsidRPr="002C082A">
        <w:rPr>
          <w:rFonts w:ascii="Arial" w:hAnsi="Arial" w:cs="Arial"/>
        </w:rPr>
        <w:t>1 colher (sopa) de fermento em pó</w:t>
      </w:r>
    </w:p>
    <w:p w14:paraId="68A7EFF7" w14:textId="77777777" w:rsidR="002C082A" w:rsidRPr="002C082A" w:rsidRDefault="002C082A" w:rsidP="002C082A">
      <w:pPr>
        <w:spacing w:line="360" w:lineRule="auto"/>
        <w:rPr>
          <w:rFonts w:ascii="Arial" w:hAnsi="Arial" w:cs="Arial"/>
          <w:b/>
          <w:bCs/>
        </w:rPr>
      </w:pPr>
    </w:p>
    <w:p w14:paraId="0DADCE2B" w14:textId="26D68EF2" w:rsidR="002C082A" w:rsidRPr="00CE2807" w:rsidRDefault="00C7645A" w:rsidP="00CE2807">
      <w:pPr>
        <w:pStyle w:val="PargrafodaLista"/>
        <w:numPr>
          <w:ilvl w:val="0"/>
          <w:numId w:val="21"/>
        </w:numPr>
        <w:spacing w:line="360" w:lineRule="auto"/>
        <w:rPr>
          <w:rFonts w:ascii="Arial" w:hAnsi="Arial" w:cs="Arial"/>
          <w:b/>
          <w:bCs/>
        </w:rPr>
      </w:pPr>
      <w:r w:rsidRPr="00CE2807">
        <w:rPr>
          <w:rFonts w:ascii="Arial" w:hAnsi="Arial" w:cs="Arial"/>
          <w:b/>
          <w:bCs/>
        </w:rPr>
        <w:t>ANÁLISE</w:t>
      </w:r>
    </w:p>
    <w:p w14:paraId="5FCB0FA0" w14:textId="77777777" w:rsidR="002C082A" w:rsidRPr="002C082A" w:rsidRDefault="002C082A" w:rsidP="002C082A">
      <w:pPr>
        <w:spacing w:line="360" w:lineRule="auto"/>
        <w:ind w:firstLine="360"/>
        <w:rPr>
          <w:rFonts w:ascii="Arial" w:hAnsi="Arial" w:cs="Arial"/>
        </w:rPr>
      </w:pPr>
      <w:r w:rsidRPr="002C082A">
        <w:rPr>
          <w:rFonts w:ascii="Arial" w:hAnsi="Arial" w:cs="Arial"/>
        </w:rPr>
        <w:t>No início, o estudante WC não demonstrava iniciativa, sempre aguardando a professora para iniciar qualquer ação. Gradualmente, a professora, junto com o estudante, pegava cada ingrediente e os posicionava na bancada, dentro do suporte, seguindo a sequência da receita.</w:t>
      </w:r>
    </w:p>
    <w:p w14:paraId="0C235C52" w14:textId="09FEE8AB" w:rsidR="002C082A" w:rsidRPr="002C082A" w:rsidRDefault="00C7645A" w:rsidP="002C082A">
      <w:pPr>
        <w:pStyle w:val="NormalWeb"/>
        <w:spacing w:line="360" w:lineRule="auto"/>
        <w:rPr>
          <w:rFonts w:ascii="Arial" w:eastAsia="Times New Roman" w:hAnsi="Arial" w:cs="Arial"/>
          <w:sz w:val="24"/>
          <w:szCs w:val="24"/>
          <w:lang w:eastAsia="pt-BR"/>
        </w:rPr>
      </w:pPr>
      <w:r w:rsidRPr="002C082A">
        <w:rPr>
          <w:rFonts w:ascii="Arial" w:eastAsia="Times New Roman" w:hAnsi="Arial" w:cs="Arial"/>
          <w:noProof/>
          <w:sz w:val="24"/>
          <w:szCs w:val="24"/>
          <w:lang w:eastAsia="pt-BR"/>
        </w:rPr>
        <w:lastRenderedPageBreak/>
        <w:drawing>
          <wp:anchor distT="0" distB="0" distL="114300" distR="114300" simplePos="0" relativeHeight="251661312" behindDoc="1" locked="0" layoutInCell="1" allowOverlap="1" wp14:anchorId="74083C5B" wp14:editId="5E63C9AF">
            <wp:simplePos x="0" y="0"/>
            <wp:positionH relativeFrom="margin">
              <wp:posOffset>2476500</wp:posOffset>
            </wp:positionH>
            <wp:positionV relativeFrom="paragraph">
              <wp:posOffset>982980</wp:posOffset>
            </wp:positionV>
            <wp:extent cx="1352431" cy="2404322"/>
            <wp:effectExtent l="0" t="0" r="635" b="0"/>
            <wp:wrapTight wrapText="bothSides">
              <wp:wrapPolygon edited="0">
                <wp:start x="0" y="0"/>
                <wp:lineTo x="0" y="21395"/>
                <wp:lineTo x="21306" y="21395"/>
                <wp:lineTo x="21306" y="0"/>
                <wp:lineTo x="0" y="0"/>
              </wp:wrapPolygon>
            </wp:wrapTight>
            <wp:docPr id="1" name="Imagem 1" descr="Uma imagem contendo pessoa, no interior, jovem, menin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essoa, no interior, jovem, menino&#10;&#10;O conteúdo gerado por IA pode estar incorre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431" cy="2404322"/>
                    </a:xfrm>
                    <a:prstGeom prst="rect">
                      <a:avLst/>
                    </a:prstGeom>
                    <a:noFill/>
                    <a:ln>
                      <a:noFill/>
                    </a:ln>
                  </pic:spPr>
                </pic:pic>
              </a:graphicData>
            </a:graphic>
          </wp:anchor>
        </w:drawing>
      </w:r>
      <w:r w:rsidRPr="002C082A">
        <w:rPr>
          <w:rFonts w:ascii="Arial" w:eastAsia="Times New Roman" w:hAnsi="Arial" w:cs="Arial"/>
          <w:noProof/>
          <w:sz w:val="24"/>
          <w:szCs w:val="24"/>
          <w:lang w:eastAsia="pt-BR"/>
        </w:rPr>
        <w:drawing>
          <wp:anchor distT="0" distB="0" distL="114300" distR="114300" simplePos="0" relativeHeight="251659264" behindDoc="1" locked="0" layoutInCell="1" allowOverlap="1" wp14:anchorId="5A2F354B" wp14:editId="4EAB01FA">
            <wp:simplePos x="0" y="0"/>
            <wp:positionH relativeFrom="margin">
              <wp:align>right</wp:align>
            </wp:positionH>
            <wp:positionV relativeFrom="paragraph">
              <wp:posOffset>1006475</wp:posOffset>
            </wp:positionV>
            <wp:extent cx="1733550" cy="2311400"/>
            <wp:effectExtent l="0" t="0" r="0" b="0"/>
            <wp:wrapTight wrapText="bothSides">
              <wp:wrapPolygon edited="0">
                <wp:start x="0" y="0"/>
                <wp:lineTo x="0" y="21363"/>
                <wp:lineTo x="21363" y="21363"/>
                <wp:lineTo x="21363" y="0"/>
                <wp:lineTo x="0" y="0"/>
              </wp:wrapPolygon>
            </wp:wrapTight>
            <wp:docPr id="6" name="Imagem 2" descr="Homem preparando comida na cozinh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descr="Homem preparando comida na cozinha&#10;&#10;O conteúdo gerado por IA pode estar incorre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82A" w:rsidRPr="002C082A">
        <w:rPr>
          <w:rFonts w:ascii="Arial" w:hAnsi="Arial" w:cs="Arial"/>
          <w:sz w:val="24"/>
          <w:szCs w:val="24"/>
        </w:rPr>
        <w:t xml:space="preserve">Ao </w:t>
      </w:r>
      <w:proofErr w:type="spellStart"/>
      <w:r w:rsidR="002C082A" w:rsidRPr="002C082A">
        <w:rPr>
          <w:rFonts w:ascii="Arial" w:hAnsi="Arial" w:cs="Arial"/>
          <w:sz w:val="24"/>
          <w:szCs w:val="24"/>
        </w:rPr>
        <w:t>chegar</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ao</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ovo</w:t>
      </w:r>
      <w:proofErr w:type="spellEnd"/>
      <w:r w:rsidR="002C082A" w:rsidRPr="002C082A">
        <w:rPr>
          <w:rFonts w:ascii="Arial" w:hAnsi="Arial" w:cs="Arial"/>
          <w:sz w:val="24"/>
          <w:szCs w:val="24"/>
        </w:rPr>
        <w:t xml:space="preserve">, o </w:t>
      </w:r>
      <w:proofErr w:type="spellStart"/>
      <w:r w:rsidR="002C082A" w:rsidRPr="002C082A">
        <w:rPr>
          <w:rFonts w:ascii="Arial" w:hAnsi="Arial" w:cs="Arial"/>
          <w:sz w:val="24"/>
          <w:szCs w:val="24"/>
        </w:rPr>
        <w:t>estudante</w:t>
      </w:r>
      <w:proofErr w:type="spellEnd"/>
      <w:r w:rsidR="002C082A" w:rsidRPr="002C082A">
        <w:rPr>
          <w:rFonts w:ascii="Arial" w:hAnsi="Arial" w:cs="Arial"/>
          <w:sz w:val="24"/>
          <w:szCs w:val="24"/>
        </w:rPr>
        <w:t xml:space="preserve"> </w:t>
      </w:r>
      <w:proofErr w:type="spellStart"/>
      <w:proofErr w:type="gramStart"/>
      <w:r w:rsidR="002C082A" w:rsidRPr="002C082A">
        <w:rPr>
          <w:rFonts w:ascii="Arial" w:hAnsi="Arial" w:cs="Arial"/>
          <w:sz w:val="24"/>
          <w:szCs w:val="24"/>
        </w:rPr>
        <w:t>não</w:t>
      </w:r>
      <w:proofErr w:type="spellEnd"/>
      <w:proofErr w:type="gramEnd"/>
      <w:r w:rsidR="002C082A" w:rsidRPr="002C082A">
        <w:rPr>
          <w:rFonts w:ascii="Arial" w:hAnsi="Arial" w:cs="Arial"/>
          <w:sz w:val="24"/>
          <w:szCs w:val="24"/>
        </w:rPr>
        <w:t xml:space="preserve"> </w:t>
      </w:r>
      <w:proofErr w:type="spellStart"/>
      <w:r w:rsidR="002C082A" w:rsidRPr="002C082A">
        <w:rPr>
          <w:rFonts w:ascii="Arial" w:hAnsi="Arial" w:cs="Arial"/>
          <w:sz w:val="24"/>
          <w:szCs w:val="24"/>
        </w:rPr>
        <w:t>conseguia</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quebrar</w:t>
      </w:r>
      <w:proofErr w:type="spellEnd"/>
      <w:r w:rsidR="002C082A" w:rsidRPr="002C082A">
        <w:rPr>
          <w:rFonts w:ascii="Arial" w:hAnsi="Arial" w:cs="Arial"/>
          <w:sz w:val="24"/>
          <w:szCs w:val="24"/>
        </w:rPr>
        <w:t xml:space="preserve"> a </w:t>
      </w:r>
      <w:proofErr w:type="spellStart"/>
      <w:r w:rsidR="002C082A" w:rsidRPr="002C082A">
        <w:rPr>
          <w:rFonts w:ascii="Arial" w:hAnsi="Arial" w:cs="Arial"/>
          <w:sz w:val="24"/>
          <w:szCs w:val="24"/>
        </w:rPr>
        <w:t>casca</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Foi</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necessário</w:t>
      </w:r>
      <w:proofErr w:type="spellEnd"/>
      <w:r w:rsidR="002C082A" w:rsidRPr="002C082A">
        <w:rPr>
          <w:rFonts w:ascii="Arial" w:hAnsi="Arial" w:cs="Arial"/>
          <w:sz w:val="24"/>
          <w:szCs w:val="24"/>
        </w:rPr>
        <w:t xml:space="preserve"> que a </w:t>
      </w:r>
      <w:proofErr w:type="spellStart"/>
      <w:r w:rsidR="002C082A" w:rsidRPr="002C082A">
        <w:rPr>
          <w:rFonts w:ascii="Arial" w:hAnsi="Arial" w:cs="Arial"/>
          <w:sz w:val="24"/>
          <w:szCs w:val="24"/>
        </w:rPr>
        <w:t>professora</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por</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meio</w:t>
      </w:r>
      <w:proofErr w:type="spellEnd"/>
      <w:r w:rsidR="002C082A" w:rsidRPr="002C082A">
        <w:rPr>
          <w:rFonts w:ascii="Arial" w:hAnsi="Arial" w:cs="Arial"/>
          <w:sz w:val="24"/>
          <w:szCs w:val="24"/>
        </w:rPr>
        <w:t xml:space="preserve"> de </w:t>
      </w:r>
      <w:proofErr w:type="spellStart"/>
      <w:r w:rsidR="002C082A" w:rsidRPr="002C082A">
        <w:rPr>
          <w:rFonts w:ascii="Arial" w:hAnsi="Arial" w:cs="Arial"/>
          <w:sz w:val="24"/>
          <w:szCs w:val="24"/>
        </w:rPr>
        <w:t>movimentos</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coativos</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mão</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sobre</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mão</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ensinasse</w:t>
      </w:r>
      <w:proofErr w:type="spellEnd"/>
      <w:r w:rsidR="002C082A" w:rsidRPr="002C082A">
        <w:rPr>
          <w:rFonts w:ascii="Arial" w:hAnsi="Arial" w:cs="Arial"/>
          <w:sz w:val="24"/>
          <w:szCs w:val="24"/>
        </w:rPr>
        <w:t xml:space="preserve"> o </w:t>
      </w:r>
      <w:proofErr w:type="spellStart"/>
      <w:r w:rsidR="002C082A" w:rsidRPr="002C082A">
        <w:rPr>
          <w:rFonts w:ascii="Arial" w:hAnsi="Arial" w:cs="Arial"/>
          <w:sz w:val="24"/>
          <w:szCs w:val="24"/>
        </w:rPr>
        <w:t>estudante</w:t>
      </w:r>
      <w:proofErr w:type="spellEnd"/>
      <w:r w:rsidR="002C082A" w:rsidRPr="002C082A">
        <w:rPr>
          <w:rFonts w:ascii="Arial" w:hAnsi="Arial" w:cs="Arial"/>
          <w:sz w:val="24"/>
          <w:szCs w:val="24"/>
        </w:rPr>
        <w:t xml:space="preserve"> </w:t>
      </w:r>
      <w:proofErr w:type="gramStart"/>
      <w:r w:rsidR="002C082A" w:rsidRPr="002C082A">
        <w:rPr>
          <w:rFonts w:ascii="Arial" w:hAnsi="Arial" w:cs="Arial"/>
          <w:sz w:val="24"/>
          <w:szCs w:val="24"/>
        </w:rPr>
        <w:t>a</w:t>
      </w:r>
      <w:proofErr w:type="gramEnd"/>
      <w:r w:rsidR="002C082A" w:rsidRPr="002C082A">
        <w:rPr>
          <w:rFonts w:ascii="Arial" w:hAnsi="Arial" w:cs="Arial"/>
          <w:sz w:val="24"/>
          <w:szCs w:val="24"/>
        </w:rPr>
        <w:t xml:space="preserve"> </w:t>
      </w:r>
      <w:proofErr w:type="spellStart"/>
      <w:r w:rsidR="002C082A" w:rsidRPr="002C082A">
        <w:rPr>
          <w:rFonts w:ascii="Arial" w:hAnsi="Arial" w:cs="Arial"/>
          <w:sz w:val="24"/>
          <w:szCs w:val="24"/>
        </w:rPr>
        <w:t>abrir</w:t>
      </w:r>
      <w:proofErr w:type="spellEnd"/>
      <w:r w:rsidR="002C082A" w:rsidRPr="002C082A">
        <w:rPr>
          <w:rFonts w:ascii="Arial" w:hAnsi="Arial" w:cs="Arial"/>
          <w:sz w:val="24"/>
          <w:szCs w:val="24"/>
        </w:rPr>
        <w:t xml:space="preserve"> o </w:t>
      </w:r>
      <w:proofErr w:type="spellStart"/>
      <w:r w:rsidR="002C082A" w:rsidRPr="002C082A">
        <w:rPr>
          <w:rFonts w:ascii="Arial" w:hAnsi="Arial" w:cs="Arial"/>
          <w:sz w:val="24"/>
          <w:szCs w:val="24"/>
        </w:rPr>
        <w:t>ovo</w:t>
      </w:r>
      <w:proofErr w:type="spellEnd"/>
      <w:r w:rsidR="002C082A" w:rsidRPr="002C082A">
        <w:rPr>
          <w:rFonts w:ascii="Arial" w:hAnsi="Arial" w:cs="Arial"/>
          <w:sz w:val="24"/>
          <w:szCs w:val="24"/>
        </w:rPr>
        <w:t xml:space="preserve"> com o </w:t>
      </w:r>
      <w:proofErr w:type="spellStart"/>
      <w:r w:rsidR="002C082A" w:rsidRPr="002C082A">
        <w:rPr>
          <w:rFonts w:ascii="Arial" w:hAnsi="Arial" w:cs="Arial"/>
          <w:sz w:val="24"/>
          <w:szCs w:val="24"/>
        </w:rPr>
        <w:t>auxílio</w:t>
      </w:r>
      <w:proofErr w:type="spellEnd"/>
      <w:r w:rsidR="002C082A" w:rsidRPr="002C082A">
        <w:rPr>
          <w:rFonts w:ascii="Arial" w:hAnsi="Arial" w:cs="Arial"/>
          <w:sz w:val="24"/>
          <w:szCs w:val="24"/>
        </w:rPr>
        <w:t xml:space="preserve"> de </w:t>
      </w:r>
      <w:proofErr w:type="spellStart"/>
      <w:r w:rsidR="002C082A" w:rsidRPr="002C082A">
        <w:rPr>
          <w:rFonts w:ascii="Arial" w:hAnsi="Arial" w:cs="Arial"/>
          <w:sz w:val="24"/>
          <w:szCs w:val="24"/>
        </w:rPr>
        <w:t>uma</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colher</w:t>
      </w:r>
      <w:proofErr w:type="spellEnd"/>
      <w:r w:rsidR="002C082A" w:rsidRPr="002C082A">
        <w:rPr>
          <w:rFonts w:ascii="Arial" w:hAnsi="Arial" w:cs="Arial"/>
          <w:sz w:val="24"/>
          <w:szCs w:val="24"/>
        </w:rPr>
        <w:t xml:space="preserve">. O </w:t>
      </w:r>
      <w:proofErr w:type="spellStart"/>
      <w:r w:rsidR="002C082A" w:rsidRPr="002C082A">
        <w:rPr>
          <w:rFonts w:ascii="Arial" w:hAnsi="Arial" w:cs="Arial"/>
          <w:sz w:val="24"/>
          <w:szCs w:val="24"/>
        </w:rPr>
        <w:t>mesmo</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procedimento</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foi</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adotado</w:t>
      </w:r>
      <w:proofErr w:type="spellEnd"/>
      <w:r w:rsidR="002C082A" w:rsidRPr="002C082A">
        <w:rPr>
          <w:rFonts w:ascii="Arial" w:hAnsi="Arial" w:cs="Arial"/>
          <w:sz w:val="24"/>
          <w:szCs w:val="24"/>
        </w:rPr>
        <w:t xml:space="preserve"> com </w:t>
      </w:r>
      <w:proofErr w:type="spellStart"/>
      <w:r w:rsidR="002C082A" w:rsidRPr="002C082A">
        <w:rPr>
          <w:rFonts w:ascii="Arial" w:hAnsi="Arial" w:cs="Arial"/>
          <w:sz w:val="24"/>
          <w:szCs w:val="24"/>
        </w:rPr>
        <w:t>os</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demais</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ingredientes</w:t>
      </w:r>
      <w:proofErr w:type="spellEnd"/>
      <w:r w:rsidR="002C082A" w:rsidRPr="002C082A">
        <w:rPr>
          <w:rFonts w:ascii="Arial" w:hAnsi="Arial" w:cs="Arial"/>
          <w:sz w:val="24"/>
          <w:szCs w:val="24"/>
        </w:rPr>
        <w:t xml:space="preserve"> que </w:t>
      </w:r>
      <w:proofErr w:type="spellStart"/>
      <w:r w:rsidR="002C082A" w:rsidRPr="002C082A">
        <w:rPr>
          <w:rFonts w:ascii="Arial" w:hAnsi="Arial" w:cs="Arial"/>
          <w:sz w:val="24"/>
          <w:szCs w:val="24"/>
        </w:rPr>
        <w:t>exigiam</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sua</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intervenção</w:t>
      </w:r>
      <w:proofErr w:type="spellEnd"/>
      <w:r w:rsidR="002C082A" w:rsidRPr="002C082A">
        <w:rPr>
          <w:rFonts w:ascii="Arial" w:hAnsi="Arial" w:cs="Arial"/>
          <w:sz w:val="24"/>
          <w:szCs w:val="24"/>
        </w:rPr>
        <w:t xml:space="preserve">, </w:t>
      </w:r>
      <w:proofErr w:type="spellStart"/>
      <w:r w:rsidR="002C082A" w:rsidRPr="002C082A">
        <w:rPr>
          <w:rFonts w:ascii="Arial" w:hAnsi="Arial" w:cs="Arial"/>
          <w:sz w:val="24"/>
          <w:szCs w:val="24"/>
        </w:rPr>
        <w:t>realizando</w:t>
      </w:r>
      <w:proofErr w:type="spellEnd"/>
      <w:r w:rsidR="002C082A" w:rsidRPr="002C082A">
        <w:rPr>
          <w:rFonts w:ascii="Arial" w:hAnsi="Arial" w:cs="Arial"/>
          <w:sz w:val="24"/>
          <w:szCs w:val="24"/>
        </w:rPr>
        <w:t xml:space="preserve"> as </w:t>
      </w:r>
      <w:proofErr w:type="spellStart"/>
      <w:r w:rsidR="002C082A" w:rsidRPr="002C082A">
        <w:rPr>
          <w:rFonts w:ascii="Arial" w:hAnsi="Arial" w:cs="Arial"/>
          <w:sz w:val="24"/>
          <w:szCs w:val="24"/>
        </w:rPr>
        <w:t>etapas</w:t>
      </w:r>
      <w:proofErr w:type="spellEnd"/>
      <w:r w:rsidR="002C082A" w:rsidRPr="002C082A">
        <w:rPr>
          <w:rFonts w:ascii="Arial" w:hAnsi="Arial" w:cs="Arial"/>
          <w:sz w:val="24"/>
          <w:szCs w:val="24"/>
        </w:rPr>
        <w:t xml:space="preserve"> junto com o </w:t>
      </w:r>
      <w:proofErr w:type="spellStart"/>
      <w:r w:rsidR="002C082A" w:rsidRPr="002C082A">
        <w:rPr>
          <w:rFonts w:ascii="Arial" w:hAnsi="Arial" w:cs="Arial"/>
          <w:sz w:val="24"/>
          <w:szCs w:val="24"/>
        </w:rPr>
        <w:t>estudante</w:t>
      </w:r>
      <w:proofErr w:type="spellEnd"/>
      <w:r w:rsidR="002C082A" w:rsidRPr="002C082A">
        <w:rPr>
          <w:rFonts w:ascii="Arial" w:hAnsi="Arial" w:cs="Arial"/>
          <w:sz w:val="24"/>
          <w:szCs w:val="24"/>
        </w:rPr>
        <w:t>.</w:t>
      </w:r>
      <w:r w:rsidR="002C082A" w:rsidRPr="002C082A">
        <w:rPr>
          <w:rFonts w:ascii="Arial" w:eastAsia="Times New Roman" w:hAnsi="Arial" w:cs="Arial"/>
          <w:noProof/>
          <w:sz w:val="24"/>
          <w:szCs w:val="24"/>
          <w:lang w:eastAsia="pt-BR"/>
        </w:rPr>
        <w:t xml:space="preserve"> </w:t>
      </w:r>
    </w:p>
    <w:p w14:paraId="43997E8B" w14:textId="77777777" w:rsidR="002C082A" w:rsidRPr="002C082A" w:rsidRDefault="002C082A" w:rsidP="002C082A">
      <w:pPr>
        <w:spacing w:line="360" w:lineRule="auto"/>
        <w:ind w:firstLine="360"/>
        <w:rPr>
          <w:rFonts w:ascii="Arial" w:hAnsi="Arial" w:cs="Arial"/>
        </w:rPr>
      </w:pPr>
      <w:r w:rsidRPr="002C082A">
        <w:rPr>
          <w:rFonts w:ascii="Arial" w:hAnsi="Arial" w:cs="Arial"/>
        </w:rPr>
        <w:t>Esse processo se repetiu durante quatro encontros, realizados uma vez por semana. Observou-se, então, a necessidade de aumentar a frequência, passando a dois encontros semanais, porém com eventuais acontecimentos.</w:t>
      </w:r>
    </w:p>
    <w:p w14:paraId="729882A5" w14:textId="77777777" w:rsidR="002C082A" w:rsidRPr="002C082A" w:rsidRDefault="002C082A" w:rsidP="002C082A">
      <w:pPr>
        <w:spacing w:line="360" w:lineRule="auto"/>
        <w:ind w:firstLine="360"/>
        <w:rPr>
          <w:rFonts w:ascii="Arial" w:hAnsi="Arial" w:cs="Arial"/>
        </w:rPr>
      </w:pPr>
      <w:r w:rsidRPr="002C082A">
        <w:rPr>
          <w:rFonts w:ascii="Arial" w:hAnsi="Arial" w:cs="Arial"/>
        </w:rPr>
        <w:t>Após o sexto encontro, o estudante já conseguia pegar todos os ingredientes, colocá-los na bancada na ordem correta e executar a receita, ainda com necessidade de alguns ajustes. Ele passou a:</w:t>
      </w:r>
    </w:p>
    <w:p w14:paraId="5FD8E036"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Quebrar os ovos sozinho, um por vez, em uma xícara, e depois despejá-los no liquidificador.</w:t>
      </w:r>
    </w:p>
    <w:p w14:paraId="1E1E6397"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Medir o óleo na xícara e adicionar sobre os ovos no liquidificador.</w:t>
      </w:r>
    </w:p>
    <w:p w14:paraId="0EDF67E2"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Colocar o açúcar na xícara e despejar no liquidificador.</w:t>
      </w:r>
      <w:r w:rsidRPr="002C082A">
        <w:rPr>
          <w:rFonts w:ascii="Arial" w:hAnsi="Arial" w:cs="Arial"/>
          <w:noProof/>
        </w:rPr>
        <w:t xml:space="preserve"> </w:t>
      </w:r>
    </w:p>
    <w:p w14:paraId="2BA0FC47"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Encaixar o copo na base, tampar e bater por dois minutos.</w:t>
      </w:r>
    </w:p>
    <w:p w14:paraId="59FB0BF4"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 xml:space="preserve">Acrescentar metade da cenoura picada, </w:t>
      </w:r>
      <w:proofErr w:type="spellStart"/>
      <w:r w:rsidRPr="002C082A">
        <w:rPr>
          <w:rFonts w:ascii="Arial" w:hAnsi="Arial" w:cs="Arial"/>
        </w:rPr>
        <w:t>pulsionar</w:t>
      </w:r>
      <w:proofErr w:type="spellEnd"/>
      <w:r w:rsidRPr="002C082A">
        <w:rPr>
          <w:rFonts w:ascii="Arial" w:hAnsi="Arial" w:cs="Arial"/>
        </w:rPr>
        <w:t xml:space="preserve"> até sentir que estava triturando, adicionar o restante, </w:t>
      </w:r>
      <w:proofErr w:type="spellStart"/>
      <w:r w:rsidRPr="002C082A">
        <w:rPr>
          <w:rFonts w:ascii="Arial" w:hAnsi="Arial" w:cs="Arial"/>
        </w:rPr>
        <w:t>pulsionar</w:t>
      </w:r>
      <w:proofErr w:type="spellEnd"/>
      <w:r w:rsidRPr="002C082A">
        <w:rPr>
          <w:rFonts w:ascii="Arial" w:hAnsi="Arial" w:cs="Arial"/>
        </w:rPr>
        <w:t xml:space="preserve"> novamente e bater por mais dois minutos.</w:t>
      </w:r>
    </w:p>
    <w:p w14:paraId="0F067985"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Despejar a mistura em uma tigela, acrescentar a farinha de trigo, misturar e, por fim, colocar o fermento.</w:t>
      </w:r>
    </w:p>
    <w:p w14:paraId="067089AF" w14:textId="77777777" w:rsidR="002C082A" w:rsidRPr="002C082A" w:rsidRDefault="002C082A" w:rsidP="002C082A">
      <w:pPr>
        <w:numPr>
          <w:ilvl w:val="0"/>
          <w:numId w:val="27"/>
        </w:numPr>
        <w:spacing w:after="160" w:line="360" w:lineRule="auto"/>
        <w:rPr>
          <w:rFonts w:ascii="Arial" w:hAnsi="Arial" w:cs="Arial"/>
        </w:rPr>
      </w:pPr>
      <w:r w:rsidRPr="002C082A">
        <w:rPr>
          <w:rFonts w:ascii="Arial" w:hAnsi="Arial" w:cs="Arial"/>
        </w:rPr>
        <w:t>Untar a forma com óleo, polvilhar um pouco de farinha, despejar a massa, espalhar, dar leves batidas para eliminar o ar e levar ao forno.</w:t>
      </w:r>
    </w:p>
    <w:p w14:paraId="265EB20D" w14:textId="77777777" w:rsidR="002C082A" w:rsidRPr="002C082A" w:rsidRDefault="002C082A" w:rsidP="002C082A">
      <w:pPr>
        <w:spacing w:line="360" w:lineRule="auto"/>
        <w:rPr>
          <w:rFonts w:ascii="Arial" w:hAnsi="Arial" w:cs="Arial"/>
        </w:rPr>
      </w:pPr>
    </w:p>
    <w:p w14:paraId="19E16E66" w14:textId="77777777" w:rsidR="002C082A" w:rsidRPr="002C082A" w:rsidRDefault="002C082A" w:rsidP="002C082A">
      <w:pPr>
        <w:spacing w:line="360" w:lineRule="auto"/>
        <w:ind w:firstLine="360"/>
        <w:rPr>
          <w:rFonts w:ascii="Arial" w:hAnsi="Arial" w:cs="Arial"/>
        </w:rPr>
      </w:pPr>
      <w:r w:rsidRPr="002C082A">
        <w:rPr>
          <w:rFonts w:ascii="Arial" w:hAnsi="Arial" w:cs="Arial"/>
        </w:rPr>
        <w:t xml:space="preserve">A partir do nono encontro, a professora confeccionou novas placas e, em vez de colocá-las apenas no suporte de papelão, fixou-as na parede, na sequência correta, com os nomes escritos acima. A colher de plástico que servia como referência para </w:t>
      </w:r>
      <w:r w:rsidRPr="002C082A">
        <w:rPr>
          <w:rFonts w:ascii="Arial" w:hAnsi="Arial" w:cs="Arial"/>
        </w:rPr>
        <w:lastRenderedPageBreak/>
        <w:t>a ação de ir à cozinha experimental fazer o bolo de cenoura foi substituída por uma colher de metal idêntica à que o estudante utiliza para quebrar os ovos.</w:t>
      </w:r>
    </w:p>
    <w:p w14:paraId="7854F214" w14:textId="77777777" w:rsidR="002C082A" w:rsidRPr="002C082A" w:rsidRDefault="002C082A" w:rsidP="002C082A">
      <w:pPr>
        <w:spacing w:line="360" w:lineRule="auto"/>
        <w:ind w:firstLine="360"/>
        <w:rPr>
          <w:rFonts w:ascii="Arial" w:hAnsi="Arial" w:cs="Arial"/>
        </w:rPr>
      </w:pPr>
      <w:r w:rsidRPr="002C082A">
        <w:rPr>
          <w:rFonts w:ascii="Arial" w:hAnsi="Arial" w:cs="Arial"/>
          <w:noProof/>
        </w:rPr>
        <w:drawing>
          <wp:anchor distT="0" distB="0" distL="114300" distR="114300" simplePos="0" relativeHeight="251663360" behindDoc="1" locked="0" layoutInCell="1" allowOverlap="1" wp14:anchorId="3C4EFFF0" wp14:editId="13D9B7C9">
            <wp:simplePos x="0" y="0"/>
            <wp:positionH relativeFrom="margin">
              <wp:posOffset>2099945</wp:posOffset>
            </wp:positionH>
            <wp:positionV relativeFrom="paragraph">
              <wp:posOffset>10160</wp:posOffset>
            </wp:positionV>
            <wp:extent cx="1362075" cy="2242820"/>
            <wp:effectExtent l="0" t="0" r="9525" b="5080"/>
            <wp:wrapTight wrapText="bothSides">
              <wp:wrapPolygon edited="0">
                <wp:start x="0" y="0"/>
                <wp:lineTo x="0" y="21465"/>
                <wp:lineTo x="21449" y="21465"/>
                <wp:lineTo x="21449" y="0"/>
                <wp:lineTo x="0" y="0"/>
              </wp:wrapPolygon>
            </wp:wrapTight>
            <wp:docPr id="2091563424" name="Imagem 4" descr="Uma imagem contendo pessoa, no interior, comida, homem&#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63424" name="Imagem 4" descr="Uma imagem contendo pessoa, no interior, comida, homem&#10;&#10;O conteúdo gerado por IA pode estar incorret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038" b="11888"/>
                    <a:stretch>
                      <a:fillRect/>
                    </a:stretch>
                  </pic:blipFill>
                  <pic:spPr bwMode="auto">
                    <a:xfrm>
                      <a:off x="0" y="0"/>
                      <a:ext cx="1362075" cy="224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082A">
        <w:rPr>
          <w:rFonts w:ascii="Arial" w:hAnsi="Arial" w:cs="Arial"/>
          <w:noProof/>
        </w:rPr>
        <w:drawing>
          <wp:anchor distT="0" distB="0" distL="114300" distR="114300" simplePos="0" relativeHeight="251662336" behindDoc="1" locked="0" layoutInCell="1" allowOverlap="1" wp14:anchorId="27C2C619" wp14:editId="226C49D3">
            <wp:simplePos x="0" y="0"/>
            <wp:positionH relativeFrom="margin">
              <wp:align>right</wp:align>
            </wp:positionH>
            <wp:positionV relativeFrom="paragraph">
              <wp:posOffset>10160</wp:posOffset>
            </wp:positionV>
            <wp:extent cx="1684020" cy="2238375"/>
            <wp:effectExtent l="0" t="0" r="0" b="9525"/>
            <wp:wrapTight wrapText="bothSides">
              <wp:wrapPolygon edited="0">
                <wp:start x="0" y="0"/>
                <wp:lineTo x="0" y="21508"/>
                <wp:lineTo x="21258" y="21508"/>
                <wp:lineTo x="21258" y="0"/>
                <wp:lineTo x="0" y="0"/>
              </wp:wrapPolygon>
            </wp:wrapTight>
            <wp:docPr id="1934504164" name="Imagem 3" descr="Uma imagem contendo no interior, pessoa, cozinha, homem&#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04164" name="Imagem 3" descr="Uma imagem contendo no interior, pessoa, cozinha, homem&#10;&#10;O conteúdo gerado por IA pode estar incorre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020" cy="2238375"/>
                    </a:xfrm>
                    <a:prstGeom prst="rect">
                      <a:avLst/>
                    </a:prstGeom>
                    <a:noFill/>
                  </pic:spPr>
                </pic:pic>
              </a:graphicData>
            </a:graphic>
            <wp14:sizeRelH relativeFrom="margin">
              <wp14:pctWidth>0</wp14:pctWidth>
            </wp14:sizeRelH>
            <wp14:sizeRelV relativeFrom="margin">
              <wp14:pctHeight>0</wp14:pctHeight>
            </wp14:sizeRelV>
          </wp:anchor>
        </w:drawing>
      </w:r>
      <w:r w:rsidRPr="002C082A">
        <w:rPr>
          <w:rFonts w:ascii="Arial" w:hAnsi="Arial" w:cs="Arial"/>
        </w:rPr>
        <w:t>Nesse momento, os utensílios deixaram de ser apresentados em sala, sendo utilizado apenas o objeto de referência. Sempre que isso acontece, o estudante demonstra grande alegria, pega a touca e a coloca na cabeça. Durante todo o processo de preparo da receita, WC permanece sorrindo.</w:t>
      </w:r>
    </w:p>
    <w:p w14:paraId="6DD7DDDA" w14:textId="77777777" w:rsidR="002C082A" w:rsidRPr="002C082A" w:rsidRDefault="002C082A" w:rsidP="002C082A">
      <w:pPr>
        <w:spacing w:line="360" w:lineRule="auto"/>
        <w:ind w:firstLine="360"/>
        <w:rPr>
          <w:rFonts w:ascii="Arial" w:hAnsi="Arial" w:cs="Arial"/>
        </w:rPr>
      </w:pPr>
      <w:r w:rsidRPr="002C082A">
        <w:rPr>
          <w:rFonts w:ascii="Arial" w:hAnsi="Arial" w:cs="Arial"/>
        </w:rPr>
        <w:t>Foi possível perceber que, em momentos de sala de aula ou em outras situações, o estudante deixou de esperar pela professora para iniciar uma atividade, passando a ter iniciativa para realizá-la sozinho. Ele tem demonstrado autoconfiança e entusiasmo; em alguns momentos, chega a pegar a touca espontaneamente, dizendo que quer ir para a cozinha fazer o bolo.</w:t>
      </w:r>
    </w:p>
    <w:p w14:paraId="0D66E651" w14:textId="77777777" w:rsidR="002C082A" w:rsidRPr="002C082A" w:rsidRDefault="002C082A" w:rsidP="002C082A">
      <w:pPr>
        <w:spacing w:line="360" w:lineRule="auto"/>
        <w:ind w:firstLine="708"/>
        <w:rPr>
          <w:rFonts w:ascii="Arial" w:hAnsi="Arial" w:cs="Arial"/>
        </w:rPr>
      </w:pPr>
      <w:r w:rsidRPr="002C082A">
        <w:rPr>
          <w:rFonts w:ascii="Arial" w:hAnsi="Arial" w:cs="Arial"/>
        </w:rPr>
        <w:t>Nesse estágio, dentro das atividades que lhe são permitidas realizar sozinho, o estudante tem demonstrado autonomia na execução do bolo. A alegria é ainda maior quando o bolo é retirado do forno — ele já se senta imediatamente para saborear um pedaço.</w:t>
      </w:r>
    </w:p>
    <w:p w14:paraId="3F9E571D" w14:textId="77777777" w:rsidR="002C082A" w:rsidRPr="002C082A" w:rsidRDefault="002C082A" w:rsidP="002C082A">
      <w:pPr>
        <w:spacing w:line="360" w:lineRule="auto"/>
        <w:ind w:firstLine="708"/>
        <w:rPr>
          <w:rFonts w:ascii="Arial" w:hAnsi="Arial" w:cs="Arial"/>
        </w:rPr>
      </w:pPr>
      <w:r w:rsidRPr="002C082A">
        <w:rPr>
          <w:rFonts w:ascii="Arial" w:hAnsi="Arial" w:cs="Arial"/>
        </w:rPr>
        <w:t>A evolução na autonomia de WC comprova o que foi mencionado anteriormente sobre a Zona de Desenvolvimento Proximal (ZDP), conceito central na teoria de Vygotsky, que se refere à distância entre o que um indivíduo consegue realizar sozinho (nível de desenvolvimento real) e o que pode alcançar com a ajuda de um adulto ou colega mais experiente (nível de desenvolvimento potencial).</w:t>
      </w:r>
    </w:p>
    <w:p w14:paraId="426D355D" w14:textId="77777777" w:rsidR="002C082A" w:rsidRPr="002C082A" w:rsidRDefault="002C082A" w:rsidP="002C082A">
      <w:pPr>
        <w:spacing w:line="360" w:lineRule="auto"/>
        <w:ind w:firstLine="708"/>
        <w:rPr>
          <w:rFonts w:ascii="Arial" w:hAnsi="Arial" w:cs="Arial"/>
        </w:rPr>
      </w:pPr>
      <w:r w:rsidRPr="002C082A">
        <w:rPr>
          <w:rFonts w:ascii="Arial" w:hAnsi="Arial" w:cs="Arial"/>
        </w:rPr>
        <w:t>Dessa forma, a desenvoltura de um estudante que necessita de um mediador em todas as situações dependerá diretamente do conhecimento desse profissional — o instrutor mediador — e de sua crença nos potenciais, habilidades e possibilidades do estudante.</w:t>
      </w:r>
    </w:p>
    <w:p w14:paraId="72A506CD" w14:textId="77777777" w:rsidR="002C082A" w:rsidRPr="002C082A" w:rsidRDefault="002C082A" w:rsidP="002C082A">
      <w:pPr>
        <w:spacing w:line="360" w:lineRule="auto"/>
        <w:rPr>
          <w:rFonts w:ascii="Arial" w:hAnsi="Arial" w:cs="Arial"/>
        </w:rPr>
      </w:pPr>
      <w:r w:rsidRPr="002C082A">
        <w:rPr>
          <w:rFonts w:ascii="Arial" w:hAnsi="Arial" w:cs="Arial"/>
          <w:b/>
          <w:bCs/>
        </w:rPr>
        <w:t>Observação:</w:t>
      </w:r>
      <w:r w:rsidRPr="002C082A">
        <w:rPr>
          <w:rFonts w:ascii="Arial" w:hAnsi="Arial" w:cs="Arial"/>
        </w:rPr>
        <w:t xml:space="preserve"> As ações que apresentavam risco para o estudante — como descascar as cenouras, conectar o liquidificador à tomada, lavar as facas e o copo — foram realizadas exclusivamente pela professora. Os sinais reproduzidos pelo estudante são todos adaptados em função de sua condição.</w:t>
      </w:r>
    </w:p>
    <w:p w14:paraId="4002D465" w14:textId="44E9D3CD" w:rsidR="002C082A" w:rsidRPr="00CE2807" w:rsidRDefault="00C7645A" w:rsidP="00C41133">
      <w:pPr>
        <w:pStyle w:val="PargrafodaLista"/>
        <w:numPr>
          <w:ilvl w:val="0"/>
          <w:numId w:val="21"/>
        </w:numPr>
        <w:tabs>
          <w:tab w:val="clear" w:pos="720"/>
          <w:tab w:val="num" w:pos="360"/>
        </w:tabs>
        <w:spacing w:line="360" w:lineRule="auto"/>
        <w:ind w:left="284" w:firstLine="76"/>
        <w:jc w:val="both"/>
        <w:rPr>
          <w:rFonts w:ascii="Arial" w:hAnsi="Arial" w:cs="Arial"/>
        </w:rPr>
      </w:pPr>
      <w:r w:rsidRPr="00CE2807">
        <w:rPr>
          <w:rFonts w:ascii="Arial" w:hAnsi="Arial" w:cs="Arial"/>
          <w:b/>
          <w:bCs/>
        </w:rPr>
        <w:lastRenderedPageBreak/>
        <w:t>CONCLUSÃO</w:t>
      </w:r>
      <w:r w:rsidR="002C082A" w:rsidRPr="00CE2807">
        <w:rPr>
          <w:rFonts w:ascii="Arial" w:hAnsi="Arial" w:cs="Arial"/>
        </w:rPr>
        <w:br/>
        <w:t xml:space="preserve">           A experiência realizada na cozinha experimental da Escola CEAADA demonstra que o ensino voltado a estudantes com </w:t>
      </w:r>
      <w:proofErr w:type="spellStart"/>
      <w:r w:rsidR="002C082A" w:rsidRPr="00CE2807">
        <w:rPr>
          <w:rFonts w:ascii="Arial" w:hAnsi="Arial" w:cs="Arial"/>
        </w:rPr>
        <w:t>surdocegueira</w:t>
      </w:r>
      <w:proofErr w:type="spellEnd"/>
      <w:r w:rsidR="002C082A" w:rsidRPr="00CE2807">
        <w:rPr>
          <w:rFonts w:ascii="Arial" w:hAnsi="Arial" w:cs="Arial"/>
        </w:rPr>
        <w:t xml:space="preserve"> deve ir além da transmissão de conteúdos, envolvendo práticas contextualizadas que estimulem a autonomia, a comunicação e a participação ativa. </w:t>
      </w:r>
    </w:p>
    <w:p w14:paraId="479AEC26" w14:textId="77777777" w:rsidR="002C082A" w:rsidRPr="002C082A" w:rsidRDefault="002C082A" w:rsidP="00C41133">
      <w:pPr>
        <w:spacing w:line="360" w:lineRule="auto"/>
        <w:ind w:left="284" w:firstLine="424"/>
        <w:rPr>
          <w:rFonts w:ascii="Arial" w:hAnsi="Arial" w:cs="Arial"/>
        </w:rPr>
      </w:pPr>
      <w:r w:rsidRPr="002C082A">
        <w:rPr>
          <w:rFonts w:ascii="Arial" w:hAnsi="Arial" w:cs="Arial"/>
        </w:rPr>
        <w:t xml:space="preserve">A aplicação dos princípios de Vygotsky e Bruner, aliados à mediação qualificada do instrutor, possibilitou ao estudante participante ampliar seu repertório de habilidades funcionais, fortalecer sua autoconfiança e desenvolver maior iniciativa nas atividades propostas. </w:t>
      </w:r>
    </w:p>
    <w:p w14:paraId="1D625642" w14:textId="77777777" w:rsidR="002C082A" w:rsidRPr="002C082A" w:rsidRDefault="002C082A" w:rsidP="002C082A">
      <w:pPr>
        <w:spacing w:line="360" w:lineRule="auto"/>
        <w:ind w:firstLine="708"/>
        <w:rPr>
          <w:rFonts w:ascii="Arial" w:hAnsi="Arial" w:cs="Arial"/>
        </w:rPr>
      </w:pPr>
      <w:r w:rsidRPr="002C082A">
        <w:rPr>
          <w:rFonts w:ascii="Arial" w:hAnsi="Arial" w:cs="Arial"/>
        </w:rPr>
        <w:t>Apesar das limitações estruturais do espaço, a adaptação de recursos, a organização do ambiente e a mediação sensível mostraram-se capazes de promover avanços significativos no processo de aprendizagem.</w:t>
      </w:r>
    </w:p>
    <w:p w14:paraId="69A12A68" w14:textId="11258606" w:rsidR="00A92633" w:rsidRDefault="002C082A" w:rsidP="00117EF8">
      <w:pPr>
        <w:spacing w:line="360" w:lineRule="auto"/>
        <w:ind w:firstLine="708"/>
        <w:rPr>
          <w:rFonts w:ascii="Arial" w:hAnsi="Arial" w:cs="Arial"/>
        </w:rPr>
      </w:pPr>
      <w:r w:rsidRPr="002C082A">
        <w:rPr>
          <w:rFonts w:ascii="Arial" w:hAnsi="Arial" w:cs="Arial"/>
        </w:rPr>
        <w:t xml:space="preserve"> Assim, reafirma-se que a educação inclusiva para pessoas com </w:t>
      </w:r>
      <w:proofErr w:type="spellStart"/>
      <w:r w:rsidRPr="002C082A">
        <w:rPr>
          <w:rFonts w:ascii="Arial" w:hAnsi="Arial" w:cs="Arial"/>
        </w:rPr>
        <w:t>surdocegueira</w:t>
      </w:r>
      <w:proofErr w:type="spellEnd"/>
      <w:r w:rsidRPr="002C082A">
        <w:rPr>
          <w:rFonts w:ascii="Arial" w:hAnsi="Arial" w:cs="Arial"/>
        </w:rPr>
        <w:t xml:space="preserve"> deve considerar intervenções pedagógicas personalizadas, ambientes acessíveis e profissionais preparados, garantindo condições para que esses estudantes alcancem seu pleno potencial e tenham assegurado seu direito à participação social de forma digna e autônoma</w:t>
      </w:r>
      <w:bookmarkEnd w:id="7"/>
      <w:r w:rsidR="00117EF8">
        <w:rPr>
          <w:rFonts w:ascii="Arial" w:hAnsi="Arial" w:cs="Arial"/>
        </w:rPr>
        <w:t>.</w:t>
      </w:r>
    </w:p>
    <w:p w14:paraId="43F3A84A" w14:textId="4B992AD9" w:rsidR="0029073A" w:rsidRPr="00117EF8" w:rsidRDefault="0029073A" w:rsidP="00117EF8">
      <w:pPr>
        <w:rPr>
          <w:rFonts w:ascii="Arial" w:hAnsi="Arial" w:cs="Arial"/>
          <w:b/>
          <w:bCs/>
        </w:rPr>
      </w:pPr>
      <w:bookmarkStart w:id="9" w:name="_Hlk6128563"/>
      <w:r w:rsidRPr="00117EF8">
        <w:rPr>
          <w:rFonts w:ascii="Arial" w:hAnsi="Arial" w:cs="Arial"/>
          <w:b/>
          <w:bCs/>
        </w:rPr>
        <w:t>REFERÊNCIAS</w:t>
      </w:r>
    </w:p>
    <w:p w14:paraId="2A39C9D0" w14:textId="3F160FE5" w:rsidR="00117EF8" w:rsidRPr="00117EF8" w:rsidRDefault="00117EF8" w:rsidP="00117EF8">
      <w:pPr>
        <w:jc w:val="both"/>
        <w:rPr>
          <w:rFonts w:ascii="Arial" w:hAnsi="Arial" w:cs="Arial"/>
        </w:rPr>
      </w:pPr>
      <w:r>
        <w:rPr>
          <w:rFonts w:ascii="Arial" w:hAnsi="Arial" w:cs="Arial"/>
        </w:rPr>
        <w:t xml:space="preserve">            </w:t>
      </w:r>
      <w:proofErr w:type="spellStart"/>
      <w:r w:rsidRPr="00117EF8">
        <w:rPr>
          <w:rFonts w:ascii="Arial" w:hAnsi="Arial" w:cs="Arial"/>
        </w:rPr>
        <w:t>Aebersold</w:t>
      </w:r>
      <w:proofErr w:type="spellEnd"/>
      <w:r w:rsidRPr="00117EF8">
        <w:rPr>
          <w:rFonts w:ascii="Arial" w:hAnsi="Arial" w:cs="Arial"/>
        </w:rPr>
        <w:t xml:space="preserve">, M. A. </w:t>
      </w:r>
      <w:r>
        <w:rPr>
          <w:rFonts w:ascii="Arial" w:hAnsi="Arial" w:cs="Arial"/>
        </w:rPr>
        <w:t>(2021)</w:t>
      </w:r>
      <w:r w:rsidRPr="00117EF8">
        <w:rPr>
          <w:rFonts w:ascii="Arial" w:hAnsi="Arial" w:cs="Arial"/>
        </w:rPr>
        <w:t xml:space="preserve"> Práticas sensoriais e a construção da autonomia de pessoas com </w:t>
      </w:r>
      <w:r>
        <w:rPr>
          <w:rFonts w:ascii="Arial" w:hAnsi="Arial" w:cs="Arial"/>
        </w:rPr>
        <w:t>deficiência</w:t>
      </w:r>
      <w:r w:rsidRPr="00117EF8">
        <w:rPr>
          <w:rFonts w:ascii="Arial" w:hAnsi="Arial" w:cs="Arial"/>
        </w:rPr>
        <w:t xml:space="preserve"> múltipla. Revista Brasileira de Educação Especial, v. 27, n. 1</w:t>
      </w:r>
      <w:r>
        <w:rPr>
          <w:rFonts w:ascii="Arial" w:hAnsi="Arial" w:cs="Arial"/>
        </w:rPr>
        <w:t>.</w:t>
      </w:r>
    </w:p>
    <w:p w14:paraId="05FFF86C" w14:textId="192594B4" w:rsidR="00117EF8" w:rsidRPr="00117EF8" w:rsidRDefault="00117EF8" w:rsidP="00117EF8">
      <w:pPr>
        <w:ind w:firstLine="708"/>
        <w:jc w:val="both"/>
        <w:rPr>
          <w:rFonts w:ascii="Arial" w:hAnsi="Arial" w:cs="Arial"/>
        </w:rPr>
      </w:pPr>
      <w:r w:rsidRPr="00117EF8">
        <w:rPr>
          <w:rFonts w:ascii="Arial" w:hAnsi="Arial" w:cs="Arial"/>
        </w:rPr>
        <w:t xml:space="preserve">Bruner, Jerome S. </w:t>
      </w:r>
      <w:r>
        <w:rPr>
          <w:rFonts w:ascii="Arial" w:hAnsi="Arial" w:cs="Arial"/>
        </w:rPr>
        <w:t>(</w:t>
      </w:r>
      <w:r w:rsidRPr="00117EF8">
        <w:rPr>
          <w:rFonts w:ascii="Arial" w:hAnsi="Arial" w:cs="Arial"/>
        </w:rPr>
        <w:t>1997</w:t>
      </w:r>
      <w:r>
        <w:rPr>
          <w:rFonts w:ascii="Arial" w:hAnsi="Arial" w:cs="Arial"/>
        </w:rPr>
        <w:t xml:space="preserve">) </w:t>
      </w:r>
      <w:r w:rsidRPr="00117EF8">
        <w:rPr>
          <w:rFonts w:ascii="Arial" w:hAnsi="Arial" w:cs="Arial"/>
          <w:i/>
          <w:iCs/>
        </w:rPr>
        <w:t>A Cultura da Educação</w:t>
      </w:r>
      <w:r w:rsidRPr="00117EF8">
        <w:rPr>
          <w:rFonts w:ascii="Arial" w:hAnsi="Arial" w:cs="Arial"/>
        </w:rPr>
        <w:t>. Porto Alegre: Artmed</w:t>
      </w:r>
      <w:r w:rsidR="00C41133">
        <w:rPr>
          <w:rFonts w:ascii="Arial" w:hAnsi="Arial" w:cs="Arial"/>
        </w:rPr>
        <w:t>.</w:t>
      </w:r>
    </w:p>
    <w:p w14:paraId="47EA0221" w14:textId="7E855447" w:rsidR="00117EF8" w:rsidRPr="00117EF8" w:rsidRDefault="00117EF8" w:rsidP="00117EF8">
      <w:pPr>
        <w:ind w:firstLine="708"/>
        <w:jc w:val="both"/>
        <w:rPr>
          <w:rFonts w:ascii="Arial" w:hAnsi="Arial" w:cs="Arial"/>
        </w:rPr>
      </w:pPr>
      <w:r w:rsidRPr="00117EF8">
        <w:rPr>
          <w:rFonts w:ascii="Arial" w:hAnsi="Arial" w:cs="Arial"/>
        </w:rPr>
        <w:t xml:space="preserve">Bruner, Jerome S. </w:t>
      </w:r>
      <w:r>
        <w:rPr>
          <w:rFonts w:ascii="Arial" w:hAnsi="Arial" w:cs="Arial"/>
        </w:rPr>
        <w:t>(</w:t>
      </w:r>
      <w:r w:rsidRPr="00117EF8">
        <w:rPr>
          <w:rFonts w:ascii="Arial" w:hAnsi="Arial" w:cs="Arial"/>
        </w:rPr>
        <w:t>1978</w:t>
      </w:r>
      <w:r>
        <w:rPr>
          <w:rFonts w:ascii="Arial" w:hAnsi="Arial" w:cs="Arial"/>
        </w:rPr>
        <w:t xml:space="preserve">) </w:t>
      </w:r>
      <w:r w:rsidRPr="00117EF8">
        <w:rPr>
          <w:rFonts w:ascii="Arial" w:hAnsi="Arial" w:cs="Arial"/>
          <w:i/>
          <w:iCs/>
        </w:rPr>
        <w:t>O Processo da Educação</w:t>
      </w:r>
      <w:r w:rsidRPr="00117EF8">
        <w:rPr>
          <w:rFonts w:ascii="Arial" w:hAnsi="Arial" w:cs="Arial"/>
        </w:rPr>
        <w:t xml:space="preserve">. Cambridge: Harvard </w:t>
      </w:r>
      <w:proofErr w:type="spellStart"/>
      <w:r w:rsidRPr="00117EF8">
        <w:rPr>
          <w:rFonts w:ascii="Arial" w:hAnsi="Arial" w:cs="Arial"/>
        </w:rPr>
        <w:t>University</w:t>
      </w:r>
      <w:proofErr w:type="spellEnd"/>
      <w:r w:rsidRPr="00117EF8">
        <w:rPr>
          <w:rFonts w:ascii="Arial" w:hAnsi="Arial" w:cs="Arial"/>
        </w:rPr>
        <w:t xml:space="preserve"> Press</w:t>
      </w:r>
      <w:r w:rsidR="00C41133">
        <w:rPr>
          <w:rFonts w:ascii="Arial" w:hAnsi="Arial" w:cs="Arial"/>
        </w:rPr>
        <w:t>.</w:t>
      </w:r>
    </w:p>
    <w:p w14:paraId="77607CFC" w14:textId="35D131E6" w:rsidR="00117EF8" w:rsidRPr="00117EF8" w:rsidRDefault="00117EF8" w:rsidP="00117EF8">
      <w:pPr>
        <w:ind w:firstLine="708"/>
        <w:jc w:val="both"/>
        <w:rPr>
          <w:rFonts w:ascii="Arial" w:hAnsi="Arial" w:cs="Arial"/>
        </w:rPr>
      </w:pPr>
      <w:r w:rsidRPr="00117EF8">
        <w:rPr>
          <w:rFonts w:ascii="Arial" w:hAnsi="Arial" w:cs="Arial"/>
        </w:rPr>
        <w:t xml:space="preserve">BRUNER, Jerome S. </w:t>
      </w:r>
      <w:r>
        <w:rPr>
          <w:rFonts w:ascii="Arial" w:hAnsi="Arial" w:cs="Arial"/>
        </w:rPr>
        <w:t>(</w:t>
      </w:r>
      <w:r w:rsidRPr="00117EF8">
        <w:rPr>
          <w:rFonts w:ascii="Arial" w:hAnsi="Arial" w:cs="Arial"/>
        </w:rPr>
        <w:t>1966</w:t>
      </w:r>
      <w:r>
        <w:rPr>
          <w:rFonts w:ascii="Arial" w:hAnsi="Arial" w:cs="Arial"/>
        </w:rPr>
        <w:t xml:space="preserve">) </w:t>
      </w:r>
      <w:r w:rsidRPr="00117EF8">
        <w:rPr>
          <w:rFonts w:ascii="Arial" w:hAnsi="Arial" w:cs="Arial"/>
          <w:i/>
          <w:iCs/>
        </w:rPr>
        <w:t>Rumo a uma Teoria da Instrução</w:t>
      </w:r>
      <w:r w:rsidRPr="00117EF8">
        <w:rPr>
          <w:rFonts w:ascii="Arial" w:hAnsi="Arial" w:cs="Arial"/>
        </w:rPr>
        <w:t xml:space="preserve">. Cambridge: Harvard </w:t>
      </w:r>
      <w:proofErr w:type="spellStart"/>
      <w:r w:rsidRPr="00117EF8">
        <w:rPr>
          <w:rFonts w:ascii="Arial" w:hAnsi="Arial" w:cs="Arial"/>
        </w:rPr>
        <w:t>University</w:t>
      </w:r>
      <w:proofErr w:type="spellEnd"/>
      <w:r w:rsidRPr="00117EF8">
        <w:rPr>
          <w:rFonts w:ascii="Arial" w:hAnsi="Arial" w:cs="Arial"/>
        </w:rPr>
        <w:t xml:space="preserve"> Press</w:t>
      </w:r>
      <w:r w:rsidR="00C41133">
        <w:rPr>
          <w:rFonts w:ascii="Arial" w:hAnsi="Arial" w:cs="Arial"/>
        </w:rPr>
        <w:t>.</w:t>
      </w:r>
    </w:p>
    <w:p w14:paraId="4BA7B6F3" w14:textId="50392639" w:rsidR="00117EF8" w:rsidRPr="00117EF8" w:rsidRDefault="00C41D35" w:rsidP="00117EF8">
      <w:pPr>
        <w:ind w:firstLine="708"/>
        <w:jc w:val="both"/>
        <w:rPr>
          <w:rFonts w:ascii="Arial" w:hAnsi="Arial" w:cs="Arial"/>
        </w:rPr>
      </w:pPr>
      <w:r w:rsidRPr="00117EF8">
        <w:rPr>
          <w:rFonts w:ascii="Arial" w:hAnsi="Arial" w:cs="Arial"/>
        </w:rPr>
        <w:t>Cader-nascimento</w:t>
      </w:r>
      <w:r>
        <w:rPr>
          <w:rFonts w:ascii="Arial" w:hAnsi="Arial" w:cs="Arial"/>
        </w:rPr>
        <w:t xml:space="preserve"> (</w:t>
      </w:r>
      <w:r w:rsidRPr="00117EF8">
        <w:rPr>
          <w:rFonts w:ascii="Arial" w:hAnsi="Arial" w:cs="Arial"/>
        </w:rPr>
        <w:t>2010</w:t>
      </w:r>
      <w:r>
        <w:rPr>
          <w:rFonts w:ascii="Arial" w:hAnsi="Arial" w:cs="Arial"/>
        </w:rPr>
        <w:t>)</w:t>
      </w:r>
      <w:r w:rsidR="00117EF8" w:rsidRPr="00117EF8">
        <w:rPr>
          <w:rFonts w:ascii="Arial" w:hAnsi="Arial" w:cs="Arial"/>
        </w:rPr>
        <w:t xml:space="preserve">, </w:t>
      </w:r>
      <w:r>
        <w:rPr>
          <w:rFonts w:ascii="Arial" w:hAnsi="Arial" w:cs="Arial"/>
        </w:rPr>
        <w:t>F.A.A.A.</w:t>
      </w:r>
      <w:r w:rsidR="00117EF8" w:rsidRPr="00117EF8">
        <w:rPr>
          <w:rFonts w:ascii="Arial" w:hAnsi="Arial" w:cs="Arial"/>
        </w:rPr>
        <w:t>.; C</w:t>
      </w:r>
      <w:r w:rsidRPr="00117EF8">
        <w:rPr>
          <w:rFonts w:ascii="Arial" w:hAnsi="Arial" w:cs="Arial"/>
        </w:rPr>
        <w:t>osta</w:t>
      </w:r>
      <w:r w:rsidR="00117EF8" w:rsidRPr="00117EF8">
        <w:rPr>
          <w:rFonts w:ascii="Arial" w:hAnsi="Arial" w:cs="Arial"/>
        </w:rPr>
        <w:t xml:space="preserve">, L. C. da. A atuação do instrutor mediador na educação de alunos com </w:t>
      </w:r>
      <w:proofErr w:type="spellStart"/>
      <w:r w:rsidR="00117EF8" w:rsidRPr="00117EF8">
        <w:rPr>
          <w:rFonts w:ascii="Arial" w:hAnsi="Arial" w:cs="Arial"/>
        </w:rPr>
        <w:t>surdocegueira</w:t>
      </w:r>
      <w:proofErr w:type="spellEnd"/>
      <w:r w:rsidR="00117EF8" w:rsidRPr="00117EF8">
        <w:rPr>
          <w:rFonts w:ascii="Arial" w:hAnsi="Arial" w:cs="Arial"/>
        </w:rPr>
        <w:t>. Revista Benjamin Constant, n. 38, p. 18-25</w:t>
      </w:r>
      <w:r w:rsidR="00C41133">
        <w:rPr>
          <w:rFonts w:ascii="Arial" w:hAnsi="Arial" w:cs="Arial"/>
        </w:rPr>
        <w:t>.</w:t>
      </w:r>
    </w:p>
    <w:p w14:paraId="7C22553A" w14:textId="57CEFF61" w:rsidR="00117EF8" w:rsidRPr="00117EF8" w:rsidRDefault="00C41D35" w:rsidP="00117EF8">
      <w:pPr>
        <w:ind w:firstLine="708"/>
        <w:jc w:val="both"/>
        <w:rPr>
          <w:rFonts w:ascii="Arial" w:hAnsi="Arial" w:cs="Arial"/>
        </w:rPr>
      </w:pPr>
      <w:proofErr w:type="spellStart"/>
      <w:r w:rsidRPr="00117EF8">
        <w:rPr>
          <w:rFonts w:ascii="Arial" w:hAnsi="Arial" w:cs="Arial"/>
        </w:rPr>
        <w:t>Glat</w:t>
      </w:r>
      <w:proofErr w:type="spellEnd"/>
      <w:r w:rsidRPr="00117EF8">
        <w:rPr>
          <w:rFonts w:ascii="Arial" w:hAnsi="Arial" w:cs="Arial"/>
        </w:rPr>
        <w:t xml:space="preserve">, </w:t>
      </w:r>
      <w:r w:rsidR="00117EF8" w:rsidRPr="00117EF8">
        <w:rPr>
          <w:rFonts w:ascii="Arial" w:hAnsi="Arial" w:cs="Arial"/>
        </w:rPr>
        <w:t>R.; B</w:t>
      </w:r>
      <w:r w:rsidRPr="00117EF8">
        <w:rPr>
          <w:rFonts w:ascii="Arial" w:hAnsi="Arial" w:cs="Arial"/>
        </w:rPr>
        <w:t>lanco</w:t>
      </w:r>
      <w:r>
        <w:rPr>
          <w:rFonts w:ascii="Arial" w:hAnsi="Arial" w:cs="Arial"/>
        </w:rPr>
        <w:t xml:space="preserve"> (</w:t>
      </w:r>
      <w:r w:rsidRPr="00117EF8">
        <w:rPr>
          <w:rFonts w:ascii="Arial" w:hAnsi="Arial" w:cs="Arial"/>
        </w:rPr>
        <w:t>2007</w:t>
      </w:r>
      <w:r>
        <w:rPr>
          <w:rFonts w:ascii="Arial" w:hAnsi="Arial" w:cs="Arial"/>
        </w:rPr>
        <w:t>)</w:t>
      </w:r>
      <w:r w:rsidR="00117EF8" w:rsidRPr="00117EF8">
        <w:rPr>
          <w:rFonts w:ascii="Arial" w:hAnsi="Arial" w:cs="Arial"/>
        </w:rPr>
        <w:t>, R. Educação Inclusiva: direito à diversidade. Brasília: UNESCO,</w:t>
      </w:r>
    </w:p>
    <w:p w14:paraId="4C2C80D0" w14:textId="449C9904" w:rsidR="00117EF8" w:rsidRPr="00117EF8" w:rsidRDefault="00C41D35" w:rsidP="00117EF8">
      <w:pPr>
        <w:ind w:firstLine="708"/>
        <w:jc w:val="both"/>
        <w:rPr>
          <w:rFonts w:ascii="Arial" w:hAnsi="Arial" w:cs="Arial"/>
        </w:rPr>
      </w:pPr>
      <w:r w:rsidRPr="00117EF8">
        <w:rPr>
          <w:rFonts w:ascii="Arial" w:hAnsi="Arial" w:cs="Arial"/>
        </w:rPr>
        <w:t xml:space="preserve">Grupo </w:t>
      </w:r>
      <w:r>
        <w:rPr>
          <w:rFonts w:ascii="Arial" w:hAnsi="Arial" w:cs="Arial"/>
        </w:rPr>
        <w:t>B</w:t>
      </w:r>
      <w:r w:rsidRPr="00117EF8">
        <w:rPr>
          <w:rFonts w:ascii="Arial" w:hAnsi="Arial" w:cs="Arial"/>
        </w:rPr>
        <w:t xml:space="preserve">rasil. </w:t>
      </w:r>
      <w:r w:rsidR="00117EF8" w:rsidRPr="00117EF8">
        <w:rPr>
          <w:rFonts w:ascii="Arial" w:hAnsi="Arial" w:cs="Arial"/>
        </w:rPr>
        <w:t>Livreto</w:t>
      </w:r>
      <w:r>
        <w:rPr>
          <w:rFonts w:ascii="Arial" w:hAnsi="Arial" w:cs="Arial"/>
        </w:rPr>
        <w:t xml:space="preserve"> (</w:t>
      </w:r>
      <w:r w:rsidRPr="00117EF8">
        <w:rPr>
          <w:rFonts w:ascii="Arial" w:hAnsi="Arial" w:cs="Arial"/>
        </w:rPr>
        <w:t>2005</w:t>
      </w:r>
      <w:r>
        <w:rPr>
          <w:rFonts w:ascii="Arial" w:hAnsi="Arial" w:cs="Arial"/>
        </w:rPr>
        <w:t>)</w:t>
      </w:r>
      <w:r w:rsidR="00117EF8" w:rsidRPr="00117EF8">
        <w:rPr>
          <w:rFonts w:ascii="Arial" w:hAnsi="Arial" w:cs="Arial"/>
        </w:rPr>
        <w:t xml:space="preserve"> Surdocego </w:t>
      </w:r>
      <w:proofErr w:type="spellStart"/>
      <w:r w:rsidR="00117EF8" w:rsidRPr="00117EF8">
        <w:rPr>
          <w:rFonts w:ascii="Arial" w:hAnsi="Arial" w:cs="Arial"/>
        </w:rPr>
        <w:t>Pré-linguistico</w:t>
      </w:r>
      <w:proofErr w:type="spellEnd"/>
      <w:r w:rsidR="00117EF8" w:rsidRPr="00117EF8">
        <w:rPr>
          <w:rFonts w:ascii="Arial" w:hAnsi="Arial" w:cs="Arial"/>
        </w:rPr>
        <w:t>, São Paulo: Grupo Brasil de Apoio ao Surdocego e ao Múltiplo Deficiente Sensorial</w:t>
      </w:r>
      <w:r>
        <w:rPr>
          <w:rFonts w:ascii="Arial" w:hAnsi="Arial" w:cs="Arial"/>
        </w:rPr>
        <w:t>.</w:t>
      </w:r>
    </w:p>
    <w:p w14:paraId="62569762" w14:textId="7439842C" w:rsidR="00117EF8" w:rsidRPr="00117EF8" w:rsidRDefault="00C41D35" w:rsidP="00117EF8">
      <w:pPr>
        <w:ind w:firstLine="708"/>
        <w:jc w:val="both"/>
        <w:rPr>
          <w:rFonts w:ascii="Arial" w:hAnsi="Arial" w:cs="Arial"/>
        </w:rPr>
      </w:pPr>
      <w:r w:rsidRPr="00117EF8">
        <w:rPr>
          <w:rFonts w:ascii="Arial" w:hAnsi="Arial" w:cs="Arial"/>
        </w:rPr>
        <w:t xml:space="preserve">Grupo </w:t>
      </w:r>
      <w:r>
        <w:rPr>
          <w:rFonts w:ascii="Arial" w:hAnsi="Arial" w:cs="Arial"/>
        </w:rPr>
        <w:t>B</w:t>
      </w:r>
      <w:r w:rsidRPr="00117EF8">
        <w:rPr>
          <w:rFonts w:ascii="Arial" w:hAnsi="Arial" w:cs="Arial"/>
        </w:rPr>
        <w:t>rasil</w:t>
      </w:r>
      <w:r>
        <w:rPr>
          <w:rFonts w:ascii="Arial" w:hAnsi="Arial" w:cs="Arial"/>
        </w:rPr>
        <w:t xml:space="preserve"> (</w:t>
      </w:r>
      <w:r w:rsidRPr="00117EF8">
        <w:rPr>
          <w:rFonts w:ascii="Arial" w:hAnsi="Arial" w:cs="Arial"/>
        </w:rPr>
        <w:t>2003</w:t>
      </w:r>
      <w:r>
        <w:rPr>
          <w:rFonts w:ascii="Arial" w:hAnsi="Arial" w:cs="Arial"/>
        </w:rPr>
        <w:t>)</w:t>
      </w:r>
      <w:r w:rsidRPr="00117EF8">
        <w:rPr>
          <w:rFonts w:ascii="Arial" w:hAnsi="Arial" w:cs="Arial"/>
        </w:rPr>
        <w:t>.</w:t>
      </w:r>
      <w:r w:rsidR="00117EF8" w:rsidRPr="00117EF8">
        <w:rPr>
          <w:rFonts w:ascii="Arial" w:hAnsi="Arial" w:cs="Arial"/>
        </w:rPr>
        <w:t xml:space="preserve"> Cartilha da </w:t>
      </w:r>
      <w:proofErr w:type="spellStart"/>
      <w:r w:rsidR="00117EF8" w:rsidRPr="00117EF8">
        <w:rPr>
          <w:rFonts w:ascii="Arial" w:hAnsi="Arial" w:cs="Arial"/>
        </w:rPr>
        <w:t>Surdocegueira</w:t>
      </w:r>
      <w:proofErr w:type="spellEnd"/>
      <w:r w:rsidR="00117EF8" w:rsidRPr="00117EF8">
        <w:rPr>
          <w:rFonts w:ascii="Arial" w:hAnsi="Arial" w:cs="Arial"/>
        </w:rPr>
        <w:t>. São Paulo: Grupo Brasil de Apoio ao Surdocego e ao Múltiplo Deficiente Sensorial</w:t>
      </w:r>
      <w:r>
        <w:rPr>
          <w:rFonts w:ascii="Arial" w:hAnsi="Arial" w:cs="Arial"/>
        </w:rPr>
        <w:t>.</w:t>
      </w:r>
    </w:p>
    <w:p w14:paraId="2EFA730E" w14:textId="7D0D4C8F" w:rsidR="00117EF8" w:rsidRPr="00117EF8" w:rsidRDefault="00C41D35" w:rsidP="00117EF8">
      <w:pPr>
        <w:ind w:firstLine="708"/>
        <w:jc w:val="both"/>
        <w:rPr>
          <w:rFonts w:ascii="Arial" w:hAnsi="Arial" w:cs="Arial"/>
        </w:rPr>
      </w:pPr>
      <w:proofErr w:type="spellStart"/>
      <w:r w:rsidRPr="00117EF8">
        <w:rPr>
          <w:rFonts w:ascii="Arial" w:hAnsi="Arial" w:cs="Arial"/>
        </w:rPr>
        <w:t>Mazzota</w:t>
      </w:r>
      <w:proofErr w:type="spellEnd"/>
      <w:r>
        <w:rPr>
          <w:rFonts w:ascii="Arial" w:hAnsi="Arial" w:cs="Arial"/>
        </w:rPr>
        <w:t xml:space="preserve"> (</w:t>
      </w:r>
      <w:r w:rsidRPr="00117EF8">
        <w:rPr>
          <w:rFonts w:ascii="Arial" w:hAnsi="Arial" w:cs="Arial"/>
        </w:rPr>
        <w:t>2005</w:t>
      </w:r>
      <w:r>
        <w:rPr>
          <w:rFonts w:ascii="Arial" w:hAnsi="Arial" w:cs="Arial"/>
        </w:rPr>
        <w:t>)</w:t>
      </w:r>
      <w:r w:rsidR="00117EF8" w:rsidRPr="00117EF8">
        <w:rPr>
          <w:rFonts w:ascii="Arial" w:hAnsi="Arial" w:cs="Arial"/>
        </w:rPr>
        <w:t>, M. J. S. A pessoa com deficiência visual: fundamentos e recursos para atuação. São Paulo: Cortez</w:t>
      </w:r>
      <w:r>
        <w:rPr>
          <w:rFonts w:ascii="Arial" w:hAnsi="Arial" w:cs="Arial"/>
        </w:rPr>
        <w:t>.</w:t>
      </w:r>
    </w:p>
    <w:p w14:paraId="591C9B81" w14:textId="70D424B0" w:rsidR="00117EF8" w:rsidRPr="00117EF8" w:rsidRDefault="00C41D35" w:rsidP="00117EF8">
      <w:pPr>
        <w:ind w:firstLine="708"/>
        <w:rPr>
          <w:rFonts w:ascii="Arial" w:hAnsi="Arial" w:cs="Arial"/>
        </w:rPr>
      </w:pPr>
      <w:r w:rsidRPr="00117EF8">
        <w:rPr>
          <w:rFonts w:ascii="Arial" w:hAnsi="Arial" w:cs="Arial"/>
        </w:rPr>
        <w:t>Oliveira</w:t>
      </w:r>
      <w:r>
        <w:rPr>
          <w:rFonts w:ascii="Arial" w:hAnsi="Arial" w:cs="Arial"/>
        </w:rPr>
        <w:t xml:space="preserve"> (</w:t>
      </w:r>
      <w:r w:rsidRPr="00117EF8">
        <w:rPr>
          <w:rFonts w:ascii="Arial" w:hAnsi="Arial" w:cs="Arial"/>
        </w:rPr>
        <w:t>1992</w:t>
      </w:r>
      <w:r>
        <w:rPr>
          <w:rFonts w:ascii="Arial" w:hAnsi="Arial" w:cs="Arial"/>
        </w:rPr>
        <w:t>)</w:t>
      </w:r>
      <w:r w:rsidRPr="00117EF8">
        <w:rPr>
          <w:rFonts w:ascii="Arial" w:hAnsi="Arial" w:cs="Arial"/>
        </w:rPr>
        <w:t>.</w:t>
      </w:r>
      <w:r>
        <w:rPr>
          <w:rFonts w:ascii="Arial" w:hAnsi="Arial" w:cs="Arial"/>
        </w:rPr>
        <w:t xml:space="preserve"> </w:t>
      </w:r>
      <w:r w:rsidR="00117EF8" w:rsidRPr="00117EF8">
        <w:rPr>
          <w:rFonts w:ascii="Arial" w:hAnsi="Arial" w:cs="Arial"/>
        </w:rPr>
        <w:t xml:space="preserve">Marta Kohl de. </w:t>
      </w:r>
      <w:r w:rsidR="00117EF8" w:rsidRPr="00117EF8">
        <w:rPr>
          <w:rFonts w:ascii="Arial" w:hAnsi="Arial" w:cs="Arial"/>
          <w:i/>
          <w:iCs/>
        </w:rPr>
        <w:t>Vygotsky: aprendizagem e desenvolvimento – um processo sócio-histórico</w:t>
      </w:r>
      <w:r w:rsidR="00117EF8" w:rsidRPr="00117EF8">
        <w:rPr>
          <w:rFonts w:ascii="Arial" w:hAnsi="Arial" w:cs="Arial"/>
        </w:rPr>
        <w:t>. São Paulo: Scipione</w:t>
      </w:r>
      <w:r>
        <w:rPr>
          <w:rFonts w:ascii="Arial" w:hAnsi="Arial" w:cs="Arial"/>
        </w:rPr>
        <w:t>.</w:t>
      </w:r>
    </w:p>
    <w:p w14:paraId="39867F47" w14:textId="19DCAE68" w:rsidR="00117EF8" w:rsidRPr="00117EF8" w:rsidRDefault="00117EF8" w:rsidP="00117EF8">
      <w:pPr>
        <w:ind w:firstLine="708"/>
        <w:jc w:val="both"/>
        <w:rPr>
          <w:rFonts w:ascii="Arial" w:hAnsi="Arial" w:cs="Arial"/>
        </w:rPr>
      </w:pPr>
      <w:r w:rsidRPr="00117EF8">
        <w:rPr>
          <w:rFonts w:ascii="Arial" w:hAnsi="Arial" w:cs="Arial"/>
        </w:rPr>
        <w:t>S</w:t>
      </w:r>
      <w:r w:rsidR="00C41D35" w:rsidRPr="00117EF8">
        <w:rPr>
          <w:rFonts w:ascii="Arial" w:hAnsi="Arial" w:cs="Arial"/>
        </w:rPr>
        <w:t>á</w:t>
      </w:r>
      <w:r w:rsidRPr="00117EF8">
        <w:rPr>
          <w:rFonts w:ascii="Arial" w:hAnsi="Arial" w:cs="Arial"/>
        </w:rPr>
        <w:t>, N. M. de; F</w:t>
      </w:r>
      <w:r w:rsidR="00C41D35" w:rsidRPr="00117EF8">
        <w:rPr>
          <w:rFonts w:ascii="Arial" w:hAnsi="Arial" w:cs="Arial"/>
        </w:rPr>
        <w:t>onseca</w:t>
      </w:r>
      <w:r w:rsidRPr="00117EF8">
        <w:rPr>
          <w:rFonts w:ascii="Arial" w:hAnsi="Arial" w:cs="Arial"/>
        </w:rPr>
        <w:t xml:space="preserve">, C. M. </w:t>
      </w:r>
      <w:r w:rsidR="00C41D35" w:rsidRPr="00117EF8">
        <w:rPr>
          <w:rFonts w:ascii="Arial" w:hAnsi="Arial" w:cs="Arial"/>
        </w:rPr>
        <w:t>da</w:t>
      </w:r>
      <w:r w:rsidR="00C41D35">
        <w:rPr>
          <w:rFonts w:ascii="Arial" w:hAnsi="Arial" w:cs="Arial"/>
        </w:rPr>
        <w:t>. (</w:t>
      </w:r>
      <w:r w:rsidR="00C41D35" w:rsidRPr="00117EF8">
        <w:rPr>
          <w:rFonts w:ascii="Arial" w:hAnsi="Arial" w:cs="Arial"/>
        </w:rPr>
        <w:t>2019</w:t>
      </w:r>
      <w:r w:rsidR="00C41D35">
        <w:rPr>
          <w:rFonts w:ascii="Arial" w:hAnsi="Arial" w:cs="Arial"/>
        </w:rPr>
        <w:t>)</w:t>
      </w:r>
      <w:r w:rsidR="00C41D35" w:rsidRPr="00117EF8">
        <w:rPr>
          <w:rFonts w:ascii="Arial" w:hAnsi="Arial" w:cs="Arial"/>
        </w:rPr>
        <w:t>.</w:t>
      </w:r>
      <w:r w:rsidRPr="00117EF8">
        <w:rPr>
          <w:rFonts w:ascii="Arial" w:hAnsi="Arial" w:cs="Arial"/>
        </w:rPr>
        <w:t xml:space="preserve"> Educação de pessoas com </w:t>
      </w:r>
      <w:proofErr w:type="spellStart"/>
      <w:r w:rsidRPr="00117EF8">
        <w:rPr>
          <w:rFonts w:ascii="Arial" w:hAnsi="Arial" w:cs="Arial"/>
        </w:rPr>
        <w:t>surdocegueira</w:t>
      </w:r>
      <w:proofErr w:type="spellEnd"/>
      <w:r w:rsidRPr="00117EF8">
        <w:rPr>
          <w:rFonts w:ascii="Arial" w:hAnsi="Arial" w:cs="Arial"/>
        </w:rPr>
        <w:t>: estratégias de comunicação e aprendizagem. Revista Educação Especial, v. 32, n. 64</w:t>
      </w:r>
      <w:r w:rsidR="00C41D35">
        <w:rPr>
          <w:rFonts w:ascii="Arial" w:hAnsi="Arial" w:cs="Arial"/>
        </w:rPr>
        <w:t>.</w:t>
      </w:r>
    </w:p>
    <w:p w14:paraId="77CD9158" w14:textId="34232B8C" w:rsidR="00117EF8" w:rsidRPr="00117EF8" w:rsidRDefault="00117EF8" w:rsidP="00117EF8">
      <w:pPr>
        <w:ind w:firstLine="708"/>
        <w:jc w:val="both"/>
        <w:rPr>
          <w:rFonts w:ascii="Arial" w:hAnsi="Arial" w:cs="Arial"/>
        </w:rPr>
      </w:pPr>
      <w:r w:rsidRPr="00117EF8">
        <w:rPr>
          <w:rFonts w:ascii="Arial" w:hAnsi="Arial" w:cs="Arial"/>
        </w:rPr>
        <w:t>V</w:t>
      </w:r>
      <w:r w:rsidR="00C41D35" w:rsidRPr="00117EF8">
        <w:rPr>
          <w:rFonts w:ascii="Arial" w:hAnsi="Arial" w:cs="Arial"/>
        </w:rPr>
        <w:t>ygotsky</w:t>
      </w:r>
      <w:r w:rsidRPr="00117EF8">
        <w:rPr>
          <w:rFonts w:ascii="Arial" w:hAnsi="Arial" w:cs="Arial"/>
        </w:rPr>
        <w:t xml:space="preserve">, L. S. </w:t>
      </w:r>
      <w:r w:rsidR="00C41D35">
        <w:rPr>
          <w:rFonts w:ascii="Arial" w:hAnsi="Arial" w:cs="Arial"/>
        </w:rPr>
        <w:t>(</w:t>
      </w:r>
      <w:r w:rsidR="00C41D35" w:rsidRPr="00117EF8">
        <w:rPr>
          <w:rFonts w:ascii="Arial" w:hAnsi="Arial" w:cs="Arial"/>
        </w:rPr>
        <w:t>2001</w:t>
      </w:r>
      <w:r w:rsidR="00C41133">
        <w:rPr>
          <w:rFonts w:ascii="Arial" w:hAnsi="Arial" w:cs="Arial"/>
        </w:rPr>
        <w:t>)</w:t>
      </w:r>
      <w:r w:rsidR="00C41133" w:rsidRPr="00117EF8">
        <w:rPr>
          <w:rFonts w:ascii="Arial" w:hAnsi="Arial" w:cs="Arial"/>
        </w:rPr>
        <w:t>. A</w:t>
      </w:r>
      <w:r w:rsidRPr="00117EF8">
        <w:rPr>
          <w:rFonts w:ascii="Arial" w:hAnsi="Arial" w:cs="Arial"/>
        </w:rPr>
        <w:t xml:space="preserve"> formação social da mente. São Paulo: Martins Fontes</w:t>
      </w:r>
      <w:r w:rsidR="00C41D35">
        <w:rPr>
          <w:rFonts w:ascii="Arial" w:hAnsi="Arial" w:cs="Arial"/>
        </w:rPr>
        <w:t>.</w:t>
      </w:r>
      <w:r w:rsidRPr="00117EF8">
        <w:rPr>
          <w:rFonts w:ascii="Arial" w:hAnsi="Arial" w:cs="Arial"/>
        </w:rPr>
        <w:t xml:space="preserve"> </w:t>
      </w:r>
    </w:p>
    <w:p w14:paraId="244DD2E8" w14:textId="2F47C2BF" w:rsidR="00117EF8" w:rsidRPr="00117EF8" w:rsidRDefault="00117EF8" w:rsidP="00117EF8">
      <w:pPr>
        <w:ind w:firstLine="708"/>
        <w:rPr>
          <w:rFonts w:ascii="Arial" w:hAnsi="Arial" w:cs="Arial"/>
        </w:rPr>
      </w:pPr>
      <w:r w:rsidRPr="00117EF8">
        <w:rPr>
          <w:rFonts w:ascii="Arial" w:hAnsi="Arial" w:cs="Arial"/>
        </w:rPr>
        <w:lastRenderedPageBreak/>
        <w:t>V</w:t>
      </w:r>
      <w:r w:rsidR="00C41D35" w:rsidRPr="00117EF8">
        <w:rPr>
          <w:rFonts w:ascii="Arial" w:hAnsi="Arial" w:cs="Arial"/>
        </w:rPr>
        <w:t>ygotsky</w:t>
      </w:r>
      <w:r w:rsidRPr="00117EF8">
        <w:rPr>
          <w:rFonts w:ascii="Arial" w:hAnsi="Arial" w:cs="Arial"/>
        </w:rPr>
        <w:t xml:space="preserve">, Lev S. </w:t>
      </w:r>
      <w:r w:rsidR="00C41D35">
        <w:rPr>
          <w:rFonts w:ascii="Arial" w:hAnsi="Arial" w:cs="Arial"/>
        </w:rPr>
        <w:t>(</w:t>
      </w:r>
      <w:r w:rsidR="00C41D35" w:rsidRPr="00117EF8">
        <w:rPr>
          <w:rFonts w:ascii="Arial" w:hAnsi="Arial" w:cs="Arial"/>
        </w:rPr>
        <w:t>1991.</w:t>
      </w:r>
      <w:r w:rsidR="00C41D35">
        <w:rPr>
          <w:rFonts w:ascii="Arial" w:hAnsi="Arial" w:cs="Arial"/>
        </w:rPr>
        <w:t xml:space="preserve">) </w:t>
      </w:r>
      <w:r w:rsidRPr="00117EF8">
        <w:rPr>
          <w:rFonts w:ascii="Arial" w:hAnsi="Arial" w:cs="Arial"/>
          <w:i/>
          <w:iCs/>
        </w:rPr>
        <w:t>A formação social da mente: o desenvolvimento dos processos psicológicos superiores</w:t>
      </w:r>
      <w:r w:rsidRPr="00117EF8">
        <w:rPr>
          <w:rFonts w:ascii="Arial" w:hAnsi="Arial" w:cs="Arial"/>
        </w:rPr>
        <w:t>. 6. ed. São Paulo: Martins Fontes</w:t>
      </w:r>
      <w:r w:rsidR="00C41D35">
        <w:rPr>
          <w:rFonts w:ascii="Arial" w:hAnsi="Arial" w:cs="Arial"/>
        </w:rPr>
        <w:t>.</w:t>
      </w:r>
    </w:p>
    <w:p w14:paraId="58A0E486" w14:textId="5038C735" w:rsidR="00117EF8" w:rsidRPr="00117EF8" w:rsidRDefault="00117EF8" w:rsidP="00117EF8">
      <w:pPr>
        <w:ind w:firstLine="708"/>
        <w:jc w:val="both"/>
        <w:rPr>
          <w:rFonts w:ascii="Arial" w:hAnsi="Arial" w:cs="Arial"/>
        </w:rPr>
      </w:pPr>
      <w:r w:rsidRPr="00117EF8">
        <w:rPr>
          <w:rFonts w:ascii="Arial" w:hAnsi="Arial" w:cs="Arial"/>
        </w:rPr>
        <w:t>V</w:t>
      </w:r>
      <w:r w:rsidR="00C41D35" w:rsidRPr="00117EF8">
        <w:rPr>
          <w:rFonts w:ascii="Arial" w:hAnsi="Arial" w:cs="Arial"/>
        </w:rPr>
        <w:t>ygotsky</w:t>
      </w:r>
      <w:r w:rsidRPr="00117EF8">
        <w:rPr>
          <w:rFonts w:ascii="Arial" w:hAnsi="Arial" w:cs="Arial"/>
        </w:rPr>
        <w:t xml:space="preserve">, Lev S. </w:t>
      </w:r>
      <w:r w:rsidR="00C41D35">
        <w:rPr>
          <w:rFonts w:ascii="Arial" w:hAnsi="Arial" w:cs="Arial"/>
        </w:rPr>
        <w:t>(</w:t>
      </w:r>
      <w:r w:rsidR="00C41D35" w:rsidRPr="00117EF8">
        <w:rPr>
          <w:rFonts w:ascii="Arial" w:hAnsi="Arial" w:cs="Arial"/>
        </w:rPr>
        <w:t>1998</w:t>
      </w:r>
      <w:r w:rsidR="00C41133">
        <w:rPr>
          <w:rFonts w:ascii="Arial" w:hAnsi="Arial" w:cs="Arial"/>
        </w:rPr>
        <w:t>)</w:t>
      </w:r>
      <w:r w:rsidR="00C41133" w:rsidRPr="00117EF8">
        <w:rPr>
          <w:rFonts w:ascii="Arial" w:hAnsi="Arial" w:cs="Arial"/>
        </w:rPr>
        <w:t>.</w:t>
      </w:r>
      <w:r w:rsidR="00C41133" w:rsidRPr="00117EF8">
        <w:rPr>
          <w:rFonts w:ascii="Arial" w:hAnsi="Arial" w:cs="Arial"/>
          <w:i/>
          <w:iCs/>
        </w:rPr>
        <w:t xml:space="preserve"> A</w:t>
      </w:r>
      <w:r w:rsidRPr="00117EF8">
        <w:rPr>
          <w:rFonts w:ascii="Arial" w:hAnsi="Arial" w:cs="Arial"/>
          <w:i/>
          <w:iCs/>
        </w:rPr>
        <w:t xml:space="preserve"> Formação Social da Mente: o desenvolvimento dos processos psicológicos superiores</w:t>
      </w:r>
      <w:r w:rsidRPr="00117EF8">
        <w:rPr>
          <w:rFonts w:ascii="Arial" w:hAnsi="Arial" w:cs="Arial"/>
        </w:rPr>
        <w:t>. São Paulo: Martins Fontes</w:t>
      </w:r>
      <w:r w:rsidR="00C41D35">
        <w:rPr>
          <w:rFonts w:ascii="Arial" w:hAnsi="Arial" w:cs="Arial"/>
        </w:rPr>
        <w:t>.</w:t>
      </w:r>
    </w:p>
    <w:p w14:paraId="2F6BC524" w14:textId="44D98AF9" w:rsidR="00117EF8" w:rsidRPr="00117EF8" w:rsidRDefault="00117EF8" w:rsidP="00117EF8">
      <w:pPr>
        <w:ind w:firstLine="708"/>
        <w:jc w:val="both"/>
        <w:rPr>
          <w:rFonts w:ascii="Arial" w:hAnsi="Arial" w:cs="Arial"/>
        </w:rPr>
      </w:pPr>
      <w:r w:rsidRPr="00117EF8">
        <w:rPr>
          <w:rFonts w:ascii="Arial" w:hAnsi="Arial" w:cs="Arial"/>
        </w:rPr>
        <w:t xml:space="preserve"> W</w:t>
      </w:r>
      <w:r w:rsidR="00C41D35" w:rsidRPr="00117EF8">
        <w:rPr>
          <w:rFonts w:ascii="Arial" w:hAnsi="Arial" w:cs="Arial"/>
        </w:rPr>
        <w:t>ood</w:t>
      </w:r>
      <w:r w:rsidRPr="00117EF8">
        <w:rPr>
          <w:rFonts w:ascii="Arial" w:hAnsi="Arial" w:cs="Arial"/>
        </w:rPr>
        <w:t xml:space="preserve">, David; </w:t>
      </w:r>
      <w:r w:rsidR="00C41D35" w:rsidRPr="00117EF8">
        <w:rPr>
          <w:rFonts w:ascii="Arial" w:hAnsi="Arial" w:cs="Arial"/>
        </w:rPr>
        <w:t>Brunner</w:t>
      </w:r>
      <w:r w:rsidRPr="00117EF8">
        <w:rPr>
          <w:rFonts w:ascii="Arial" w:hAnsi="Arial" w:cs="Arial"/>
        </w:rPr>
        <w:t>, Jerome S.; R</w:t>
      </w:r>
      <w:r w:rsidR="00C41D35" w:rsidRPr="00117EF8">
        <w:rPr>
          <w:rFonts w:ascii="Arial" w:hAnsi="Arial" w:cs="Arial"/>
        </w:rPr>
        <w:t>oss</w:t>
      </w:r>
      <w:r w:rsidRPr="00117EF8">
        <w:rPr>
          <w:rFonts w:ascii="Arial" w:hAnsi="Arial" w:cs="Arial"/>
        </w:rPr>
        <w:t xml:space="preserve">, Gail. </w:t>
      </w:r>
      <w:r w:rsidR="00C41D35">
        <w:rPr>
          <w:rFonts w:ascii="Arial" w:hAnsi="Arial" w:cs="Arial"/>
        </w:rPr>
        <w:t>(</w:t>
      </w:r>
      <w:r w:rsidR="00C41D35" w:rsidRPr="00117EF8">
        <w:rPr>
          <w:rFonts w:ascii="Arial" w:hAnsi="Arial" w:cs="Arial"/>
        </w:rPr>
        <w:t>1976</w:t>
      </w:r>
      <w:r w:rsidR="00C41D35">
        <w:rPr>
          <w:rFonts w:ascii="Arial" w:hAnsi="Arial" w:cs="Arial"/>
        </w:rPr>
        <w:t xml:space="preserve">). </w:t>
      </w:r>
      <w:r w:rsidRPr="00117EF8">
        <w:rPr>
          <w:rFonts w:ascii="Arial" w:hAnsi="Arial" w:cs="Arial"/>
          <w:i/>
          <w:iCs/>
        </w:rPr>
        <w:t>O papel da tutoria na resolução de problemas</w:t>
      </w:r>
      <w:r w:rsidRPr="00117EF8">
        <w:rPr>
          <w:rFonts w:ascii="Arial" w:hAnsi="Arial" w:cs="Arial"/>
        </w:rPr>
        <w:t xml:space="preserve">. </w:t>
      </w:r>
      <w:proofErr w:type="spellStart"/>
      <w:r w:rsidRPr="00117EF8">
        <w:rPr>
          <w:rFonts w:ascii="Arial" w:hAnsi="Arial" w:cs="Arial"/>
          <w:i/>
          <w:iCs/>
        </w:rPr>
        <w:t>Journal</w:t>
      </w:r>
      <w:proofErr w:type="spellEnd"/>
      <w:r w:rsidRPr="00117EF8">
        <w:rPr>
          <w:rFonts w:ascii="Arial" w:hAnsi="Arial" w:cs="Arial"/>
          <w:i/>
          <w:iCs/>
        </w:rPr>
        <w:t xml:space="preserve"> </w:t>
      </w:r>
      <w:proofErr w:type="spellStart"/>
      <w:r w:rsidRPr="00117EF8">
        <w:rPr>
          <w:rFonts w:ascii="Arial" w:hAnsi="Arial" w:cs="Arial"/>
          <w:i/>
          <w:iCs/>
        </w:rPr>
        <w:t>of</w:t>
      </w:r>
      <w:proofErr w:type="spellEnd"/>
      <w:r w:rsidRPr="00117EF8">
        <w:rPr>
          <w:rFonts w:ascii="Arial" w:hAnsi="Arial" w:cs="Arial"/>
          <w:i/>
          <w:iCs/>
        </w:rPr>
        <w:t xml:space="preserve"> </w:t>
      </w:r>
      <w:proofErr w:type="spellStart"/>
      <w:r w:rsidRPr="00117EF8">
        <w:rPr>
          <w:rFonts w:ascii="Arial" w:hAnsi="Arial" w:cs="Arial"/>
          <w:i/>
          <w:iCs/>
        </w:rPr>
        <w:t>Child</w:t>
      </w:r>
      <w:proofErr w:type="spellEnd"/>
      <w:r w:rsidRPr="00117EF8">
        <w:rPr>
          <w:rFonts w:ascii="Arial" w:hAnsi="Arial" w:cs="Arial"/>
          <w:i/>
          <w:iCs/>
        </w:rPr>
        <w:t xml:space="preserve"> </w:t>
      </w:r>
      <w:proofErr w:type="spellStart"/>
      <w:r w:rsidRPr="00117EF8">
        <w:rPr>
          <w:rFonts w:ascii="Arial" w:hAnsi="Arial" w:cs="Arial"/>
          <w:i/>
          <w:iCs/>
        </w:rPr>
        <w:t>Psychology</w:t>
      </w:r>
      <w:proofErr w:type="spellEnd"/>
      <w:r w:rsidRPr="00117EF8">
        <w:rPr>
          <w:rFonts w:ascii="Arial" w:hAnsi="Arial" w:cs="Arial"/>
          <w:i/>
          <w:iCs/>
        </w:rPr>
        <w:t xml:space="preserve"> </w:t>
      </w:r>
      <w:proofErr w:type="spellStart"/>
      <w:r w:rsidRPr="00117EF8">
        <w:rPr>
          <w:rFonts w:ascii="Arial" w:hAnsi="Arial" w:cs="Arial"/>
          <w:i/>
          <w:iCs/>
        </w:rPr>
        <w:t>and</w:t>
      </w:r>
      <w:proofErr w:type="spellEnd"/>
      <w:r w:rsidRPr="00117EF8">
        <w:rPr>
          <w:rFonts w:ascii="Arial" w:hAnsi="Arial" w:cs="Arial"/>
          <w:i/>
          <w:iCs/>
        </w:rPr>
        <w:t xml:space="preserve"> </w:t>
      </w:r>
      <w:proofErr w:type="spellStart"/>
      <w:r w:rsidRPr="00117EF8">
        <w:rPr>
          <w:rFonts w:ascii="Arial" w:hAnsi="Arial" w:cs="Arial"/>
          <w:i/>
          <w:iCs/>
        </w:rPr>
        <w:t>Psychiatry</w:t>
      </w:r>
      <w:proofErr w:type="spellEnd"/>
      <w:r w:rsidRPr="00117EF8">
        <w:rPr>
          <w:rFonts w:ascii="Arial" w:hAnsi="Arial" w:cs="Arial"/>
        </w:rPr>
        <w:t>, v. 17, n. 2, p. 89–100</w:t>
      </w:r>
      <w:r w:rsidR="00C41D35">
        <w:rPr>
          <w:rFonts w:ascii="Arial" w:hAnsi="Arial" w:cs="Arial"/>
        </w:rPr>
        <w:t>.</w:t>
      </w:r>
    </w:p>
    <w:p w14:paraId="5476D576" w14:textId="77777777" w:rsidR="00117EF8" w:rsidRDefault="00117EF8" w:rsidP="00117EF8">
      <w:pPr>
        <w:spacing w:line="278" w:lineRule="auto"/>
        <w:jc w:val="both"/>
        <w:rPr>
          <w:b/>
          <w:bCs/>
        </w:rPr>
      </w:pPr>
    </w:p>
    <w:p w14:paraId="6DE7F278" w14:textId="77777777" w:rsidR="00117EF8" w:rsidRDefault="00117EF8" w:rsidP="00117EF8"/>
    <w:p w14:paraId="764DE74B" w14:textId="77777777" w:rsidR="00117EF8" w:rsidRDefault="00117EF8" w:rsidP="00117EF8"/>
    <w:p w14:paraId="36977AF0" w14:textId="77777777" w:rsidR="00117EF8" w:rsidRPr="00117EF8" w:rsidRDefault="00117EF8" w:rsidP="00117EF8">
      <w:pPr>
        <w:rPr>
          <w:rFonts w:ascii="Arial" w:eastAsia="Arial" w:hAnsi="Arial" w:cs="Arial"/>
          <w:color w:val="767171"/>
        </w:rPr>
      </w:pPr>
    </w:p>
    <w:bookmarkEnd w:id="9"/>
    <w:p w14:paraId="18E7BEE4" w14:textId="77777777" w:rsidR="000862AE" w:rsidRPr="003B3206" w:rsidRDefault="000862AE" w:rsidP="000862AE">
      <w:pPr>
        <w:autoSpaceDE w:val="0"/>
        <w:autoSpaceDN w:val="0"/>
        <w:adjustRightInd w:val="0"/>
        <w:spacing w:line="360" w:lineRule="auto"/>
        <w:rPr>
          <w:rFonts w:ascii="Arial" w:hAnsi="Arial" w:cs="Arial"/>
          <w:b/>
          <w:bCs/>
        </w:rPr>
      </w:pPr>
    </w:p>
    <w:sectPr w:rsidR="000862AE" w:rsidRPr="003B3206" w:rsidSect="00B13021">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2CCEC" w14:textId="77777777" w:rsidR="00A10E37" w:rsidRDefault="00A10E37" w:rsidP="000E4AC6">
      <w:r>
        <w:separator/>
      </w:r>
    </w:p>
  </w:endnote>
  <w:endnote w:type="continuationSeparator" w:id="0">
    <w:p w14:paraId="6C6CAD22" w14:textId="77777777" w:rsidR="00A10E37" w:rsidRDefault="00A10E37" w:rsidP="000E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TCGaramond-CondensedBook">
    <w:altName w:val="Cambria"/>
    <w:panose1 w:val="00000000000000000000"/>
    <w:charset w:val="00"/>
    <w:family w:val="roman"/>
    <w:notTrueType/>
    <w:pitch w:val="default"/>
    <w:sig w:usb0="00000003" w:usb1="00000000" w:usb2="00000000" w:usb3="00000000" w:csb0="00000001" w:csb1="00000000"/>
  </w:font>
  <w:font w:name="Myriad Cn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5914" w14:textId="77777777" w:rsidR="00675C0E" w:rsidRDefault="00675C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9A0B" w14:textId="59DDC50B" w:rsidR="00777CF7" w:rsidRDefault="00670ED6" w:rsidP="00670ED6">
    <w:pPr>
      <w:pStyle w:val="Rodap"/>
      <w:tabs>
        <w:tab w:val="left" w:pos="3105"/>
      </w:tabs>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D7EF" w14:textId="77777777" w:rsidR="00675C0E" w:rsidRDefault="00675C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BD3C" w14:textId="77777777" w:rsidR="00A10E37" w:rsidRDefault="00A10E37" w:rsidP="000E4AC6">
      <w:r>
        <w:separator/>
      </w:r>
    </w:p>
  </w:footnote>
  <w:footnote w:type="continuationSeparator" w:id="0">
    <w:p w14:paraId="0D0F2C9D" w14:textId="77777777" w:rsidR="00A10E37" w:rsidRDefault="00A10E37" w:rsidP="000E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9ABA" w14:textId="6F415574" w:rsidR="00675C0E" w:rsidRDefault="00000000">
    <w:pPr>
      <w:pStyle w:val="Cabealho"/>
    </w:pPr>
    <w:r>
      <w:rPr>
        <w:noProof/>
      </w:rPr>
      <w:pict w14:anchorId="38782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39704" o:spid="_x0000_s1071" type="#_x0000_t75" style="position:absolute;margin-left:0;margin-top:0;width:585.45pt;height:881.75pt;z-index:-251657216;mso-position-horizontal:center;mso-position-horizontal-relative:margin;mso-position-vertical:center;mso-position-vertical-relative:margin" o:allowincell="f">
          <v:imagedata r:id="rId1" o:title="CBEE 2025_Margem Templat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BB43" w14:textId="75891DA5" w:rsidR="004A58E7" w:rsidRDefault="00000000">
    <w:pPr>
      <w:pStyle w:val="Cabealho"/>
    </w:pPr>
    <w:r>
      <w:rPr>
        <w:noProof/>
      </w:rPr>
      <w:pict w14:anchorId="28434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39705" o:spid="_x0000_s1072" type="#_x0000_t75" style="position:absolute;margin-left:0;margin-top:0;width:585.45pt;height:881.75pt;z-index:-251656192;mso-position-horizontal:center;mso-position-horizontal-relative:margin;mso-position-vertical:center;mso-position-vertical-relative:margin" o:allowincell="f">
          <v:imagedata r:id="rId1" o:title="CBEE 2025_Margem Templat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ADB3" w14:textId="1CE85463" w:rsidR="00675C0E" w:rsidRDefault="00000000">
    <w:pPr>
      <w:pStyle w:val="Cabealho"/>
    </w:pPr>
    <w:r>
      <w:rPr>
        <w:noProof/>
      </w:rPr>
      <w:pict w14:anchorId="17FA0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39703" o:spid="_x0000_s1070" type="#_x0000_t75" style="position:absolute;margin-left:0;margin-top:0;width:585.45pt;height:881.75pt;z-index:-251658240;mso-position-horizontal:center;mso-position-horizontal-relative:margin;mso-position-vertical:center;mso-position-vertical-relative:margin" o:allowincell="f">
          <v:imagedata r:id="rId1" o:title="CBEE 2025_Margem Templat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238B3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96E29"/>
    <w:multiLevelType w:val="hybridMultilevel"/>
    <w:tmpl w:val="476EC36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124C"/>
    <w:multiLevelType w:val="multilevel"/>
    <w:tmpl w:val="57C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34C85"/>
    <w:multiLevelType w:val="hybridMultilevel"/>
    <w:tmpl w:val="4044ECF6"/>
    <w:lvl w:ilvl="0" w:tplc="AD90E484">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F880D5E"/>
    <w:multiLevelType w:val="multilevel"/>
    <w:tmpl w:val="14E8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B0093"/>
    <w:multiLevelType w:val="multilevel"/>
    <w:tmpl w:val="809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171FC"/>
    <w:multiLevelType w:val="hybridMultilevel"/>
    <w:tmpl w:val="5692B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9F0093"/>
    <w:multiLevelType w:val="hybridMultilevel"/>
    <w:tmpl w:val="888AA9A6"/>
    <w:lvl w:ilvl="0" w:tplc="E75405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326113C"/>
    <w:multiLevelType w:val="hybridMultilevel"/>
    <w:tmpl w:val="A82C4ABC"/>
    <w:lvl w:ilvl="0" w:tplc="E110CCA2">
      <w:start w:val="1"/>
      <w:numFmt w:val="bullet"/>
      <w:lvlText w:val="•"/>
      <w:lvlJc w:val="left"/>
      <w:pPr>
        <w:tabs>
          <w:tab w:val="num" w:pos="720"/>
        </w:tabs>
        <w:ind w:left="720" w:hanging="360"/>
      </w:pPr>
      <w:rPr>
        <w:rFonts w:ascii="Times New Roman" w:hAnsi="Times New Roman" w:hint="default"/>
      </w:rPr>
    </w:lvl>
    <w:lvl w:ilvl="1" w:tplc="209EBC92" w:tentative="1">
      <w:start w:val="1"/>
      <w:numFmt w:val="bullet"/>
      <w:lvlText w:val="•"/>
      <w:lvlJc w:val="left"/>
      <w:pPr>
        <w:tabs>
          <w:tab w:val="num" w:pos="1440"/>
        </w:tabs>
        <w:ind w:left="1440" w:hanging="360"/>
      </w:pPr>
      <w:rPr>
        <w:rFonts w:ascii="Times New Roman" w:hAnsi="Times New Roman" w:hint="default"/>
      </w:rPr>
    </w:lvl>
    <w:lvl w:ilvl="2" w:tplc="A9BE4DF4" w:tentative="1">
      <w:start w:val="1"/>
      <w:numFmt w:val="bullet"/>
      <w:lvlText w:val="•"/>
      <w:lvlJc w:val="left"/>
      <w:pPr>
        <w:tabs>
          <w:tab w:val="num" w:pos="2160"/>
        </w:tabs>
        <w:ind w:left="2160" w:hanging="360"/>
      </w:pPr>
      <w:rPr>
        <w:rFonts w:ascii="Times New Roman" w:hAnsi="Times New Roman" w:hint="default"/>
      </w:rPr>
    </w:lvl>
    <w:lvl w:ilvl="3" w:tplc="F8AECBEA" w:tentative="1">
      <w:start w:val="1"/>
      <w:numFmt w:val="bullet"/>
      <w:lvlText w:val="•"/>
      <w:lvlJc w:val="left"/>
      <w:pPr>
        <w:tabs>
          <w:tab w:val="num" w:pos="2880"/>
        </w:tabs>
        <w:ind w:left="2880" w:hanging="360"/>
      </w:pPr>
      <w:rPr>
        <w:rFonts w:ascii="Times New Roman" w:hAnsi="Times New Roman" w:hint="default"/>
      </w:rPr>
    </w:lvl>
    <w:lvl w:ilvl="4" w:tplc="5F2A534C" w:tentative="1">
      <w:start w:val="1"/>
      <w:numFmt w:val="bullet"/>
      <w:lvlText w:val="•"/>
      <w:lvlJc w:val="left"/>
      <w:pPr>
        <w:tabs>
          <w:tab w:val="num" w:pos="3600"/>
        </w:tabs>
        <w:ind w:left="3600" w:hanging="360"/>
      </w:pPr>
      <w:rPr>
        <w:rFonts w:ascii="Times New Roman" w:hAnsi="Times New Roman" w:hint="default"/>
      </w:rPr>
    </w:lvl>
    <w:lvl w:ilvl="5" w:tplc="F7AC07BC" w:tentative="1">
      <w:start w:val="1"/>
      <w:numFmt w:val="bullet"/>
      <w:lvlText w:val="•"/>
      <w:lvlJc w:val="left"/>
      <w:pPr>
        <w:tabs>
          <w:tab w:val="num" w:pos="4320"/>
        </w:tabs>
        <w:ind w:left="4320" w:hanging="360"/>
      </w:pPr>
      <w:rPr>
        <w:rFonts w:ascii="Times New Roman" w:hAnsi="Times New Roman" w:hint="default"/>
      </w:rPr>
    </w:lvl>
    <w:lvl w:ilvl="6" w:tplc="21C84492" w:tentative="1">
      <w:start w:val="1"/>
      <w:numFmt w:val="bullet"/>
      <w:lvlText w:val="•"/>
      <w:lvlJc w:val="left"/>
      <w:pPr>
        <w:tabs>
          <w:tab w:val="num" w:pos="5040"/>
        </w:tabs>
        <w:ind w:left="5040" w:hanging="360"/>
      </w:pPr>
      <w:rPr>
        <w:rFonts w:ascii="Times New Roman" w:hAnsi="Times New Roman" w:hint="default"/>
      </w:rPr>
    </w:lvl>
    <w:lvl w:ilvl="7" w:tplc="2B801B50" w:tentative="1">
      <w:start w:val="1"/>
      <w:numFmt w:val="bullet"/>
      <w:lvlText w:val="•"/>
      <w:lvlJc w:val="left"/>
      <w:pPr>
        <w:tabs>
          <w:tab w:val="num" w:pos="5760"/>
        </w:tabs>
        <w:ind w:left="5760" w:hanging="360"/>
      </w:pPr>
      <w:rPr>
        <w:rFonts w:ascii="Times New Roman" w:hAnsi="Times New Roman" w:hint="default"/>
      </w:rPr>
    </w:lvl>
    <w:lvl w:ilvl="8" w:tplc="211810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6B4941"/>
    <w:multiLevelType w:val="hybridMultilevel"/>
    <w:tmpl w:val="16D423BE"/>
    <w:lvl w:ilvl="0" w:tplc="ACD6231A">
      <w:start w:val="1"/>
      <w:numFmt w:val="bullet"/>
      <w:lvlText w:val="•"/>
      <w:lvlJc w:val="left"/>
      <w:pPr>
        <w:tabs>
          <w:tab w:val="num" w:pos="720"/>
        </w:tabs>
        <w:ind w:left="720" w:hanging="360"/>
      </w:pPr>
      <w:rPr>
        <w:rFonts w:ascii="Times New Roman" w:hAnsi="Times New Roman" w:hint="default"/>
      </w:rPr>
    </w:lvl>
    <w:lvl w:ilvl="1" w:tplc="EE422406" w:tentative="1">
      <w:start w:val="1"/>
      <w:numFmt w:val="bullet"/>
      <w:lvlText w:val="•"/>
      <w:lvlJc w:val="left"/>
      <w:pPr>
        <w:tabs>
          <w:tab w:val="num" w:pos="1440"/>
        </w:tabs>
        <w:ind w:left="1440" w:hanging="360"/>
      </w:pPr>
      <w:rPr>
        <w:rFonts w:ascii="Times New Roman" w:hAnsi="Times New Roman" w:hint="default"/>
      </w:rPr>
    </w:lvl>
    <w:lvl w:ilvl="2" w:tplc="6DFCD026" w:tentative="1">
      <w:start w:val="1"/>
      <w:numFmt w:val="bullet"/>
      <w:lvlText w:val="•"/>
      <w:lvlJc w:val="left"/>
      <w:pPr>
        <w:tabs>
          <w:tab w:val="num" w:pos="2160"/>
        </w:tabs>
        <w:ind w:left="2160" w:hanging="360"/>
      </w:pPr>
      <w:rPr>
        <w:rFonts w:ascii="Times New Roman" w:hAnsi="Times New Roman" w:hint="default"/>
      </w:rPr>
    </w:lvl>
    <w:lvl w:ilvl="3" w:tplc="F03603B0" w:tentative="1">
      <w:start w:val="1"/>
      <w:numFmt w:val="bullet"/>
      <w:lvlText w:val="•"/>
      <w:lvlJc w:val="left"/>
      <w:pPr>
        <w:tabs>
          <w:tab w:val="num" w:pos="2880"/>
        </w:tabs>
        <w:ind w:left="2880" w:hanging="360"/>
      </w:pPr>
      <w:rPr>
        <w:rFonts w:ascii="Times New Roman" w:hAnsi="Times New Roman" w:hint="default"/>
      </w:rPr>
    </w:lvl>
    <w:lvl w:ilvl="4" w:tplc="F98AB164" w:tentative="1">
      <w:start w:val="1"/>
      <w:numFmt w:val="bullet"/>
      <w:lvlText w:val="•"/>
      <w:lvlJc w:val="left"/>
      <w:pPr>
        <w:tabs>
          <w:tab w:val="num" w:pos="3600"/>
        </w:tabs>
        <w:ind w:left="3600" w:hanging="360"/>
      </w:pPr>
      <w:rPr>
        <w:rFonts w:ascii="Times New Roman" w:hAnsi="Times New Roman" w:hint="default"/>
      </w:rPr>
    </w:lvl>
    <w:lvl w:ilvl="5" w:tplc="ED66091E" w:tentative="1">
      <w:start w:val="1"/>
      <w:numFmt w:val="bullet"/>
      <w:lvlText w:val="•"/>
      <w:lvlJc w:val="left"/>
      <w:pPr>
        <w:tabs>
          <w:tab w:val="num" w:pos="4320"/>
        </w:tabs>
        <w:ind w:left="4320" w:hanging="360"/>
      </w:pPr>
      <w:rPr>
        <w:rFonts w:ascii="Times New Roman" w:hAnsi="Times New Roman" w:hint="default"/>
      </w:rPr>
    </w:lvl>
    <w:lvl w:ilvl="6" w:tplc="0A3C1F44" w:tentative="1">
      <w:start w:val="1"/>
      <w:numFmt w:val="bullet"/>
      <w:lvlText w:val="•"/>
      <w:lvlJc w:val="left"/>
      <w:pPr>
        <w:tabs>
          <w:tab w:val="num" w:pos="5040"/>
        </w:tabs>
        <w:ind w:left="5040" w:hanging="360"/>
      </w:pPr>
      <w:rPr>
        <w:rFonts w:ascii="Times New Roman" w:hAnsi="Times New Roman" w:hint="default"/>
      </w:rPr>
    </w:lvl>
    <w:lvl w:ilvl="7" w:tplc="C434740C" w:tentative="1">
      <w:start w:val="1"/>
      <w:numFmt w:val="bullet"/>
      <w:lvlText w:val="•"/>
      <w:lvlJc w:val="left"/>
      <w:pPr>
        <w:tabs>
          <w:tab w:val="num" w:pos="5760"/>
        </w:tabs>
        <w:ind w:left="5760" w:hanging="360"/>
      </w:pPr>
      <w:rPr>
        <w:rFonts w:ascii="Times New Roman" w:hAnsi="Times New Roman" w:hint="default"/>
      </w:rPr>
    </w:lvl>
    <w:lvl w:ilvl="8" w:tplc="644E8D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8353DA"/>
    <w:multiLevelType w:val="hybridMultilevel"/>
    <w:tmpl w:val="21DA2006"/>
    <w:lvl w:ilvl="0" w:tplc="04160005">
      <w:start w:val="1"/>
      <w:numFmt w:val="bullet"/>
      <w:lvlText w:val=""/>
      <w:lvlJc w:val="left"/>
      <w:pPr>
        <w:ind w:left="2844" w:hanging="360"/>
      </w:pPr>
      <w:rPr>
        <w:rFonts w:ascii="Wingdings" w:hAnsi="Wingdings"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2" w15:restartNumberingAfterBreak="0">
    <w:nsid w:val="2AF2514C"/>
    <w:multiLevelType w:val="multilevel"/>
    <w:tmpl w:val="116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C29E0"/>
    <w:multiLevelType w:val="multilevel"/>
    <w:tmpl w:val="82B4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907BD"/>
    <w:multiLevelType w:val="multilevel"/>
    <w:tmpl w:val="1C309E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AD5614"/>
    <w:multiLevelType w:val="multilevel"/>
    <w:tmpl w:val="D8967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C73168"/>
    <w:multiLevelType w:val="multilevel"/>
    <w:tmpl w:val="2BD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F3EC2"/>
    <w:multiLevelType w:val="hybridMultilevel"/>
    <w:tmpl w:val="A9FE18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7E311A4"/>
    <w:multiLevelType w:val="hybridMultilevel"/>
    <w:tmpl w:val="DC680AF8"/>
    <w:lvl w:ilvl="0" w:tplc="32FC7E2C">
      <w:start w:val="1"/>
      <w:numFmt w:val="bullet"/>
      <w:lvlText w:val="•"/>
      <w:lvlJc w:val="left"/>
      <w:pPr>
        <w:tabs>
          <w:tab w:val="num" w:pos="720"/>
        </w:tabs>
        <w:ind w:left="720" w:hanging="360"/>
      </w:pPr>
      <w:rPr>
        <w:rFonts w:ascii="Times New Roman" w:hAnsi="Times New Roman" w:hint="default"/>
      </w:rPr>
    </w:lvl>
    <w:lvl w:ilvl="1" w:tplc="0610E22A" w:tentative="1">
      <w:start w:val="1"/>
      <w:numFmt w:val="bullet"/>
      <w:lvlText w:val="•"/>
      <w:lvlJc w:val="left"/>
      <w:pPr>
        <w:tabs>
          <w:tab w:val="num" w:pos="1440"/>
        </w:tabs>
        <w:ind w:left="1440" w:hanging="360"/>
      </w:pPr>
      <w:rPr>
        <w:rFonts w:ascii="Times New Roman" w:hAnsi="Times New Roman" w:hint="default"/>
      </w:rPr>
    </w:lvl>
    <w:lvl w:ilvl="2" w:tplc="E9BA2CA0" w:tentative="1">
      <w:start w:val="1"/>
      <w:numFmt w:val="bullet"/>
      <w:lvlText w:val="•"/>
      <w:lvlJc w:val="left"/>
      <w:pPr>
        <w:tabs>
          <w:tab w:val="num" w:pos="2160"/>
        </w:tabs>
        <w:ind w:left="2160" w:hanging="360"/>
      </w:pPr>
      <w:rPr>
        <w:rFonts w:ascii="Times New Roman" w:hAnsi="Times New Roman" w:hint="default"/>
      </w:rPr>
    </w:lvl>
    <w:lvl w:ilvl="3" w:tplc="7396CF0E" w:tentative="1">
      <w:start w:val="1"/>
      <w:numFmt w:val="bullet"/>
      <w:lvlText w:val="•"/>
      <w:lvlJc w:val="left"/>
      <w:pPr>
        <w:tabs>
          <w:tab w:val="num" w:pos="2880"/>
        </w:tabs>
        <w:ind w:left="2880" w:hanging="360"/>
      </w:pPr>
      <w:rPr>
        <w:rFonts w:ascii="Times New Roman" w:hAnsi="Times New Roman" w:hint="default"/>
      </w:rPr>
    </w:lvl>
    <w:lvl w:ilvl="4" w:tplc="EDE62A2C" w:tentative="1">
      <w:start w:val="1"/>
      <w:numFmt w:val="bullet"/>
      <w:lvlText w:val="•"/>
      <w:lvlJc w:val="left"/>
      <w:pPr>
        <w:tabs>
          <w:tab w:val="num" w:pos="3600"/>
        </w:tabs>
        <w:ind w:left="3600" w:hanging="360"/>
      </w:pPr>
      <w:rPr>
        <w:rFonts w:ascii="Times New Roman" w:hAnsi="Times New Roman" w:hint="default"/>
      </w:rPr>
    </w:lvl>
    <w:lvl w:ilvl="5" w:tplc="4F82A436" w:tentative="1">
      <w:start w:val="1"/>
      <w:numFmt w:val="bullet"/>
      <w:lvlText w:val="•"/>
      <w:lvlJc w:val="left"/>
      <w:pPr>
        <w:tabs>
          <w:tab w:val="num" w:pos="4320"/>
        </w:tabs>
        <w:ind w:left="4320" w:hanging="360"/>
      </w:pPr>
      <w:rPr>
        <w:rFonts w:ascii="Times New Roman" w:hAnsi="Times New Roman" w:hint="default"/>
      </w:rPr>
    </w:lvl>
    <w:lvl w:ilvl="6" w:tplc="31F26B06" w:tentative="1">
      <w:start w:val="1"/>
      <w:numFmt w:val="bullet"/>
      <w:lvlText w:val="•"/>
      <w:lvlJc w:val="left"/>
      <w:pPr>
        <w:tabs>
          <w:tab w:val="num" w:pos="5040"/>
        </w:tabs>
        <w:ind w:left="5040" w:hanging="360"/>
      </w:pPr>
      <w:rPr>
        <w:rFonts w:ascii="Times New Roman" w:hAnsi="Times New Roman" w:hint="default"/>
      </w:rPr>
    </w:lvl>
    <w:lvl w:ilvl="7" w:tplc="392E1B38" w:tentative="1">
      <w:start w:val="1"/>
      <w:numFmt w:val="bullet"/>
      <w:lvlText w:val="•"/>
      <w:lvlJc w:val="left"/>
      <w:pPr>
        <w:tabs>
          <w:tab w:val="num" w:pos="5760"/>
        </w:tabs>
        <w:ind w:left="5760" w:hanging="360"/>
      </w:pPr>
      <w:rPr>
        <w:rFonts w:ascii="Times New Roman" w:hAnsi="Times New Roman" w:hint="default"/>
      </w:rPr>
    </w:lvl>
    <w:lvl w:ilvl="8" w:tplc="AB14C3F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CE5B10"/>
    <w:multiLevelType w:val="multilevel"/>
    <w:tmpl w:val="88E6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F322E"/>
    <w:multiLevelType w:val="hybridMultilevel"/>
    <w:tmpl w:val="85B4AA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5AD72EE1"/>
    <w:multiLevelType w:val="hybridMultilevel"/>
    <w:tmpl w:val="CEF0887A"/>
    <w:lvl w:ilvl="0" w:tplc="F6DAAC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D73E27"/>
    <w:multiLevelType w:val="multilevel"/>
    <w:tmpl w:val="5DA4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F96F9A"/>
    <w:multiLevelType w:val="hybridMultilevel"/>
    <w:tmpl w:val="22DA4C5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09577F8"/>
    <w:multiLevelType w:val="multilevel"/>
    <w:tmpl w:val="7FCA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77B7A"/>
    <w:multiLevelType w:val="multilevel"/>
    <w:tmpl w:val="8E44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AE6718"/>
    <w:multiLevelType w:val="multilevel"/>
    <w:tmpl w:val="201C5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2124495">
    <w:abstractNumId w:val="0"/>
  </w:num>
  <w:num w:numId="2" w16cid:durableId="1111432594">
    <w:abstractNumId w:val="1"/>
  </w:num>
  <w:num w:numId="3" w16cid:durableId="1759209431">
    <w:abstractNumId w:val="22"/>
  </w:num>
  <w:num w:numId="4" w16cid:durableId="1485469652">
    <w:abstractNumId w:val="6"/>
  </w:num>
  <w:num w:numId="5" w16cid:durableId="487749957">
    <w:abstractNumId w:val="18"/>
  </w:num>
  <w:num w:numId="6" w16cid:durableId="1521746738">
    <w:abstractNumId w:val="10"/>
  </w:num>
  <w:num w:numId="7" w16cid:durableId="130444919">
    <w:abstractNumId w:val="9"/>
  </w:num>
  <w:num w:numId="8" w16cid:durableId="1019160594">
    <w:abstractNumId w:val="4"/>
  </w:num>
  <w:num w:numId="9" w16cid:durableId="695228744">
    <w:abstractNumId w:val="25"/>
  </w:num>
  <w:num w:numId="10" w16cid:durableId="2128238716">
    <w:abstractNumId w:val="2"/>
  </w:num>
  <w:num w:numId="11" w16cid:durableId="1090347180">
    <w:abstractNumId w:val="26"/>
  </w:num>
  <w:num w:numId="12" w16cid:durableId="924806376">
    <w:abstractNumId w:val="15"/>
  </w:num>
  <w:num w:numId="13" w16cid:durableId="727075859">
    <w:abstractNumId w:val="17"/>
  </w:num>
  <w:num w:numId="14" w16cid:durableId="1062603838">
    <w:abstractNumId w:val="20"/>
  </w:num>
  <w:num w:numId="15" w16cid:durableId="1367409258">
    <w:abstractNumId w:val="14"/>
  </w:num>
  <w:num w:numId="16" w16cid:durableId="1726180321">
    <w:abstractNumId w:val="8"/>
  </w:num>
  <w:num w:numId="17" w16cid:durableId="1155075705">
    <w:abstractNumId w:val="23"/>
  </w:num>
  <w:num w:numId="18" w16cid:durableId="881400450">
    <w:abstractNumId w:val="7"/>
  </w:num>
  <w:num w:numId="19" w16cid:durableId="962425206">
    <w:abstractNumId w:val="21"/>
  </w:num>
  <w:num w:numId="20" w16cid:durableId="57559696">
    <w:abstractNumId w:val="11"/>
  </w:num>
  <w:num w:numId="21" w16cid:durableId="1468665625">
    <w:abstractNumId w:val="24"/>
  </w:num>
  <w:num w:numId="22" w16cid:durableId="2075619746">
    <w:abstractNumId w:val="12"/>
  </w:num>
  <w:num w:numId="23" w16cid:durableId="1768840802">
    <w:abstractNumId w:val="16"/>
  </w:num>
  <w:num w:numId="24" w16cid:durableId="504588815">
    <w:abstractNumId w:val="13"/>
  </w:num>
  <w:num w:numId="25" w16cid:durableId="466511390">
    <w:abstractNumId w:val="3"/>
  </w:num>
  <w:num w:numId="26" w16cid:durableId="201404430">
    <w:abstractNumId w:val="19"/>
  </w:num>
  <w:num w:numId="27" w16cid:durableId="780536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7F"/>
    <w:rsid w:val="00000CAE"/>
    <w:rsid w:val="00004643"/>
    <w:rsid w:val="0000497D"/>
    <w:rsid w:val="00005361"/>
    <w:rsid w:val="00006752"/>
    <w:rsid w:val="00006781"/>
    <w:rsid w:val="00007A9D"/>
    <w:rsid w:val="00011B18"/>
    <w:rsid w:val="00014550"/>
    <w:rsid w:val="00014A04"/>
    <w:rsid w:val="000153E4"/>
    <w:rsid w:val="000203F0"/>
    <w:rsid w:val="00020CC2"/>
    <w:rsid w:val="00020D1E"/>
    <w:rsid w:val="00021084"/>
    <w:rsid w:val="0002162A"/>
    <w:rsid w:val="00021C36"/>
    <w:rsid w:val="000222BC"/>
    <w:rsid w:val="00022A8B"/>
    <w:rsid w:val="00022E25"/>
    <w:rsid w:val="00024004"/>
    <w:rsid w:val="00024693"/>
    <w:rsid w:val="00024A91"/>
    <w:rsid w:val="00026571"/>
    <w:rsid w:val="00026870"/>
    <w:rsid w:val="00027B27"/>
    <w:rsid w:val="00027C15"/>
    <w:rsid w:val="00027D7B"/>
    <w:rsid w:val="000302CC"/>
    <w:rsid w:val="0003069D"/>
    <w:rsid w:val="000306C2"/>
    <w:rsid w:val="0003080C"/>
    <w:rsid w:val="00030833"/>
    <w:rsid w:val="00032FD7"/>
    <w:rsid w:val="000365FA"/>
    <w:rsid w:val="00037544"/>
    <w:rsid w:val="000375ED"/>
    <w:rsid w:val="00040E01"/>
    <w:rsid w:val="00040F82"/>
    <w:rsid w:val="00042497"/>
    <w:rsid w:val="00042822"/>
    <w:rsid w:val="00042F3B"/>
    <w:rsid w:val="000432CE"/>
    <w:rsid w:val="000434EA"/>
    <w:rsid w:val="0004418A"/>
    <w:rsid w:val="00045938"/>
    <w:rsid w:val="000467B8"/>
    <w:rsid w:val="000503BF"/>
    <w:rsid w:val="00051116"/>
    <w:rsid w:val="00052530"/>
    <w:rsid w:val="00052E11"/>
    <w:rsid w:val="000530F9"/>
    <w:rsid w:val="000532AD"/>
    <w:rsid w:val="000532B9"/>
    <w:rsid w:val="000543C3"/>
    <w:rsid w:val="00055B88"/>
    <w:rsid w:val="000563B8"/>
    <w:rsid w:val="00057163"/>
    <w:rsid w:val="00057378"/>
    <w:rsid w:val="00060199"/>
    <w:rsid w:val="0006054B"/>
    <w:rsid w:val="00062333"/>
    <w:rsid w:val="00062C65"/>
    <w:rsid w:val="000633A4"/>
    <w:rsid w:val="00063D03"/>
    <w:rsid w:val="000642C9"/>
    <w:rsid w:val="000662FC"/>
    <w:rsid w:val="00066546"/>
    <w:rsid w:val="000702F1"/>
    <w:rsid w:val="00071FF5"/>
    <w:rsid w:val="0007240C"/>
    <w:rsid w:val="00072761"/>
    <w:rsid w:val="00072FDA"/>
    <w:rsid w:val="0007350F"/>
    <w:rsid w:val="00073CAD"/>
    <w:rsid w:val="00073FED"/>
    <w:rsid w:val="000748C0"/>
    <w:rsid w:val="00074F0E"/>
    <w:rsid w:val="00075727"/>
    <w:rsid w:val="000764AF"/>
    <w:rsid w:val="000772FF"/>
    <w:rsid w:val="00080485"/>
    <w:rsid w:val="0008058C"/>
    <w:rsid w:val="00080C72"/>
    <w:rsid w:val="000814E2"/>
    <w:rsid w:val="0008293D"/>
    <w:rsid w:val="00082E40"/>
    <w:rsid w:val="000839F2"/>
    <w:rsid w:val="0008492E"/>
    <w:rsid w:val="00085BBB"/>
    <w:rsid w:val="00085C63"/>
    <w:rsid w:val="000861B1"/>
    <w:rsid w:val="000862AE"/>
    <w:rsid w:val="000863F9"/>
    <w:rsid w:val="0009001C"/>
    <w:rsid w:val="00090046"/>
    <w:rsid w:val="00091762"/>
    <w:rsid w:val="00091EFA"/>
    <w:rsid w:val="00093151"/>
    <w:rsid w:val="00094690"/>
    <w:rsid w:val="000953CB"/>
    <w:rsid w:val="00095583"/>
    <w:rsid w:val="00095CC2"/>
    <w:rsid w:val="00095E17"/>
    <w:rsid w:val="000962AC"/>
    <w:rsid w:val="000962B5"/>
    <w:rsid w:val="00096328"/>
    <w:rsid w:val="0009634B"/>
    <w:rsid w:val="00097382"/>
    <w:rsid w:val="00097FF9"/>
    <w:rsid w:val="000A072B"/>
    <w:rsid w:val="000A1736"/>
    <w:rsid w:val="000A205E"/>
    <w:rsid w:val="000A27AF"/>
    <w:rsid w:val="000A2AE3"/>
    <w:rsid w:val="000A31ED"/>
    <w:rsid w:val="000A3ADB"/>
    <w:rsid w:val="000A457D"/>
    <w:rsid w:val="000A670B"/>
    <w:rsid w:val="000A6787"/>
    <w:rsid w:val="000A6906"/>
    <w:rsid w:val="000A77C0"/>
    <w:rsid w:val="000A7D60"/>
    <w:rsid w:val="000B3179"/>
    <w:rsid w:val="000B3E25"/>
    <w:rsid w:val="000B50A3"/>
    <w:rsid w:val="000C0624"/>
    <w:rsid w:val="000C1520"/>
    <w:rsid w:val="000C17EC"/>
    <w:rsid w:val="000C2768"/>
    <w:rsid w:val="000C3C9F"/>
    <w:rsid w:val="000C4522"/>
    <w:rsid w:val="000C6E11"/>
    <w:rsid w:val="000C77CA"/>
    <w:rsid w:val="000C7DAE"/>
    <w:rsid w:val="000D05FD"/>
    <w:rsid w:val="000D0B55"/>
    <w:rsid w:val="000D1113"/>
    <w:rsid w:val="000D1937"/>
    <w:rsid w:val="000D2B87"/>
    <w:rsid w:val="000D3CD5"/>
    <w:rsid w:val="000D4213"/>
    <w:rsid w:val="000D571C"/>
    <w:rsid w:val="000E10F8"/>
    <w:rsid w:val="000E16FE"/>
    <w:rsid w:val="000E1DB5"/>
    <w:rsid w:val="000E220D"/>
    <w:rsid w:val="000E2D66"/>
    <w:rsid w:val="000E3FB2"/>
    <w:rsid w:val="000E4AC6"/>
    <w:rsid w:val="000E6486"/>
    <w:rsid w:val="000E6548"/>
    <w:rsid w:val="000E6C3F"/>
    <w:rsid w:val="000E784F"/>
    <w:rsid w:val="000F0993"/>
    <w:rsid w:val="000F182A"/>
    <w:rsid w:val="000F2ACC"/>
    <w:rsid w:val="000F2AE9"/>
    <w:rsid w:val="000F2C5B"/>
    <w:rsid w:val="000F32C0"/>
    <w:rsid w:val="000F33C3"/>
    <w:rsid w:val="000F5B90"/>
    <w:rsid w:val="000F5D52"/>
    <w:rsid w:val="000F6F16"/>
    <w:rsid w:val="00100E7F"/>
    <w:rsid w:val="00100FE5"/>
    <w:rsid w:val="001012AD"/>
    <w:rsid w:val="001015EE"/>
    <w:rsid w:val="001029B8"/>
    <w:rsid w:val="00103159"/>
    <w:rsid w:val="00103948"/>
    <w:rsid w:val="001045D4"/>
    <w:rsid w:val="00104BE3"/>
    <w:rsid w:val="00104D28"/>
    <w:rsid w:val="00105F6E"/>
    <w:rsid w:val="001078F6"/>
    <w:rsid w:val="00111294"/>
    <w:rsid w:val="001115DB"/>
    <w:rsid w:val="00111B12"/>
    <w:rsid w:val="00112AC1"/>
    <w:rsid w:val="00112C86"/>
    <w:rsid w:val="00112CE4"/>
    <w:rsid w:val="00113FD1"/>
    <w:rsid w:val="0011622E"/>
    <w:rsid w:val="00116AF8"/>
    <w:rsid w:val="00116B45"/>
    <w:rsid w:val="0011792F"/>
    <w:rsid w:val="00117A36"/>
    <w:rsid w:val="00117EF8"/>
    <w:rsid w:val="001201A3"/>
    <w:rsid w:val="001211CE"/>
    <w:rsid w:val="001231B0"/>
    <w:rsid w:val="001236FD"/>
    <w:rsid w:val="001240DF"/>
    <w:rsid w:val="00124463"/>
    <w:rsid w:val="00124EB2"/>
    <w:rsid w:val="00124FFE"/>
    <w:rsid w:val="00125F72"/>
    <w:rsid w:val="001276D9"/>
    <w:rsid w:val="0013095A"/>
    <w:rsid w:val="00130AB8"/>
    <w:rsid w:val="00130ABE"/>
    <w:rsid w:val="00130B26"/>
    <w:rsid w:val="001315AD"/>
    <w:rsid w:val="00134F85"/>
    <w:rsid w:val="00135AF0"/>
    <w:rsid w:val="001361C8"/>
    <w:rsid w:val="001370D9"/>
    <w:rsid w:val="001375D5"/>
    <w:rsid w:val="0014085C"/>
    <w:rsid w:val="001411BB"/>
    <w:rsid w:val="001419D7"/>
    <w:rsid w:val="00141A8F"/>
    <w:rsid w:val="00142CDE"/>
    <w:rsid w:val="00144CE9"/>
    <w:rsid w:val="0014514E"/>
    <w:rsid w:val="0014557C"/>
    <w:rsid w:val="001472CD"/>
    <w:rsid w:val="00147965"/>
    <w:rsid w:val="00147C3B"/>
    <w:rsid w:val="00147E87"/>
    <w:rsid w:val="0015111B"/>
    <w:rsid w:val="001527CA"/>
    <w:rsid w:val="001527CC"/>
    <w:rsid w:val="00153052"/>
    <w:rsid w:val="00153618"/>
    <w:rsid w:val="0016094C"/>
    <w:rsid w:val="001609F6"/>
    <w:rsid w:val="001613FD"/>
    <w:rsid w:val="00161A85"/>
    <w:rsid w:val="00162E03"/>
    <w:rsid w:val="00163370"/>
    <w:rsid w:val="00165E93"/>
    <w:rsid w:val="0016741E"/>
    <w:rsid w:val="00170499"/>
    <w:rsid w:val="00171FF6"/>
    <w:rsid w:val="00172A67"/>
    <w:rsid w:val="001758DF"/>
    <w:rsid w:val="0017681B"/>
    <w:rsid w:val="00177B37"/>
    <w:rsid w:val="00180404"/>
    <w:rsid w:val="00180E08"/>
    <w:rsid w:val="001813EF"/>
    <w:rsid w:val="00181A73"/>
    <w:rsid w:val="00182393"/>
    <w:rsid w:val="001828DD"/>
    <w:rsid w:val="0018341F"/>
    <w:rsid w:val="001835E6"/>
    <w:rsid w:val="00183BDD"/>
    <w:rsid w:val="0018456F"/>
    <w:rsid w:val="001846C0"/>
    <w:rsid w:val="00185302"/>
    <w:rsid w:val="001858E6"/>
    <w:rsid w:val="00185F90"/>
    <w:rsid w:val="0018758F"/>
    <w:rsid w:val="00187CC8"/>
    <w:rsid w:val="001904C5"/>
    <w:rsid w:val="00192476"/>
    <w:rsid w:val="0019272D"/>
    <w:rsid w:val="00192A82"/>
    <w:rsid w:val="00192BC5"/>
    <w:rsid w:val="00192DAA"/>
    <w:rsid w:val="00193875"/>
    <w:rsid w:val="001947C9"/>
    <w:rsid w:val="0019665D"/>
    <w:rsid w:val="00196817"/>
    <w:rsid w:val="001968D1"/>
    <w:rsid w:val="00196BE8"/>
    <w:rsid w:val="00196D66"/>
    <w:rsid w:val="0019750A"/>
    <w:rsid w:val="001975A7"/>
    <w:rsid w:val="00197974"/>
    <w:rsid w:val="001A012D"/>
    <w:rsid w:val="001A0662"/>
    <w:rsid w:val="001A2EA7"/>
    <w:rsid w:val="001A57E8"/>
    <w:rsid w:val="001A5D1E"/>
    <w:rsid w:val="001A662C"/>
    <w:rsid w:val="001A6870"/>
    <w:rsid w:val="001A6BE6"/>
    <w:rsid w:val="001A7548"/>
    <w:rsid w:val="001B0506"/>
    <w:rsid w:val="001B0AA9"/>
    <w:rsid w:val="001B1316"/>
    <w:rsid w:val="001B195B"/>
    <w:rsid w:val="001B3294"/>
    <w:rsid w:val="001B3DAF"/>
    <w:rsid w:val="001B40F3"/>
    <w:rsid w:val="001B4DAA"/>
    <w:rsid w:val="001B6852"/>
    <w:rsid w:val="001B6A39"/>
    <w:rsid w:val="001B7302"/>
    <w:rsid w:val="001B7F41"/>
    <w:rsid w:val="001C08B0"/>
    <w:rsid w:val="001C2C61"/>
    <w:rsid w:val="001C4329"/>
    <w:rsid w:val="001C48A2"/>
    <w:rsid w:val="001C4C87"/>
    <w:rsid w:val="001C778B"/>
    <w:rsid w:val="001D18BD"/>
    <w:rsid w:val="001D1A20"/>
    <w:rsid w:val="001D37DF"/>
    <w:rsid w:val="001D393A"/>
    <w:rsid w:val="001D3BA9"/>
    <w:rsid w:val="001D5D36"/>
    <w:rsid w:val="001D68E5"/>
    <w:rsid w:val="001D69B0"/>
    <w:rsid w:val="001D708F"/>
    <w:rsid w:val="001D7407"/>
    <w:rsid w:val="001D7D85"/>
    <w:rsid w:val="001D7FC5"/>
    <w:rsid w:val="001E045E"/>
    <w:rsid w:val="001E3138"/>
    <w:rsid w:val="001E588A"/>
    <w:rsid w:val="001E682D"/>
    <w:rsid w:val="001E6C25"/>
    <w:rsid w:val="001F2D20"/>
    <w:rsid w:val="001F307E"/>
    <w:rsid w:val="001F5B95"/>
    <w:rsid w:val="001F5DCD"/>
    <w:rsid w:val="001F6135"/>
    <w:rsid w:val="001F70A0"/>
    <w:rsid w:val="001F7962"/>
    <w:rsid w:val="001F79FA"/>
    <w:rsid w:val="002006D4"/>
    <w:rsid w:val="00200E81"/>
    <w:rsid w:val="002041BA"/>
    <w:rsid w:val="0020472A"/>
    <w:rsid w:val="002048E5"/>
    <w:rsid w:val="00204D2E"/>
    <w:rsid w:val="00205242"/>
    <w:rsid w:val="00205E6F"/>
    <w:rsid w:val="00206D15"/>
    <w:rsid w:val="002072BF"/>
    <w:rsid w:val="00207570"/>
    <w:rsid w:val="00211A21"/>
    <w:rsid w:val="00211B8D"/>
    <w:rsid w:val="002120F7"/>
    <w:rsid w:val="00213489"/>
    <w:rsid w:val="00213D99"/>
    <w:rsid w:val="00214821"/>
    <w:rsid w:val="00215C2A"/>
    <w:rsid w:val="00221133"/>
    <w:rsid w:val="0022142E"/>
    <w:rsid w:val="00221981"/>
    <w:rsid w:val="00221BEC"/>
    <w:rsid w:val="0022241C"/>
    <w:rsid w:val="002229A7"/>
    <w:rsid w:val="00222E2D"/>
    <w:rsid w:val="00224596"/>
    <w:rsid w:val="0022589E"/>
    <w:rsid w:val="002262A0"/>
    <w:rsid w:val="00226FF3"/>
    <w:rsid w:val="002270C5"/>
    <w:rsid w:val="00227161"/>
    <w:rsid w:val="00227B08"/>
    <w:rsid w:val="00233D42"/>
    <w:rsid w:val="00233E8E"/>
    <w:rsid w:val="00234CDA"/>
    <w:rsid w:val="00235DB6"/>
    <w:rsid w:val="00235E05"/>
    <w:rsid w:val="00236BBC"/>
    <w:rsid w:val="002370AA"/>
    <w:rsid w:val="00237571"/>
    <w:rsid w:val="00237F32"/>
    <w:rsid w:val="00241452"/>
    <w:rsid w:val="00241872"/>
    <w:rsid w:val="00241985"/>
    <w:rsid w:val="00243AFC"/>
    <w:rsid w:val="00243B36"/>
    <w:rsid w:val="00245E92"/>
    <w:rsid w:val="00252624"/>
    <w:rsid w:val="00252CF7"/>
    <w:rsid w:val="00252FE0"/>
    <w:rsid w:val="00254245"/>
    <w:rsid w:val="0025471D"/>
    <w:rsid w:val="0025631D"/>
    <w:rsid w:val="0025659D"/>
    <w:rsid w:val="0025692A"/>
    <w:rsid w:val="00256C18"/>
    <w:rsid w:val="00256FF1"/>
    <w:rsid w:val="002601BC"/>
    <w:rsid w:val="0026163A"/>
    <w:rsid w:val="00261D16"/>
    <w:rsid w:val="0026219E"/>
    <w:rsid w:val="002633CA"/>
    <w:rsid w:val="00263710"/>
    <w:rsid w:val="00265C9D"/>
    <w:rsid w:val="002660E5"/>
    <w:rsid w:val="00266DBF"/>
    <w:rsid w:val="00267209"/>
    <w:rsid w:val="0027061D"/>
    <w:rsid w:val="00270FED"/>
    <w:rsid w:val="002714EE"/>
    <w:rsid w:val="0027194A"/>
    <w:rsid w:val="00272E6F"/>
    <w:rsid w:val="00273530"/>
    <w:rsid w:val="0027386F"/>
    <w:rsid w:val="00273B1F"/>
    <w:rsid w:val="00274143"/>
    <w:rsid w:val="00277004"/>
    <w:rsid w:val="002778EB"/>
    <w:rsid w:val="00280041"/>
    <w:rsid w:val="00280F07"/>
    <w:rsid w:val="00282036"/>
    <w:rsid w:val="00282FA9"/>
    <w:rsid w:val="0028312F"/>
    <w:rsid w:val="00283365"/>
    <w:rsid w:val="00285590"/>
    <w:rsid w:val="00285AA3"/>
    <w:rsid w:val="00286B8F"/>
    <w:rsid w:val="00286F09"/>
    <w:rsid w:val="0029073A"/>
    <w:rsid w:val="0029128C"/>
    <w:rsid w:val="0029262C"/>
    <w:rsid w:val="002936A6"/>
    <w:rsid w:val="002946CD"/>
    <w:rsid w:val="0029682E"/>
    <w:rsid w:val="00296AF9"/>
    <w:rsid w:val="002A0E60"/>
    <w:rsid w:val="002A1C71"/>
    <w:rsid w:val="002A31D1"/>
    <w:rsid w:val="002A31EE"/>
    <w:rsid w:val="002A360E"/>
    <w:rsid w:val="002A40E7"/>
    <w:rsid w:val="002A51A7"/>
    <w:rsid w:val="002A6A91"/>
    <w:rsid w:val="002A7022"/>
    <w:rsid w:val="002A709E"/>
    <w:rsid w:val="002B0833"/>
    <w:rsid w:val="002B1AD4"/>
    <w:rsid w:val="002B2078"/>
    <w:rsid w:val="002B2B44"/>
    <w:rsid w:val="002B4ABD"/>
    <w:rsid w:val="002B56F8"/>
    <w:rsid w:val="002B5941"/>
    <w:rsid w:val="002B73D1"/>
    <w:rsid w:val="002C0006"/>
    <w:rsid w:val="002C00F6"/>
    <w:rsid w:val="002C082A"/>
    <w:rsid w:val="002C158E"/>
    <w:rsid w:val="002C3A72"/>
    <w:rsid w:val="002C445A"/>
    <w:rsid w:val="002C5680"/>
    <w:rsid w:val="002C627C"/>
    <w:rsid w:val="002C6BEA"/>
    <w:rsid w:val="002C7660"/>
    <w:rsid w:val="002D0D67"/>
    <w:rsid w:val="002D0F23"/>
    <w:rsid w:val="002D2031"/>
    <w:rsid w:val="002D223A"/>
    <w:rsid w:val="002D2BA4"/>
    <w:rsid w:val="002D348A"/>
    <w:rsid w:val="002D3572"/>
    <w:rsid w:val="002D379A"/>
    <w:rsid w:val="002D61AB"/>
    <w:rsid w:val="002E10A7"/>
    <w:rsid w:val="002E10C5"/>
    <w:rsid w:val="002E13A4"/>
    <w:rsid w:val="002E15F9"/>
    <w:rsid w:val="002E2910"/>
    <w:rsid w:val="002E2B99"/>
    <w:rsid w:val="002E3F34"/>
    <w:rsid w:val="002E418C"/>
    <w:rsid w:val="002E4489"/>
    <w:rsid w:val="002E47FF"/>
    <w:rsid w:val="002E502C"/>
    <w:rsid w:val="002E53C7"/>
    <w:rsid w:val="002E63FE"/>
    <w:rsid w:val="002E79E1"/>
    <w:rsid w:val="002E7F32"/>
    <w:rsid w:val="002F167F"/>
    <w:rsid w:val="002F1B1C"/>
    <w:rsid w:val="002F25D4"/>
    <w:rsid w:val="002F4F28"/>
    <w:rsid w:val="002F62A0"/>
    <w:rsid w:val="002F7088"/>
    <w:rsid w:val="002F7320"/>
    <w:rsid w:val="002F74CF"/>
    <w:rsid w:val="002F7CA0"/>
    <w:rsid w:val="00302B45"/>
    <w:rsid w:val="003030C4"/>
    <w:rsid w:val="00303944"/>
    <w:rsid w:val="00304525"/>
    <w:rsid w:val="0030477B"/>
    <w:rsid w:val="00304B57"/>
    <w:rsid w:val="0030566C"/>
    <w:rsid w:val="00307180"/>
    <w:rsid w:val="0031244D"/>
    <w:rsid w:val="003129DA"/>
    <w:rsid w:val="003169A8"/>
    <w:rsid w:val="0032098E"/>
    <w:rsid w:val="0032146A"/>
    <w:rsid w:val="00321F6C"/>
    <w:rsid w:val="003260CE"/>
    <w:rsid w:val="00327EE5"/>
    <w:rsid w:val="003308B9"/>
    <w:rsid w:val="00334C97"/>
    <w:rsid w:val="00336420"/>
    <w:rsid w:val="0033700E"/>
    <w:rsid w:val="00337A31"/>
    <w:rsid w:val="00337B85"/>
    <w:rsid w:val="003412BA"/>
    <w:rsid w:val="00341584"/>
    <w:rsid w:val="00341E81"/>
    <w:rsid w:val="003424B6"/>
    <w:rsid w:val="003449F9"/>
    <w:rsid w:val="00347B35"/>
    <w:rsid w:val="00354DA1"/>
    <w:rsid w:val="00354EA6"/>
    <w:rsid w:val="003564C1"/>
    <w:rsid w:val="00356648"/>
    <w:rsid w:val="003573FF"/>
    <w:rsid w:val="00357FE5"/>
    <w:rsid w:val="00361A12"/>
    <w:rsid w:val="00361D85"/>
    <w:rsid w:val="00363FF5"/>
    <w:rsid w:val="00364241"/>
    <w:rsid w:val="003647A0"/>
    <w:rsid w:val="003649A2"/>
    <w:rsid w:val="003649C2"/>
    <w:rsid w:val="00364AC3"/>
    <w:rsid w:val="00365D6E"/>
    <w:rsid w:val="00370741"/>
    <w:rsid w:val="0037105E"/>
    <w:rsid w:val="003728F2"/>
    <w:rsid w:val="003730CF"/>
    <w:rsid w:val="00373E05"/>
    <w:rsid w:val="003746EB"/>
    <w:rsid w:val="00375AFE"/>
    <w:rsid w:val="00376B19"/>
    <w:rsid w:val="00376C3E"/>
    <w:rsid w:val="00380F91"/>
    <w:rsid w:val="003829E9"/>
    <w:rsid w:val="00382A4F"/>
    <w:rsid w:val="00382E94"/>
    <w:rsid w:val="00383146"/>
    <w:rsid w:val="0038715C"/>
    <w:rsid w:val="0038767D"/>
    <w:rsid w:val="003909EF"/>
    <w:rsid w:val="0039180A"/>
    <w:rsid w:val="00391A30"/>
    <w:rsid w:val="0039441D"/>
    <w:rsid w:val="00395739"/>
    <w:rsid w:val="00395AEE"/>
    <w:rsid w:val="003967F4"/>
    <w:rsid w:val="003A1B12"/>
    <w:rsid w:val="003A1BCB"/>
    <w:rsid w:val="003A297F"/>
    <w:rsid w:val="003A2A6F"/>
    <w:rsid w:val="003A3F11"/>
    <w:rsid w:val="003A5254"/>
    <w:rsid w:val="003A5BE4"/>
    <w:rsid w:val="003A73A4"/>
    <w:rsid w:val="003A773B"/>
    <w:rsid w:val="003B17E8"/>
    <w:rsid w:val="003B2524"/>
    <w:rsid w:val="003B3206"/>
    <w:rsid w:val="003B416E"/>
    <w:rsid w:val="003B5A4F"/>
    <w:rsid w:val="003B5C99"/>
    <w:rsid w:val="003B702D"/>
    <w:rsid w:val="003B7484"/>
    <w:rsid w:val="003B78B1"/>
    <w:rsid w:val="003B7924"/>
    <w:rsid w:val="003B7C90"/>
    <w:rsid w:val="003C0877"/>
    <w:rsid w:val="003C35EE"/>
    <w:rsid w:val="003C3B02"/>
    <w:rsid w:val="003C4503"/>
    <w:rsid w:val="003C638E"/>
    <w:rsid w:val="003C6DC1"/>
    <w:rsid w:val="003C76A7"/>
    <w:rsid w:val="003C78CB"/>
    <w:rsid w:val="003D1F5D"/>
    <w:rsid w:val="003D237B"/>
    <w:rsid w:val="003D2644"/>
    <w:rsid w:val="003D555D"/>
    <w:rsid w:val="003D5FA1"/>
    <w:rsid w:val="003D72B8"/>
    <w:rsid w:val="003E02CD"/>
    <w:rsid w:val="003E0CF2"/>
    <w:rsid w:val="003E0F68"/>
    <w:rsid w:val="003E149E"/>
    <w:rsid w:val="003E25F8"/>
    <w:rsid w:val="003E3068"/>
    <w:rsid w:val="003E3A1B"/>
    <w:rsid w:val="003E3DB6"/>
    <w:rsid w:val="003E43D2"/>
    <w:rsid w:val="003E49DF"/>
    <w:rsid w:val="003E6601"/>
    <w:rsid w:val="003E6E1B"/>
    <w:rsid w:val="003E709E"/>
    <w:rsid w:val="003E7437"/>
    <w:rsid w:val="003E7E67"/>
    <w:rsid w:val="003F7A29"/>
    <w:rsid w:val="003F7E06"/>
    <w:rsid w:val="003F7F8A"/>
    <w:rsid w:val="00400507"/>
    <w:rsid w:val="00400AB9"/>
    <w:rsid w:val="00401E37"/>
    <w:rsid w:val="00401F12"/>
    <w:rsid w:val="00402E34"/>
    <w:rsid w:val="004037F9"/>
    <w:rsid w:val="00403A62"/>
    <w:rsid w:val="00403E10"/>
    <w:rsid w:val="00404EA1"/>
    <w:rsid w:val="00407971"/>
    <w:rsid w:val="0041083C"/>
    <w:rsid w:val="00411A63"/>
    <w:rsid w:val="00411ABA"/>
    <w:rsid w:val="0041266F"/>
    <w:rsid w:val="00412C2D"/>
    <w:rsid w:val="0041557A"/>
    <w:rsid w:val="00417BF5"/>
    <w:rsid w:val="00421912"/>
    <w:rsid w:val="00422BDA"/>
    <w:rsid w:val="00423659"/>
    <w:rsid w:val="00424DDC"/>
    <w:rsid w:val="00427250"/>
    <w:rsid w:val="00427A57"/>
    <w:rsid w:val="00427C7E"/>
    <w:rsid w:val="00427E61"/>
    <w:rsid w:val="00427EEC"/>
    <w:rsid w:val="00432A88"/>
    <w:rsid w:val="00433378"/>
    <w:rsid w:val="00434E1A"/>
    <w:rsid w:val="0043518E"/>
    <w:rsid w:val="004357FC"/>
    <w:rsid w:val="00435B49"/>
    <w:rsid w:val="00435ED0"/>
    <w:rsid w:val="00436075"/>
    <w:rsid w:val="004364E2"/>
    <w:rsid w:val="0043707F"/>
    <w:rsid w:val="00437417"/>
    <w:rsid w:val="004401F8"/>
    <w:rsid w:val="004406CD"/>
    <w:rsid w:val="00442500"/>
    <w:rsid w:val="00443F1F"/>
    <w:rsid w:val="00445557"/>
    <w:rsid w:val="00446270"/>
    <w:rsid w:val="00446DC0"/>
    <w:rsid w:val="004470FB"/>
    <w:rsid w:val="0044765C"/>
    <w:rsid w:val="00450049"/>
    <w:rsid w:val="004500B5"/>
    <w:rsid w:val="0045142D"/>
    <w:rsid w:val="00451F21"/>
    <w:rsid w:val="004536AA"/>
    <w:rsid w:val="00454EED"/>
    <w:rsid w:val="00455EFF"/>
    <w:rsid w:val="00456465"/>
    <w:rsid w:val="00457C4B"/>
    <w:rsid w:val="00457E22"/>
    <w:rsid w:val="004603B7"/>
    <w:rsid w:val="00460720"/>
    <w:rsid w:val="0046305D"/>
    <w:rsid w:val="00463A4A"/>
    <w:rsid w:val="004655BB"/>
    <w:rsid w:val="004655BF"/>
    <w:rsid w:val="0046709E"/>
    <w:rsid w:val="004678C9"/>
    <w:rsid w:val="00467D8F"/>
    <w:rsid w:val="00470E5B"/>
    <w:rsid w:val="004733B1"/>
    <w:rsid w:val="00476360"/>
    <w:rsid w:val="00476BFD"/>
    <w:rsid w:val="0047757B"/>
    <w:rsid w:val="00477739"/>
    <w:rsid w:val="00477E41"/>
    <w:rsid w:val="0048056C"/>
    <w:rsid w:val="004811B5"/>
    <w:rsid w:val="00481543"/>
    <w:rsid w:val="004829E8"/>
    <w:rsid w:val="004846B4"/>
    <w:rsid w:val="00484F77"/>
    <w:rsid w:val="004859BB"/>
    <w:rsid w:val="00486FE0"/>
    <w:rsid w:val="0049120F"/>
    <w:rsid w:val="0049131F"/>
    <w:rsid w:val="00492C64"/>
    <w:rsid w:val="00492D2D"/>
    <w:rsid w:val="00493357"/>
    <w:rsid w:val="00493D4C"/>
    <w:rsid w:val="0049428E"/>
    <w:rsid w:val="00494489"/>
    <w:rsid w:val="0049583D"/>
    <w:rsid w:val="00495C8D"/>
    <w:rsid w:val="0049730D"/>
    <w:rsid w:val="004974EB"/>
    <w:rsid w:val="004A0A3F"/>
    <w:rsid w:val="004A3D9D"/>
    <w:rsid w:val="004A4809"/>
    <w:rsid w:val="004A5079"/>
    <w:rsid w:val="004A58E7"/>
    <w:rsid w:val="004A6885"/>
    <w:rsid w:val="004A6EC6"/>
    <w:rsid w:val="004B0016"/>
    <w:rsid w:val="004B030E"/>
    <w:rsid w:val="004B1544"/>
    <w:rsid w:val="004B1826"/>
    <w:rsid w:val="004B2C11"/>
    <w:rsid w:val="004B2CB2"/>
    <w:rsid w:val="004B4858"/>
    <w:rsid w:val="004B5439"/>
    <w:rsid w:val="004B58CC"/>
    <w:rsid w:val="004C1D67"/>
    <w:rsid w:val="004C3874"/>
    <w:rsid w:val="004C42AA"/>
    <w:rsid w:val="004C4E3D"/>
    <w:rsid w:val="004C4EC0"/>
    <w:rsid w:val="004C5506"/>
    <w:rsid w:val="004C5691"/>
    <w:rsid w:val="004C6581"/>
    <w:rsid w:val="004D0058"/>
    <w:rsid w:val="004D0E63"/>
    <w:rsid w:val="004D1FE3"/>
    <w:rsid w:val="004D3185"/>
    <w:rsid w:val="004D36BC"/>
    <w:rsid w:val="004D3A5A"/>
    <w:rsid w:val="004D65C0"/>
    <w:rsid w:val="004E0301"/>
    <w:rsid w:val="004E3482"/>
    <w:rsid w:val="004E57D9"/>
    <w:rsid w:val="004E5D6D"/>
    <w:rsid w:val="004E6707"/>
    <w:rsid w:val="004E69E9"/>
    <w:rsid w:val="004E6E2B"/>
    <w:rsid w:val="004E72BD"/>
    <w:rsid w:val="004E7A63"/>
    <w:rsid w:val="004F0DC8"/>
    <w:rsid w:val="004F1C50"/>
    <w:rsid w:val="004F5CCC"/>
    <w:rsid w:val="004F6C41"/>
    <w:rsid w:val="004F73E7"/>
    <w:rsid w:val="00500D05"/>
    <w:rsid w:val="00501291"/>
    <w:rsid w:val="005016CC"/>
    <w:rsid w:val="00501BC7"/>
    <w:rsid w:val="00501EB8"/>
    <w:rsid w:val="005021A1"/>
    <w:rsid w:val="00504152"/>
    <w:rsid w:val="005057F0"/>
    <w:rsid w:val="00507ACF"/>
    <w:rsid w:val="00511CE3"/>
    <w:rsid w:val="00511EE9"/>
    <w:rsid w:val="00511FF8"/>
    <w:rsid w:val="0051217A"/>
    <w:rsid w:val="00513040"/>
    <w:rsid w:val="00514B36"/>
    <w:rsid w:val="00514F4B"/>
    <w:rsid w:val="005154A5"/>
    <w:rsid w:val="005175C8"/>
    <w:rsid w:val="00522F39"/>
    <w:rsid w:val="0052663B"/>
    <w:rsid w:val="00527584"/>
    <w:rsid w:val="00531268"/>
    <w:rsid w:val="00531CF7"/>
    <w:rsid w:val="005329B3"/>
    <w:rsid w:val="005355E7"/>
    <w:rsid w:val="00535DED"/>
    <w:rsid w:val="005361A4"/>
    <w:rsid w:val="00536339"/>
    <w:rsid w:val="00536DEE"/>
    <w:rsid w:val="00536F32"/>
    <w:rsid w:val="005377F4"/>
    <w:rsid w:val="00540C52"/>
    <w:rsid w:val="00540F1B"/>
    <w:rsid w:val="00541737"/>
    <w:rsid w:val="00541B36"/>
    <w:rsid w:val="00541D67"/>
    <w:rsid w:val="00543098"/>
    <w:rsid w:val="005517D9"/>
    <w:rsid w:val="00552633"/>
    <w:rsid w:val="00554106"/>
    <w:rsid w:val="005546EA"/>
    <w:rsid w:val="0055503B"/>
    <w:rsid w:val="005558C2"/>
    <w:rsid w:val="0055597C"/>
    <w:rsid w:val="00555A91"/>
    <w:rsid w:val="00557D97"/>
    <w:rsid w:val="00561D53"/>
    <w:rsid w:val="00562959"/>
    <w:rsid w:val="0056301B"/>
    <w:rsid w:val="0056344E"/>
    <w:rsid w:val="005634CE"/>
    <w:rsid w:val="00563818"/>
    <w:rsid w:val="00565636"/>
    <w:rsid w:val="00567F6E"/>
    <w:rsid w:val="00574419"/>
    <w:rsid w:val="00574F09"/>
    <w:rsid w:val="005772AB"/>
    <w:rsid w:val="005773F1"/>
    <w:rsid w:val="0058124F"/>
    <w:rsid w:val="00581358"/>
    <w:rsid w:val="00582902"/>
    <w:rsid w:val="00583B85"/>
    <w:rsid w:val="00583E6C"/>
    <w:rsid w:val="00584B09"/>
    <w:rsid w:val="00584D56"/>
    <w:rsid w:val="00585714"/>
    <w:rsid w:val="005865AD"/>
    <w:rsid w:val="00587576"/>
    <w:rsid w:val="00592412"/>
    <w:rsid w:val="00592B5B"/>
    <w:rsid w:val="00593609"/>
    <w:rsid w:val="00594528"/>
    <w:rsid w:val="005957E8"/>
    <w:rsid w:val="00596F40"/>
    <w:rsid w:val="005A0A38"/>
    <w:rsid w:val="005A1171"/>
    <w:rsid w:val="005A30CD"/>
    <w:rsid w:val="005A33EE"/>
    <w:rsid w:val="005A459B"/>
    <w:rsid w:val="005A52D5"/>
    <w:rsid w:val="005B03B5"/>
    <w:rsid w:val="005B08DD"/>
    <w:rsid w:val="005B0E41"/>
    <w:rsid w:val="005B1202"/>
    <w:rsid w:val="005B1A82"/>
    <w:rsid w:val="005B26FC"/>
    <w:rsid w:val="005B2B8F"/>
    <w:rsid w:val="005B4D84"/>
    <w:rsid w:val="005B50FD"/>
    <w:rsid w:val="005B60D6"/>
    <w:rsid w:val="005B7663"/>
    <w:rsid w:val="005C1A33"/>
    <w:rsid w:val="005C3992"/>
    <w:rsid w:val="005C3A33"/>
    <w:rsid w:val="005C4A91"/>
    <w:rsid w:val="005C4B7C"/>
    <w:rsid w:val="005C4EEF"/>
    <w:rsid w:val="005C59C0"/>
    <w:rsid w:val="005C6545"/>
    <w:rsid w:val="005C6883"/>
    <w:rsid w:val="005C76D1"/>
    <w:rsid w:val="005C7A66"/>
    <w:rsid w:val="005D42C9"/>
    <w:rsid w:val="005D486D"/>
    <w:rsid w:val="005D635C"/>
    <w:rsid w:val="005D72FC"/>
    <w:rsid w:val="005D7D7F"/>
    <w:rsid w:val="005E199A"/>
    <w:rsid w:val="005E2299"/>
    <w:rsid w:val="005E2366"/>
    <w:rsid w:val="005E2AF4"/>
    <w:rsid w:val="005E380B"/>
    <w:rsid w:val="005E3F91"/>
    <w:rsid w:val="005E51F5"/>
    <w:rsid w:val="005E71D6"/>
    <w:rsid w:val="005F0BE5"/>
    <w:rsid w:val="005F1094"/>
    <w:rsid w:val="005F1144"/>
    <w:rsid w:val="005F1AF5"/>
    <w:rsid w:val="005F1E70"/>
    <w:rsid w:val="005F4568"/>
    <w:rsid w:val="005F45CB"/>
    <w:rsid w:val="005F4FCD"/>
    <w:rsid w:val="006006D5"/>
    <w:rsid w:val="00601272"/>
    <w:rsid w:val="0060156B"/>
    <w:rsid w:val="00601957"/>
    <w:rsid w:val="00602AD9"/>
    <w:rsid w:val="00604485"/>
    <w:rsid w:val="00606169"/>
    <w:rsid w:val="00606478"/>
    <w:rsid w:val="0060744A"/>
    <w:rsid w:val="006100AB"/>
    <w:rsid w:val="00610EC9"/>
    <w:rsid w:val="0061369A"/>
    <w:rsid w:val="00614547"/>
    <w:rsid w:val="006171CF"/>
    <w:rsid w:val="006205BB"/>
    <w:rsid w:val="00620E20"/>
    <w:rsid w:val="00621D60"/>
    <w:rsid w:val="00622ECA"/>
    <w:rsid w:val="006238B5"/>
    <w:rsid w:val="00623FD1"/>
    <w:rsid w:val="0062641F"/>
    <w:rsid w:val="00626C4A"/>
    <w:rsid w:val="00626DDA"/>
    <w:rsid w:val="0062731C"/>
    <w:rsid w:val="00630366"/>
    <w:rsid w:val="00630E43"/>
    <w:rsid w:val="006321B5"/>
    <w:rsid w:val="00632248"/>
    <w:rsid w:val="0063231A"/>
    <w:rsid w:val="00632AC4"/>
    <w:rsid w:val="00634567"/>
    <w:rsid w:val="00635A81"/>
    <w:rsid w:val="00635B62"/>
    <w:rsid w:val="00636173"/>
    <w:rsid w:val="00636753"/>
    <w:rsid w:val="00636D2C"/>
    <w:rsid w:val="00637D25"/>
    <w:rsid w:val="006400E8"/>
    <w:rsid w:val="006413EA"/>
    <w:rsid w:val="00642547"/>
    <w:rsid w:val="00642A5B"/>
    <w:rsid w:val="00642B11"/>
    <w:rsid w:val="00642E2F"/>
    <w:rsid w:val="006438A6"/>
    <w:rsid w:val="00643AE4"/>
    <w:rsid w:val="006461BF"/>
    <w:rsid w:val="00647254"/>
    <w:rsid w:val="00650C04"/>
    <w:rsid w:val="00651B45"/>
    <w:rsid w:val="0065407B"/>
    <w:rsid w:val="00654C75"/>
    <w:rsid w:val="00655C03"/>
    <w:rsid w:val="00656760"/>
    <w:rsid w:val="00657C94"/>
    <w:rsid w:val="00657DB2"/>
    <w:rsid w:val="00661490"/>
    <w:rsid w:val="006620BC"/>
    <w:rsid w:val="0066337F"/>
    <w:rsid w:val="00666402"/>
    <w:rsid w:val="006671D5"/>
    <w:rsid w:val="006676E1"/>
    <w:rsid w:val="00667704"/>
    <w:rsid w:val="006706FA"/>
    <w:rsid w:val="00670DCB"/>
    <w:rsid w:val="00670ED6"/>
    <w:rsid w:val="00670EFF"/>
    <w:rsid w:val="00671EF7"/>
    <w:rsid w:val="0067236A"/>
    <w:rsid w:val="006729D6"/>
    <w:rsid w:val="006739A4"/>
    <w:rsid w:val="00674749"/>
    <w:rsid w:val="006756C7"/>
    <w:rsid w:val="00675C0E"/>
    <w:rsid w:val="00676370"/>
    <w:rsid w:val="00676677"/>
    <w:rsid w:val="00680838"/>
    <w:rsid w:val="00681A7D"/>
    <w:rsid w:val="00682EA0"/>
    <w:rsid w:val="00683155"/>
    <w:rsid w:val="006842A4"/>
    <w:rsid w:val="00684431"/>
    <w:rsid w:val="006861DF"/>
    <w:rsid w:val="006868FD"/>
    <w:rsid w:val="00686920"/>
    <w:rsid w:val="00691451"/>
    <w:rsid w:val="00692070"/>
    <w:rsid w:val="006933D2"/>
    <w:rsid w:val="006944A2"/>
    <w:rsid w:val="006956D3"/>
    <w:rsid w:val="00696175"/>
    <w:rsid w:val="0069649D"/>
    <w:rsid w:val="00697B29"/>
    <w:rsid w:val="00697B5F"/>
    <w:rsid w:val="006A2660"/>
    <w:rsid w:val="006A2871"/>
    <w:rsid w:val="006A2A3C"/>
    <w:rsid w:val="006A37FA"/>
    <w:rsid w:val="006A48FF"/>
    <w:rsid w:val="006A53B8"/>
    <w:rsid w:val="006A671D"/>
    <w:rsid w:val="006A6762"/>
    <w:rsid w:val="006A73C6"/>
    <w:rsid w:val="006A7B1B"/>
    <w:rsid w:val="006B0408"/>
    <w:rsid w:val="006B0B4A"/>
    <w:rsid w:val="006B4000"/>
    <w:rsid w:val="006B433C"/>
    <w:rsid w:val="006B44A7"/>
    <w:rsid w:val="006B4AB1"/>
    <w:rsid w:val="006B5C28"/>
    <w:rsid w:val="006B5DF9"/>
    <w:rsid w:val="006B7040"/>
    <w:rsid w:val="006C121D"/>
    <w:rsid w:val="006C3561"/>
    <w:rsid w:val="006C4157"/>
    <w:rsid w:val="006C4420"/>
    <w:rsid w:val="006C6791"/>
    <w:rsid w:val="006D1665"/>
    <w:rsid w:val="006D30EB"/>
    <w:rsid w:val="006D5297"/>
    <w:rsid w:val="006D6222"/>
    <w:rsid w:val="006E0352"/>
    <w:rsid w:val="006E08B9"/>
    <w:rsid w:val="006E1A05"/>
    <w:rsid w:val="006E319D"/>
    <w:rsid w:val="006E3414"/>
    <w:rsid w:val="006E34EC"/>
    <w:rsid w:val="006E40C6"/>
    <w:rsid w:val="006E444A"/>
    <w:rsid w:val="006E6C96"/>
    <w:rsid w:val="006E7BC2"/>
    <w:rsid w:val="006F2C81"/>
    <w:rsid w:val="006F4F8F"/>
    <w:rsid w:val="006F619A"/>
    <w:rsid w:val="006F76C5"/>
    <w:rsid w:val="00700E62"/>
    <w:rsid w:val="007011F3"/>
    <w:rsid w:val="007013C7"/>
    <w:rsid w:val="00701857"/>
    <w:rsid w:val="00701AEE"/>
    <w:rsid w:val="00701DC7"/>
    <w:rsid w:val="007037EB"/>
    <w:rsid w:val="00703CEC"/>
    <w:rsid w:val="007045E1"/>
    <w:rsid w:val="00704C75"/>
    <w:rsid w:val="00704E9B"/>
    <w:rsid w:val="007050A4"/>
    <w:rsid w:val="0070708F"/>
    <w:rsid w:val="007070FE"/>
    <w:rsid w:val="00710485"/>
    <w:rsid w:val="00710F0B"/>
    <w:rsid w:val="00711E54"/>
    <w:rsid w:val="00712A82"/>
    <w:rsid w:val="00713A3B"/>
    <w:rsid w:val="00713A92"/>
    <w:rsid w:val="00715A0E"/>
    <w:rsid w:val="00715D8B"/>
    <w:rsid w:val="007175DA"/>
    <w:rsid w:val="007220BC"/>
    <w:rsid w:val="00724409"/>
    <w:rsid w:val="00727910"/>
    <w:rsid w:val="00727E65"/>
    <w:rsid w:val="00730677"/>
    <w:rsid w:val="007316A4"/>
    <w:rsid w:val="00733CE6"/>
    <w:rsid w:val="00736641"/>
    <w:rsid w:val="0073766C"/>
    <w:rsid w:val="0074195F"/>
    <w:rsid w:val="0074210D"/>
    <w:rsid w:val="00745319"/>
    <w:rsid w:val="00747CA5"/>
    <w:rsid w:val="00752B94"/>
    <w:rsid w:val="00752FF8"/>
    <w:rsid w:val="007547A3"/>
    <w:rsid w:val="00755879"/>
    <w:rsid w:val="007559C2"/>
    <w:rsid w:val="00755D4B"/>
    <w:rsid w:val="00756290"/>
    <w:rsid w:val="00757EF6"/>
    <w:rsid w:val="0076123C"/>
    <w:rsid w:val="00761C48"/>
    <w:rsid w:val="007631F7"/>
    <w:rsid w:val="007631FC"/>
    <w:rsid w:val="0076415D"/>
    <w:rsid w:val="0076481B"/>
    <w:rsid w:val="007649BD"/>
    <w:rsid w:val="00765D1D"/>
    <w:rsid w:val="00765D9F"/>
    <w:rsid w:val="00770C56"/>
    <w:rsid w:val="00771903"/>
    <w:rsid w:val="0077204F"/>
    <w:rsid w:val="007721E3"/>
    <w:rsid w:val="00772309"/>
    <w:rsid w:val="007727D6"/>
    <w:rsid w:val="007737E7"/>
    <w:rsid w:val="007739B9"/>
    <w:rsid w:val="00774E1A"/>
    <w:rsid w:val="0077505D"/>
    <w:rsid w:val="00775088"/>
    <w:rsid w:val="00777084"/>
    <w:rsid w:val="00777216"/>
    <w:rsid w:val="00777CF7"/>
    <w:rsid w:val="00780564"/>
    <w:rsid w:val="00782F95"/>
    <w:rsid w:val="007830EB"/>
    <w:rsid w:val="007833A6"/>
    <w:rsid w:val="007849AC"/>
    <w:rsid w:val="00784EA0"/>
    <w:rsid w:val="00786515"/>
    <w:rsid w:val="00790546"/>
    <w:rsid w:val="00790981"/>
    <w:rsid w:val="007915D3"/>
    <w:rsid w:val="0079247B"/>
    <w:rsid w:val="00792669"/>
    <w:rsid w:val="007926A5"/>
    <w:rsid w:val="00792AA3"/>
    <w:rsid w:val="00793CFA"/>
    <w:rsid w:val="00793E04"/>
    <w:rsid w:val="00794B44"/>
    <w:rsid w:val="00794DDF"/>
    <w:rsid w:val="007957E5"/>
    <w:rsid w:val="007962A3"/>
    <w:rsid w:val="00796494"/>
    <w:rsid w:val="00796EBB"/>
    <w:rsid w:val="00797D97"/>
    <w:rsid w:val="007A0799"/>
    <w:rsid w:val="007A1E23"/>
    <w:rsid w:val="007A2933"/>
    <w:rsid w:val="007A3790"/>
    <w:rsid w:val="007A3FAD"/>
    <w:rsid w:val="007A4F56"/>
    <w:rsid w:val="007A551B"/>
    <w:rsid w:val="007A690D"/>
    <w:rsid w:val="007B0569"/>
    <w:rsid w:val="007B06F5"/>
    <w:rsid w:val="007B103C"/>
    <w:rsid w:val="007B1EAF"/>
    <w:rsid w:val="007B244A"/>
    <w:rsid w:val="007B2545"/>
    <w:rsid w:val="007B271C"/>
    <w:rsid w:val="007B2E4F"/>
    <w:rsid w:val="007B3672"/>
    <w:rsid w:val="007B438F"/>
    <w:rsid w:val="007B463E"/>
    <w:rsid w:val="007B49A4"/>
    <w:rsid w:val="007B4F07"/>
    <w:rsid w:val="007B679A"/>
    <w:rsid w:val="007C0A39"/>
    <w:rsid w:val="007C2E09"/>
    <w:rsid w:val="007C33ED"/>
    <w:rsid w:val="007C5787"/>
    <w:rsid w:val="007C5973"/>
    <w:rsid w:val="007C61D6"/>
    <w:rsid w:val="007D244F"/>
    <w:rsid w:val="007D2C99"/>
    <w:rsid w:val="007D58E2"/>
    <w:rsid w:val="007D5A66"/>
    <w:rsid w:val="007D7AAC"/>
    <w:rsid w:val="007E091F"/>
    <w:rsid w:val="007E26AB"/>
    <w:rsid w:val="007E30B4"/>
    <w:rsid w:val="007E3E55"/>
    <w:rsid w:val="007E5E75"/>
    <w:rsid w:val="007E7916"/>
    <w:rsid w:val="007F172C"/>
    <w:rsid w:val="007F1853"/>
    <w:rsid w:val="007F2BE1"/>
    <w:rsid w:val="007F49EF"/>
    <w:rsid w:val="007F4BDD"/>
    <w:rsid w:val="007F5310"/>
    <w:rsid w:val="007F5E7E"/>
    <w:rsid w:val="007F61A7"/>
    <w:rsid w:val="00800FFF"/>
    <w:rsid w:val="008029A8"/>
    <w:rsid w:val="008043E3"/>
    <w:rsid w:val="00804436"/>
    <w:rsid w:val="00804622"/>
    <w:rsid w:val="00805BE8"/>
    <w:rsid w:val="00805E1B"/>
    <w:rsid w:val="00806065"/>
    <w:rsid w:val="00807610"/>
    <w:rsid w:val="00807F06"/>
    <w:rsid w:val="00810728"/>
    <w:rsid w:val="0081268A"/>
    <w:rsid w:val="00812EF0"/>
    <w:rsid w:val="00813EC8"/>
    <w:rsid w:val="00814BB8"/>
    <w:rsid w:val="008167EF"/>
    <w:rsid w:val="00816872"/>
    <w:rsid w:val="00816D5F"/>
    <w:rsid w:val="00817351"/>
    <w:rsid w:val="0081791C"/>
    <w:rsid w:val="00817A9D"/>
    <w:rsid w:val="00817E8B"/>
    <w:rsid w:val="00820C30"/>
    <w:rsid w:val="00821C52"/>
    <w:rsid w:val="008223AE"/>
    <w:rsid w:val="00822B87"/>
    <w:rsid w:val="008240FE"/>
    <w:rsid w:val="008247E4"/>
    <w:rsid w:val="00826CFF"/>
    <w:rsid w:val="00826DE6"/>
    <w:rsid w:val="00826F5C"/>
    <w:rsid w:val="008314F6"/>
    <w:rsid w:val="0083165A"/>
    <w:rsid w:val="00831B60"/>
    <w:rsid w:val="00831BBC"/>
    <w:rsid w:val="00833615"/>
    <w:rsid w:val="00833733"/>
    <w:rsid w:val="00833809"/>
    <w:rsid w:val="00834B7A"/>
    <w:rsid w:val="00834FE5"/>
    <w:rsid w:val="00836B21"/>
    <w:rsid w:val="00840375"/>
    <w:rsid w:val="00840FCB"/>
    <w:rsid w:val="00841021"/>
    <w:rsid w:val="00841A97"/>
    <w:rsid w:val="00842A04"/>
    <w:rsid w:val="00842FD3"/>
    <w:rsid w:val="00843E50"/>
    <w:rsid w:val="008445B6"/>
    <w:rsid w:val="008465B0"/>
    <w:rsid w:val="00847815"/>
    <w:rsid w:val="00851A80"/>
    <w:rsid w:val="00851B23"/>
    <w:rsid w:val="00853DC6"/>
    <w:rsid w:val="00854DB6"/>
    <w:rsid w:val="008552C8"/>
    <w:rsid w:val="00856158"/>
    <w:rsid w:val="00860F4B"/>
    <w:rsid w:val="008631DD"/>
    <w:rsid w:val="008633C6"/>
    <w:rsid w:val="00864BE5"/>
    <w:rsid w:val="00866E74"/>
    <w:rsid w:val="00866F62"/>
    <w:rsid w:val="00867394"/>
    <w:rsid w:val="0086784E"/>
    <w:rsid w:val="008700A5"/>
    <w:rsid w:val="00872D1D"/>
    <w:rsid w:val="0087493C"/>
    <w:rsid w:val="00875011"/>
    <w:rsid w:val="00875B4A"/>
    <w:rsid w:val="0087731C"/>
    <w:rsid w:val="008801CF"/>
    <w:rsid w:val="00880D3F"/>
    <w:rsid w:val="00883F3C"/>
    <w:rsid w:val="00884F75"/>
    <w:rsid w:val="00885BDF"/>
    <w:rsid w:val="00887726"/>
    <w:rsid w:val="008902A5"/>
    <w:rsid w:val="00890466"/>
    <w:rsid w:val="00891E88"/>
    <w:rsid w:val="00892757"/>
    <w:rsid w:val="00893FD9"/>
    <w:rsid w:val="008945A1"/>
    <w:rsid w:val="0089567B"/>
    <w:rsid w:val="00895CA4"/>
    <w:rsid w:val="00897AB8"/>
    <w:rsid w:val="008A1215"/>
    <w:rsid w:val="008A221A"/>
    <w:rsid w:val="008A2CEC"/>
    <w:rsid w:val="008A4D07"/>
    <w:rsid w:val="008A4F81"/>
    <w:rsid w:val="008A52C0"/>
    <w:rsid w:val="008A5963"/>
    <w:rsid w:val="008A5CE3"/>
    <w:rsid w:val="008A6195"/>
    <w:rsid w:val="008A663F"/>
    <w:rsid w:val="008A6C2B"/>
    <w:rsid w:val="008B09CB"/>
    <w:rsid w:val="008B10B8"/>
    <w:rsid w:val="008B1ED6"/>
    <w:rsid w:val="008B3C5B"/>
    <w:rsid w:val="008B3E7D"/>
    <w:rsid w:val="008B4B4E"/>
    <w:rsid w:val="008B4E1A"/>
    <w:rsid w:val="008B5626"/>
    <w:rsid w:val="008B678D"/>
    <w:rsid w:val="008B73B1"/>
    <w:rsid w:val="008B747E"/>
    <w:rsid w:val="008C060C"/>
    <w:rsid w:val="008C242E"/>
    <w:rsid w:val="008C2FAE"/>
    <w:rsid w:val="008C4571"/>
    <w:rsid w:val="008C55C0"/>
    <w:rsid w:val="008C72F6"/>
    <w:rsid w:val="008C77B3"/>
    <w:rsid w:val="008D03CE"/>
    <w:rsid w:val="008D1CFF"/>
    <w:rsid w:val="008D20CE"/>
    <w:rsid w:val="008D3986"/>
    <w:rsid w:val="008D3AA1"/>
    <w:rsid w:val="008D4BE4"/>
    <w:rsid w:val="008D4CBC"/>
    <w:rsid w:val="008D69F8"/>
    <w:rsid w:val="008D6B8D"/>
    <w:rsid w:val="008D6E52"/>
    <w:rsid w:val="008D7267"/>
    <w:rsid w:val="008D7FAF"/>
    <w:rsid w:val="008E0FC9"/>
    <w:rsid w:val="008E2332"/>
    <w:rsid w:val="008E298D"/>
    <w:rsid w:val="008E2F64"/>
    <w:rsid w:val="008E3FEA"/>
    <w:rsid w:val="008E6925"/>
    <w:rsid w:val="008E6962"/>
    <w:rsid w:val="008E6DA7"/>
    <w:rsid w:val="008E7C75"/>
    <w:rsid w:val="008F10CC"/>
    <w:rsid w:val="008F2E80"/>
    <w:rsid w:val="008F35AD"/>
    <w:rsid w:val="008F3F6D"/>
    <w:rsid w:val="008F4753"/>
    <w:rsid w:val="008F6187"/>
    <w:rsid w:val="008F6A07"/>
    <w:rsid w:val="008F6FAE"/>
    <w:rsid w:val="008F729E"/>
    <w:rsid w:val="008F7B28"/>
    <w:rsid w:val="00900F89"/>
    <w:rsid w:val="00901A7E"/>
    <w:rsid w:val="0090208B"/>
    <w:rsid w:val="00902185"/>
    <w:rsid w:val="00904049"/>
    <w:rsid w:val="0090690E"/>
    <w:rsid w:val="00906D7F"/>
    <w:rsid w:val="00906E90"/>
    <w:rsid w:val="00907668"/>
    <w:rsid w:val="009118A9"/>
    <w:rsid w:val="009153AA"/>
    <w:rsid w:val="00915A76"/>
    <w:rsid w:val="009163EA"/>
    <w:rsid w:val="009167DE"/>
    <w:rsid w:val="00916EA8"/>
    <w:rsid w:val="00917337"/>
    <w:rsid w:val="0091742B"/>
    <w:rsid w:val="00917490"/>
    <w:rsid w:val="00917ACD"/>
    <w:rsid w:val="00917F53"/>
    <w:rsid w:val="00920B91"/>
    <w:rsid w:val="00920DB4"/>
    <w:rsid w:val="00922847"/>
    <w:rsid w:val="00925131"/>
    <w:rsid w:val="009265E1"/>
    <w:rsid w:val="00931515"/>
    <w:rsid w:val="009316DF"/>
    <w:rsid w:val="00932405"/>
    <w:rsid w:val="00932735"/>
    <w:rsid w:val="00933743"/>
    <w:rsid w:val="00933D4E"/>
    <w:rsid w:val="0093520A"/>
    <w:rsid w:val="00935EDC"/>
    <w:rsid w:val="0093699B"/>
    <w:rsid w:val="009374AF"/>
    <w:rsid w:val="00937C2B"/>
    <w:rsid w:val="00940BD1"/>
    <w:rsid w:val="009414A4"/>
    <w:rsid w:val="00941CEE"/>
    <w:rsid w:val="00943565"/>
    <w:rsid w:val="00945355"/>
    <w:rsid w:val="00945FBD"/>
    <w:rsid w:val="009471FD"/>
    <w:rsid w:val="00947A37"/>
    <w:rsid w:val="009507B6"/>
    <w:rsid w:val="00951579"/>
    <w:rsid w:val="00952F4E"/>
    <w:rsid w:val="00955097"/>
    <w:rsid w:val="00955EFA"/>
    <w:rsid w:val="00956625"/>
    <w:rsid w:val="009573DD"/>
    <w:rsid w:val="009577A5"/>
    <w:rsid w:val="0096059B"/>
    <w:rsid w:val="00960EF4"/>
    <w:rsid w:val="0096298F"/>
    <w:rsid w:val="0096431E"/>
    <w:rsid w:val="00964478"/>
    <w:rsid w:val="009647DE"/>
    <w:rsid w:val="00964D0C"/>
    <w:rsid w:val="0096517D"/>
    <w:rsid w:val="00966733"/>
    <w:rsid w:val="00967E97"/>
    <w:rsid w:val="00971D43"/>
    <w:rsid w:val="00971E06"/>
    <w:rsid w:val="009725FC"/>
    <w:rsid w:val="00972A2E"/>
    <w:rsid w:val="00973C78"/>
    <w:rsid w:val="00973C95"/>
    <w:rsid w:val="00973FF4"/>
    <w:rsid w:val="00974824"/>
    <w:rsid w:val="00974B1D"/>
    <w:rsid w:val="00974F44"/>
    <w:rsid w:val="009761EF"/>
    <w:rsid w:val="00976B87"/>
    <w:rsid w:val="00976CDF"/>
    <w:rsid w:val="009813D6"/>
    <w:rsid w:val="009817E3"/>
    <w:rsid w:val="00981C04"/>
    <w:rsid w:val="00982904"/>
    <w:rsid w:val="00982BC0"/>
    <w:rsid w:val="009840E3"/>
    <w:rsid w:val="0098443F"/>
    <w:rsid w:val="00985618"/>
    <w:rsid w:val="00987508"/>
    <w:rsid w:val="0099019B"/>
    <w:rsid w:val="00990687"/>
    <w:rsid w:val="009915CD"/>
    <w:rsid w:val="009963FF"/>
    <w:rsid w:val="00996FD4"/>
    <w:rsid w:val="00997878"/>
    <w:rsid w:val="00997DC0"/>
    <w:rsid w:val="009A04F8"/>
    <w:rsid w:val="009A0B49"/>
    <w:rsid w:val="009A0D41"/>
    <w:rsid w:val="009A232E"/>
    <w:rsid w:val="009A3C98"/>
    <w:rsid w:val="009A4082"/>
    <w:rsid w:val="009A44B1"/>
    <w:rsid w:val="009A44F6"/>
    <w:rsid w:val="009A4A96"/>
    <w:rsid w:val="009A6B5B"/>
    <w:rsid w:val="009A71ED"/>
    <w:rsid w:val="009A731F"/>
    <w:rsid w:val="009B07FE"/>
    <w:rsid w:val="009B30F6"/>
    <w:rsid w:val="009B37BA"/>
    <w:rsid w:val="009B4F8E"/>
    <w:rsid w:val="009B527B"/>
    <w:rsid w:val="009B59D0"/>
    <w:rsid w:val="009B59DB"/>
    <w:rsid w:val="009C02A2"/>
    <w:rsid w:val="009C13F8"/>
    <w:rsid w:val="009C148A"/>
    <w:rsid w:val="009C17C8"/>
    <w:rsid w:val="009C2FBB"/>
    <w:rsid w:val="009C345F"/>
    <w:rsid w:val="009C46E2"/>
    <w:rsid w:val="009C484D"/>
    <w:rsid w:val="009C6F9D"/>
    <w:rsid w:val="009D0C2B"/>
    <w:rsid w:val="009D15C2"/>
    <w:rsid w:val="009D213C"/>
    <w:rsid w:val="009D2938"/>
    <w:rsid w:val="009D3B39"/>
    <w:rsid w:val="009D3EF7"/>
    <w:rsid w:val="009D4184"/>
    <w:rsid w:val="009D5128"/>
    <w:rsid w:val="009D6E2C"/>
    <w:rsid w:val="009D7FA1"/>
    <w:rsid w:val="009E0268"/>
    <w:rsid w:val="009E0777"/>
    <w:rsid w:val="009E0E74"/>
    <w:rsid w:val="009E2A9A"/>
    <w:rsid w:val="009E2BA5"/>
    <w:rsid w:val="009E39E4"/>
    <w:rsid w:val="009E42A8"/>
    <w:rsid w:val="009E48A0"/>
    <w:rsid w:val="009E4F3A"/>
    <w:rsid w:val="009E589A"/>
    <w:rsid w:val="009E6F76"/>
    <w:rsid w:val="009F0B90"/>
    <w:rsid w:val="009F1568"/>
    <w:rsid w:val="009F1B03"/>
    <w:rsid w:val="009F434D"/>
    <w:rsid w:val="009F5018"/>
    <w:rsid w:val="009F55C4"/>
    <w:rsid w:val="009F56B3"/>
    <w:rsid w:val="009F6C4A"/>
    <w:rsid w:val="009F7F98"/>
    <w:rsid w:val="00A00AD7"/>
    <w:rsid w:val="00A015CC"/>
    <w:rsid w:val="00A015ED"/>
    <w:rsid w:val="00A03A27"/>
    <w:rsid w:val="00A049CC"/>
    <w:rsid w:val="00A0518D"/>
    <w:rsid w:val="00A053D5"/>
    <w:rsid w:val="00A0562E"/>
    <w:rsid w:val="00A06376"/>
    <w:rsid w:val="00A06540"/>
    <w:rsid w:val="00A07519"/>
    <w:rsid w:val="00A07ABE"/>
    <w:rsid w:val="00A10B84"/>
    <w:rsid w:val="00A10E37"/>
    <w:rsid w:val="00A112E7"/>
    <w:rsid w:val="00A11E17"/>
    <w:rsid w:val="00A12EEA"/>
    <w:rsid w:val="00A17555"/>
    <w:rsid w:val="00A17EF7"/>
    <w:rsid w:val="00A17F69"/>
    <w:rsid w:val="00A200F4"/>
    <w:rsid w:val="00A20154"/>
    <w:rsid w:val="00A20992"/>
    <w:rsid w:val="00A20A77"/>
    <w:rsid w:val="00A21993"/>
    <w:rsid w:val="00A25B35"/>
    <w:rsid w:val="00A26472"/>
    <w:rsid w:val="00A26DDE"/>
    <w:rsid w:val="00A27812"/>
    <w:rsid w:val="00A345C5"/>
    <w:rsid w:val="00A34C2B"/>
    <w:rsid w:val="00A356D2"/>
    <w:rsid w:val="00A35BE4"/>
    <w:rsid w:val="00A371CB"/>
    <w:rsid w:val="00A415E9"/>
    <w:rsid w:val="00A41FAB"/>
    <w:rsid w:val="00A43379"/>
    <w:rsid w:val="00A43B85"/>
    <w:rsid w:val="00A43FCB"/>
    <w:rsid w:val="00A445F9"/>
    <w:rsid w:val="00A446A3"/>
    <w:rsid w:val="00A45144"/>
    <w:rsid w:val="00A508C6"/>
    <w:rsid w:val="00A51492"/>
    <w:rsid w:val="00A515D3"/>
    <w:rsid w:val="00A51B36"/>
    <w:rsid w:val="00A51E60"/>
    <w:rsid w:val="00A51FFB"/>
    <w:rsid w:val="00A5286B"/>
    <w:rsid w:val="00A5415F"/>
    <w:rsid w:val="00A554E3"/>
    <w:rsid w:val="00A56F45"/>
    <w:rsid w:val="00A61490"/>
    <w:rsid w:val="00A63290"/>
    <w:rsid w:val="00A644B6"/>
    <w:rsid w:val="00A651BC"/>
    <w:rsid w:val="00A657BB"/>
    <w:rsid w:val="00A65914"/>
    <w:rsid w:val="00A66F74"/>
    <w:rsid w:val="00A6709F"/>
    <w:rsid w:val="00A70E77"/>
    <w:rsid w:val="00A710B3"/>
    <w:rsid w:val="00A711C2"/>
    <w:rsid w:val="00A71E7E"/>
    <w:rsid w:val="00A72EFE"/>
    <w:rsid w:val="00A73354"/>
    <w:rsid w:val="00A740B1"/>
    <w:rsid w:val="00A74141"/>
    <w:rsid w:val="00A76E53"/>
    <w:rsid w:val="00A771E9"/>
    <w:rsid w:val="00A77482"/>
    <w:rsid w:val="00A80FFA"/>
    <w:rsid w:val="00A81AB7"/>
    <w:rsid w:val="00A81D87"/>
    <w:rsid w:val="00A8389F"/>
    <w:rsid w:val="00A8469D"/>
    <w:rsid w:val="00A85401"/>
    <w:rsid w:val="00A8541A"/>
    <w:rsid w:val="00A85E6B"/>
    <w:rsid w:val="00A86C84"/>
    <w:rsid w:val="00A900AE"/>
    <w:rsid w:val="00A910D8"/>
    <w:rsid w:val="00A92633"/>
    <w:rsid w:val="00A92755"/>
    <w:rsid w:val="00A935EB"/>
    <w:rsid w:val="00A93BD0"/>
    <w:rsid w:val="00A94631"/>
    <w:rsid w:val="00A95568"/>
    <w:rsid w:val="00A95C4E"/>
    <w:rsid w:val="00A97CC6"/>
    <w:rsid w:val="00AA13B9"/>
    <w:rsid w:val="00AA16CA"/>
    <w:rsid w:val="00AA17A7"/>
    <w:rsid w:val="00AA22F8"/>
    <w:rsid w:val="00AA2804"/>
    <w:rsid w:val="00AA3289"/>
    <w:rsid w:val="00AA3511"/>
    <w:rsid w:val="00AA36C8"/>
    <w:rsid w:val="00AA3956"/>
    <w:rsid w:val="00AA4F24"/>
    <w:rsid w:val="00AA57F5"/>
    <w:rsid w:val="00AA5ABA"/>
    <w:rsid w:val="00AB18F9"/>
    <w:rsid w:val="00AB5356"/>
    <w:rsid w:val="00AC1B0D"/>
    <w:rsid w:val="00AC4951"/>
    <w:rsid w:val="00AC5001"/>
    <w:rsid w:val="00AC508E"/>
    <w:rsid w:val="00AC56AD"/>
    <w:rsid w:val="00AC72DB"/>
    <w:rsid w:val="00AC7F13"/>
    <w:rsid w:val="00AD092A"/>
    <w:rsid w:val="00AD1320"/>
    <w:rsid w:val="00AD15CD"/>
    <w:rsid w:val="00AD24A8"/>
    <w:rsid w:val="00AD2B5B"/>
    <w:rsid w:val="00AD3A50"/>
    <w:rsid w:val="00AD3B21"/>
    <w:rsid w:val="00AD3B3B"/>
    <w:rsid w:val="00AD4D39"/>
    <w:rsid w:val="00AD50AD"/>
    <w:rsid w:val="00AD6A35"/>
    <w:rsid w:val="00AD78EB"/>
    <w:rsid w:val="00AD7B8C"/>
    <w:rsid w:val="00AD7D69"/>
    <w:rsid w:val="00AE0CF8"/>
    <w:rsid w:val="00AE0EDF"/>
    <w:rsid w:val="00AE139B"/>
    <w:rsid w:val="00AE2C3D"/>
    <w:rsid w:val="00AE46DD"/>
    <w:rsid w:val="00AE6354"/>
    <w:rsid w:val="00AE7043"/>
    <w:rsid w:val="00AF13A8"/>
    <w:rsid w:val="00AF1B2B"/>
    <w:rsid w:val="00AF205C"/>
    <w:rsid w:val="00AF20C6"/>
    <w:rsid w:val="00AF255D"/>
    <w:rsid w:val="00AF295B"/>
    <w:rsid w:val="00AF7A3C"/>
    <w:rsid w:val="00AF7B1B"/>
    <w:rsid w:val="00B01A70"/>
    <w:rsid w:val="00B02951"/>
    <w:rsid w:val="00B031C4"/>
    <w:rsid w:val="00B03D62"/>
    <w:rsid w:val="00B04A71"/>
    <w:rsid w:val="00B05044"/>
    <w:rsid w:val="00B05689"/>
    <w:rsid w:val="00B07E8B"/>
    <w:rsid w:val="00B100AB"/>
    <w:rsid w:val="00B129DE"/>
    <w:rsid w:val="00B13021"/>
    <w:rsid w:val="00B13F53"/>
    <w:rsid w:val="00B15029"/>
    <w:rsid w:val="00B15386"/>
    <w:rsid w:val="00B153C2"/>
    <w:rsid w:val="00B16BFB"/>
    <w:rsid w:val="00B2046B"/>
    <w:rsid w:val="00B22A1B"/>
    <w:rsid w:val="00B22B29"/>
    <w:rsid w:val="00B261E2"/>
    <w:rsid w:val="00B27EAC"/>
    <w:rsid w:val="00B32009"/>
    <w:rsid w:val="00B32AD6"/>
    <w:rsid w:val="00B32CC8"/>
    <w:rsid w:val="00B32D11"/>
    <w:rsid w:val="00B40DBF"/>
    <w:rsid w:val="00B42004"/>
    <w:rsid w:val="00B42820"/>
    <w:rsid w:val="00B429D7"/>
    <w:rsid w:val="00B43E03"/>
    <w:rsid w:val="00B43F61"/>
    <w:rsid w:val="00B441B9"/>
    <w:rsid w:val="00B45481"/>
    <w:rsid w:val="00B454FD"/>
    <w:rsid w:val="00B51E93"/>
    <w:rsid w:val="00B554B6"/>
    <w:rsid w:val="00B55BC1"/>
    <w:rsid w:val="00B562C7"/>
    <w:rsid w:val="00B56FD9"/>
    <w:rsid w:val="00B57B6B"/>
    <w:rsid w:val="00B57C1A"/>
    <w:rsid w:val="00B61725"/>
    <w:rsid w:val="00B622A5"/>
    <w:rsid w:val="00B635AF"/>
    <w:rsid w:val="00B63749"/>
    <w:rsid w:val="00B706FA"/>
    <w:rsid w:val="00B71B88"/>
    <w:rsid w:val="00B71BE7"/>
    <w:rsid w:val="00B71EB3"/>
    <w:rsid w:val="00B76312"/>
    <w:rsid w:val="00B80754"/>
    <w:rsid w:val="00B80D47"/>
    <w:rsid w:val="00B8156E"/>
    <w:rsid w:val="00B81C76"/>
    <w:rsid w:val="00B827C1"/>
    <w:rsid w:val="00B82819"/>
    <w:rsid w:val="00B832B0"/>
    <w:rsid w:val="00B84BAD"/>
    <w:rsid w:val="00B85300"/>
    <w:rsid w:val="00B8551E"/>
    <w:rsid w:val="00B85FE8"/>
    <w:rsid w:val="00B902FD"/>
    <w:rsid w:val="00B90669"/>
    <w:rsid w:val="00B910E4"/>
    <w:rsid w:val="00B92D86"/>
    <w:rsid w:val="00B93BF1"/>
    <w:rsid w:val="00B95692"/>
    <w:rsid w:val="00B95AF5"/>
    <w:rsid w:val="00B96B0E"/>
    <w:rsid w:val="00BA0445"/>
    <w:rsid w:val="00BA0F1C"/>
    <w:rsid w:val="00BA1C3B"/>
    <w:rsid w:val="00BA1CB1"/>
    <w:rsid w:val="00BA26F1"/>
    <w:rsid w:val="00BA2B75"/>
    <w:rsid w:val="00BA2C19"/>
    <w:rsid w:val="00BA5C8D"/>
    <w:rsid w:val="00BA7C5A"/>
    <w:rsid w:val="00BB0BFC"/>
    <w:rsid w:val="00BB0F1C"/>
    <w:rsid w:val="00BB12C8"/>
    <w:rsid w:val="00BB1C57"/>
    <w:rsid w:val="00BB2257"/>
    <w:rsid w:val="00BB27C4"/>
    <w:rsid w:val="00BB3722"/>
    <w:rsid w:val="00BB5341"/>
    <w:rsid w:val="00BC0114"/>
    <w:rsid w:val="00BC059A"/>
    <w:rsid w:val="00BC090E"/>
    <w:rsid w:val="00BC115B"/>
    <w:rsid w:val="00BC19CC"/>
    <w:rsid w:val="00BC3002"/>
    <w:rsid w:val="00BC3287"/>
    <w:rsid w:val="00BC33B1"/>
    <w:rsid w:val="00BC3A2C"/>
    <w:rsid w:val="00BC5090"/>
    <w:rsid w:val="00BC5A54"/>
    <w:rsid w:val="00BC781B"/>
    <w:rsid w:val="00BC78BE"/>
    <w:rsid w:val="00BC7913"/>
    <w:rsid w:val="00BD030C"/>
    <w:rsid w:val="00BD0FE4"/>
    <w:rsid w:val="00BD22DD"/>
    <w:rsid w:val="00BD2523"/>
    <w:rsid w:val="00BD2805"/>
    <w:rsid w:val="00BD2AC9"/>
    <w:rsid w:val="00BD2E33"/>
    <w:rsid w:val="00BD5660"/>
    <w:rsid w:val="00BD6CBD"/>
    <w:rsid w:val="00BD6D96"/>
    <w:rsid w:val="00BD7D76"/>
    <w:rsid w:val="00BD7E89"/>
    <w:rsid w:val="00BE09B3"/>
    <w:rsid w:val="00BE1617"/>
    <w:rsid w:val="00BE2822"/>
    <w:rsid w:val="00BE30C2"/>
    <w:rsid w:val="00BE357A"/>
    <w:rsid w:val="00BE462A"/>
    <w:rsid w:val="00BE6088"/>
    <w:rsid w:val="00BF0550"/>
    <w:rsid w:val="00BF1B7C"/>
    <w:rsid w:val="00BF225D"/>
    <w:rsid w:val="00BF2EDC"/>
    <w:rsid w:val="00BF40AF"/>
    <w:rsid w:val="00BF4AB9"/>
    <w:rsid w:val="00BF50DD"/>
    <w:rsid w:val="00BF5391"/>
    <w:rsid w:val="00BF572A"/>
    <w:rsid w:val="00BF5834"/>
    <w:rsid w:val="00BF6763"/>
    <w:rsid w:val="00BF7BF8"/>
    <w:rsid w:val="00C0021E"/>
    <w:rsid w:val="00C002DB"/>
    <w:rsid w:val="00C013F7"/>
    <w:rsid w:val="00C01A2B"/>
    <w:rsid w:val="00C01A56"/>
    <w:rsid w:val="00C0330C"/>
    <w:rsid w:val="00C03782"/>
    <w:rsid w:val="00C0464F"/>
    <w:rsid w:val="00C05F47"/>
    <w:rsid w:val="00C05FF9"/>
    <w:rsid w:val="00C06E8C"/>
    <w:rsid w:val="00C078B6"/>
    <w:rsid w:val="00C07B76"/>
    <w:rsid w:val="00C10D22"/>
    <w:rsid w:val="00C1121D"/>
    <w:rsid w:val="00C11FB1"/>
    <w:rsid w:val="00C12041"/>
    <w:rsid w:val="00C137BB"/>
    <w:rsid w:val="00C139B4"/>
    <w:rsid w:val="00C1428F"/>
    <w:rsid w:val="00C14BDE"/>
    <w:rsid w:val="00C153FF"/>
    <w:rsid w:val="00C1591B"/>
    <w:rsid w:val="00C15EFA"/>
    <w:rsid w:val="00C20AFF"/>
    <w:rsid w:val="00C20C2D"/>
    <w:rsid w:val="00C21B60"/>
    <w:rsid w:val="00C2302C"/>
    <w:rsid w:val="00C2306C"/>
    <w:rsid w:val="00C238E8"/>
    <w:rsid w:val="00C23DA2"/>
    <w:rsid w:val="00C24957"/>
    <w:rsid w:val="00C252FB"/>
    <w:rsid w:val="00C26B9B"/>
    <w:rsid w:val="00C272A4"/>
    <w:rsid w:val="00C27BE0"/>
    <w:rsid w:val="00C3125C"/>
    <w:rsid w:val="00C323A9"/>
    <w:rsid w:val="00C32A73"/>
    <w:rsid w:val="00C32E69"/>
    <w:rsid w:val="00C3441C"/>
    <w:rsid w:val="00C34497"/>
    <w:rsid w:val="00C34624"/>
    <w:rsid w:val="00C34E11"/>
    <w:rsid w:val="00C35BBD"/>
    <w:rsid w:val="00C35F89"/>
    <w:rsid w:val="00C361C1"/>
    <w:rsid w:val="00C36346"/>
    <w:rsid w:val="00C40D07"/>
    <w:rsid w:val="00C41133"/>
    <w:rsid w:val="00C41D35"/>
    <w:rsid w:val="00C42809"/>
    <w:rsid w:val="00C432FC"/>
    <w:rsid w:val="00C43BB1"/>
    <w:rsid w:val="00C4458F"/>
    <w:rsid w:val="00C4592F"/>
    <w:rsid w:val="00C45E33"/>
    <w:rsid w:val="00C476D2"/>
    <w:rsid w:val="00C47915"/>
    <w:rsid w:val="00C47C54"/>
    <w:rsid w:val="00C47D3C"/>
    <w:rsid w:val="00C50BAD"/>
    <w:rsid w:val="00C50C1F"/>
    <w:rsid w:val="00C5348B"/>
    <w:rsid w:val="00C55078"/>
    <w:rsid w:val="00C556EC"/>
    <w:rsid w:val="00C55A29"/>
    <w:rsid w:val="00C60390"/>
    <w:rsid w:val="00C6060E"/>
    <w:rsid w:val="00C6142C"/>
    <w:rsid w:val="00C62BD5"/>
    <w:rsid w:val="00C640B6"/>
    <w:rsid w:val="00C664B9"/>
    <w:rsid w:val="00C66922"/>
    <w:rsid w:val="00C67786"/>
    <w:rsid w:val="00C67D87"/>
    <w:rsid w:val="00C71F2A"/>
    <w:rsid w:val="00C72036"/>
    <w:rsid w:val="00C7290F"/>
    <w:rsid w:val="00C73499"/>
    <w:rsid w:val="00C758C2"/>
    <w:rsid w:val="00C75BBF"/>
    <w:rsid w:val="00C76250"/>
    <w:rsid w:val="00C7645A"/>
    <w:rsid w:val="00C76733"/>
    <w:rsid w:val="00C8002A"/>
    <w:rsid w:val="00C80DD9"/>
    <w:rsid w:val="00C81987"/>
    <w:rsid w:val="00C83646"/>
    <w:rsid w:val="00C837F0"/>
    <w:rsid w:val="00C83CFF"/>
    <w:rsid w:val="00C85039"/>
    <w:rsid w:val="00C8560E"/>
    <w:rsid w:val="00C86209"/>
    <w:rsid w:val="00C86C89"/>
    <w:rsid w:val="00C87026"/>
    <w:rsid w:val="00C90CCB"/>
    <w:rsid w:val="00C9129C"/>
    <w:rsid w:val="00C91A2E"/>
    <w:rsid w:val="00C93E64"/>
    <w:rsid w:val="00C93EF3"/>
    <w:rsid w:val="00C93F70"/>
    <w:rsid w:val="00C94974"/>
    <w:rsid w:val="00C955B1"/>
    <w:rsid w:val="00C962C5"/>
    <w:rsid w:val="00CA030F"/>
    <w:rsid w:val="00CA091D"/>
    <w:rsid w:val="00CA2B3E"/>
    <w:rsid w:val="00CA37F1"/>
    <w:rsid w:val="00CA3997"/>
    <w:rsid w:val="00CA413C"/>
    <w:rsid w:val="00CA584B"/>
    <w:rsid w:val="00CA66B0"/>
    <w:rsid w:val="00CA6795"/>
    <w:rsid w:val="00CB1008"/>
    <w:rsid w:val="00CB12CE"/>
    <w:rsid w:val="00CB1EA1"/>
    <w:rsid w:val="00CB3509"/>
    <w:rsid w:val="00CB38E3"/>
    <w:rsid w:val="00CB4556"/>
    <w:rsid w:val="00CB5DD1"/>
    <w:rsid w:val="00CB65E5"/>
    <w:rsid w:val="00CC07F4"/>
    <w:rsid w:val="00CC0D90"/>
    <w:rsid w:val="00CC1AA0"/>
    <w:rsid w:val="00CC1CD6"/>
    <w:rsid w:val="00CC29F2"/>
    <w:rsid w:val="00CC31D8"/>
    <w:rsid w:val="00CC3544"/>
    <w:rsid w:val="00CC4D1D"/>
    <w:rsid w:val="00CC50BC"/>
    <w:rsid w:val="00CC52B6"/>
    <w:rsid w:val="00CC5EE4"/>
    <w:rsid w:val="00CD05FA"/>
    <w:rsid w:val="00CD14CC"/>
    <w:rsid w:val="00CD1AD7"/>
    <w:rsid w:val="00CD21BD"/>
    <w:rsid w:val="00CD2D6E"/>
    <w:rsid w:val="00CD4737"/>
    <w:rsid w:val="00CD4769"/>
    <w:rsid w:val="00CD4B63"/>
    <w:rsid w:val="00CD7BF6"/>
    <w:rsid w:val="00CE2807"/>
    <w:rsid w:val="00CE409D"/>
    <w:rsid w:val="00CE5C03"/>
    <w:rsid w:val="00CE640B"/>
    <w:rsid w:val="00CE703D"/>
    <w:rsid w:val="00CE70CF"/>
    <w:rsid w:val="00CE778F"/>
    <w:rsid w:val="00CF0109"/>
    <w:rsid w:val="00CF0B7B"/>
    <w:rsid w:val="00CF1282"/>
    <w:rsid w:val="00CF31F1"/>
    <w:rsid w:val="00CF3DD9"/>
    <w:rsid w:val="00CF4FD6"/>
    <w:rsid w:val="00CF58D6"/>
    <w:rsid w:val="00CF61A1"/>
    <w:rsid w:val="00CF6B59"/>
    <w:rsid w:val="00D00D5D"/>
    <w:rsid w:val="00D00F42"/>
    <w:rsid w:val="00D00FAB"/>
    <w:rsid w:val="00D010D4"/>
    <w:rsid w:val="00D01EF6"/>
    <w:rsid w:val="00D02079"/>
    <w:rsid w:val="00D04005"/>
    <w:rsid w:val="00D04042"/>
    <w:rsid w:val="00D04107"/>
    <w:rsid w:val="00D071EB"/>
    <w:rsid w:val="00D07F8E"/>
    <w:rsid w:val="00D1160F"/>
    <w:rsid w:val="00D118BE"/>
    <w:rsid w:val="00D1364B"/>
    <w:rsid w:val="00D137F6"/>
    <w:rsid w:val="00D1444B"/>
    <w:rsid w:val="00D1568B"/>
    <w:rsid w:val="00D21106"/>
    <w:rsid w:val="00D2128B"/>
    <w:rsid w:val="00D21610"/>
    <w:rsid w:val="00D21A09"/>
    <w:rsid w:val="00D21DFE"/>
    <w:rsid w:val="00D22E24"/>
    <w:rsid w:val="00D26AD5"/>
    <w:rsid w:val="00D31012"/>
    <w:rsid w:val="00D31AE2"/>
    <w:rsid w:val="00D32010"/>
    <w:rsid w:val="00D3358A"/>
    <w:rsid w:val="00D343BD"/>
    <w:rsid w:val="00D34949"/>
    <w:rsid w:val="00D34CD9"/>
    <w:rsid w:val="00D36C26"/>
    <w:rsid w:val="00D37794"/>
    <w:rsid w:val="00D43016"/>
    <w:rsid w:val="00D45827"/>
    <w:rsid w:val="00D4757E"/>
    <w:rsid w:val="00D47BC0"/>
    <w:rsid w:val="00D47E87"/>
    <w:rsid w:val="00D5126D"/>
    <w:rsid w:val="00D5252B"/>
    <w:rsid w:val="00D53272"/>
    <w:rsid w:val="00D54D15"/>
    <w:rsid w:val="00D5599E"/>
    <w:rsid w:val="00D55AA4"/>
    <w:rsid w:val="00D55CCE"/>
    <w:rsid w:val="00D576EF"/>
    <w:rsid w:val="00D60EDB"/>
    <w:rsid w:val="00D6217C"/>
    <w:rsid w:val="00D62D49"/>
    <w:rsid w:val="00D62DB3"/>
    <w:rsid w:val="00D63BF4"/>
    <w:rsid w:val="00D66034"/>
    <w:rsid w:val="00D66631"/>
    <w:rsid w:val="00D67467"/>
    <w:rsid w:val="00D7172D"/>
    <w:rsid w:val="00D72731"/>
    <w:rsid w:val="00D73170"/>
    <w:rsid w:val="00D738E0"/>
    <w:rsid w:val="00D73EE7"/>
    <w:rsid w:val="00D74657"/>
    <w:rsid w:val="00D750E5"/>
    <w:rsid w:val="00D7520B"/>
    <w:rsid w:val="00D75371"/>
    <w:rsid w:val="00D76530"/>
    <w:rsid w:val="00D76727"/>
    <w:rsid w:val="00D81CB8"/>
    <w:rsid w:val="00D83B32"/>
    <w:rsid w:val="00D87350"/>
    <w:rsid w:val="00D87666"/>
    <w:rsid w:val="00D9158F"/>
    <w:rsid w:val="00D91864"/>
    <w:rsid w:val="00D92B94"/>
    <w:rsid w:val="00D97351"/>
    <w:rsid w:val="00DA3D35"/>
    <w:rsid w:val="00DA3E4B"/>
    <w:rsid w:val="00DA3E53"/>
    <w:rsid w:val="00DA62ED"/>
    <w:rsid w:val="00DA65E9"/>
    <w:rsid w:val="00DA65F1"/>
    <w:rsid w:val="00DA6947"/>
    <w:rsid w:val="00DA6F51"/>
    <w:rsid w:val="00DA7B1F"/>
    <w:rsid w:val="00DA7BFB"/>
    <w:rsid w:val="00DB05D8"/>
    <w:rsid w:val="00DB250C"/>
    <w:rsid w:val="00DB409D"/>
    <w:rsid w:val="00DB4945"/>
    <w:rsid w:val="00DB4F44"/>
    <w:rsid w:val="00DB6374"/>
    <w:rsid w:val="00DC04AE"/>
    <w:rsid w:val="00DC09D3"/>
    <w:rsid w:val="00DC1591"/>
    <w:rsid w:val="00DC15ED"/>
    <w:rsid w:val="00DC1737"/>
    <w:rsid w:val="00DC4D32"/>
    <w:rsid w:val="00DC4ECD"/>
    <w:rsid w:val="00DC58E1"/>
    <w:rsid w:val="00DC5A2F"/>
    <w:rsid w:val="00DC6ECD"/>
    <w:rsid w:val="00DD0781"/>
    <w:rsid w:val="00DD1470"/>
    <w:rsid w:val="00DD3844"/>
    <w:rsid w:val="00DD3CE3"/>
    <w:rsid w:val="00DD5100"/>
    <w:rsid w:val="00DD552C"/>
    <w:rsid w:val="00DD652C"/>
    <w:rsid w:val="00DD695F"/>
    <w:rsid w:val="00DD70AA"/>
    <w:rsid w:val="00DD75A8"/>
    <w:rsid w:val="00DE0FDE"/>
    <w:rsid w:val="00DE1ABA"/>
    <w:rsid w:val="00DE2970"/>
    <w:rsid w:val="00DE2DAC"/>
    <w:rsid w:val="00DE4225"/>
    <w:rsid w:val="00DE42D9"/>
    <w:rsid w:val="00DE4B85"/>
    <w:rsid w:val="00DE53F6"/>
    <w:rsid w:val="00DE5CAF"/>
    <w:rsid w:val="00DE629E"/>
    <w:rsid w:val="00DE7104"/>
    <w:rsid w:val="00DF0AEA"/>
    <w:rsid w:val="00DF0CBD"/>
    <w:rsid w:val="00DF1127"/>
    <w:rsid w:val="00DF3E6A"/>
    <w:rsid w:val="00DF4A35"/>
    <w:rsid w:val="00DF72E0"/>
    <w:rsid w:val="00E004CD"/>
    <w:rsid w:val="00E01ADB"/>
    <w:rsid w:val="00E0222B"/>
    <w:rsid w:val="00E022AA"/>
    <w:rsid w:val="00E02896"/>
    <w:rsid w:val="00E0295E"/>
    <w:rsid w:val="00E02DE6"/>
    <w:rsid w:val="00E04114"/>
    <w:rsid w:val="00E0432F"/>
    <w:rsid w:val="00E0580E"/>
    <w:rsid w:val="00E0582D"/>
    <w:rsid w:val="00E05FA4"/>
    <w:rsid w:val="00E0646C"/>
    <w:rsid w:val="00E06A45"/>
    <w:rsid w:val="00E07994"/>
    <w:rsid w:val="00E07B6F"/>
    <w:rsid w:val="00E10691"/>
    <w:rsid w:val="00E11361"/>
    <w:rsid w:val="00E11FD4"/>
    <w:rsid w:val="00E12827"/>
    <w:rsid w:val="00E1305C"/>
    <w:rsid w:val="00E132F6"/>
    <w:rsid w:val="00E134A2"/>
    <w:rsid w:val="00E143D1"/>
    <w:rsid w:val="00E14408"/>
    <w:rsid w:val="00E16743"/>
    <w:rsid w:val="00E16998"/>
    <w:rsid w:val="00E2044A"/>
    <w:rsid w:val="00E23196"/>
    <w:rsid w:val="00E24D8A"/>
    <w:rsid w:val="00E24DF1"/>
    <w:rsid w:val="00E24E53"/>
    <w:rsid w:val="00E24FCA"/>
    <w:rsid w:val="00E265EE"/>
    <w:rsid w:val="00E2774A"/>
    <w:rsid w:val="00E30F2D"/>
    <w:rsid w:val="00E31029"/>
    <w:rsid w:val="00E35398"/>
    <w:rsid w:val="00E3671D"/>
    <w:rsid w:val="00E368D5"/>
    <w:rsid w:val="00E36E9F"/>
    <w:rsid w:val="00E4166E"/>
    <w:rsid w:val="00E416C5"/>
    <w:rsid w:val="00E44595"/>
    <w:rsid w:val="00E44F90"/>
    <w:rsid w:val="00E45318"/>
    <w:rsid w:val="00E46477"/>
    <w:rsid w:val="00E47F24"/>
    <w:rsid w:val="00E5002D"/>
    <w:rsid w:val="00E504FB"/>
    <w:rsid w:val="00E50AB6"/>
    <w:rsid w:val="00E5249F"/>
    <w:rsid w:val="00E526FF"/>
    <w:rsid w:val="00E53533"/>
    <w:rsid w:val="00E54A4B"/>
    <w:rsid w:val="00E54AE5"/>
    <w:rsid w:val="00E55009"/>
    <w:rsid w:val="00E55052"/>
    <w:rsid w:val="00E5604E"/>
    <w:rsid w:val="00E568EF"/>
    <w:rsid w:val="00E570B0"/>
    <w:rsid w:val="00E60A90"/>
    <w:rsid w:val="00E61CC2"/>
    <w:rsid w:val="00E61EE1"/>
    <w:rsid w:val="00E63816"/>
    <w:rsid w:val="00E638C0"/>
    <w:rsid w:val="00E63C5B"/>
    <w:rsid w:val="00E66351"/>
    <w:rsid w:val="00E6660C"/>
    <w:rsid w:val="00E713DA"/>
    <w:rsid w:val="00E7184B"/>
    <w:rsid w:val="00E71D91"/>
    <w:rsid w:val="00E71D9D"/>
    <w:rsid w:val="00E72A3B"/>
    <w:rsid w:val="00E741ED"/>
    <w:rsid w:val="00E746AD"/>
    <w:rsid w:val="00E7499A"/>
    <w:rsid w:val="00E74E2D"/>
    <w:rsid w:val="00E77563"/>
    <w:rsid w:val="00E802BD"/>
    <w:rsid w:val="00E8033D"/>
    <w:rsid w:val="00E80DB3"/>
    <w:rsid w:val="00E813FE"/>
    <w:rsid w:val="00E82576"/>
    <w:rsid w:val="00E83058"/>
    <w:rsid w:val="00E84318"/>
    <w:rsid w:val="00E86485"/>
    <w:rsid w:val="00E90CAF"/>
    <w:rsid w:val="00E90EBB"/>
    <w:rsid w:val="00E91BBF"/>
    <w:rsid w:val="00E92496"/>
    <w:rsid w:val="00E93B21"/>
    <w:rsid w:val="00E93BDD"/>
    <w:rsid w:val="00E94C2C"/>
    <w:rsid w:val="00E96E40"/>
    <w:rsid w:val="00E97B2B"/>
    <w:rsid w:val="00EA032B"/>
    <w:rsid w:val="00EA03D3"/>
    <w:rsid w:val="00EA07C9"/>
    <w:rsid w:val="00EA0CC1"/>
    <w:rsid w:val="00EA11B6"/>
    <w:rsid w:val="00EA1200"/>
    <w:rsid w:val="00EA4765"/>
    <w:rsid w:val="00EA59DA"/>
    <w:rsid w:val="00EB0FE6"/>
    <w:rsid w:val="00EB2783"/>
    <w:rsid w:val="00EB411A"/>
    <w:rsid w:val="00EB4787"/>
    <w:rsid w:val="00EB5D6D"/>
    <w:rsid w:val="00EB6A55"/>
    <w:rsid w:val="00EB6B92"/>
    <w:rsid w:val="00EB6C9C"/>
    <w:rsid w:val="00EC08F5"/>
    <w:rsid w:val="00EC099E"/>
    <w:rsid w:val="00EC1513"/>
    <w:rsid w:val="00ED0F1E"/>
    <w:rsid w:val="00ED3DA6"/>
    <w:rsid w:val="00ED4365"/>
    <w:rsid w:val="00ED4FB5"/>
    <w:rsid w:val="00ED5DF0"/>
    <w:rsid w:val="00ED60C4"/>
    <w:rsid w:val="00ED6646"/>
    <w:rsid w:val="00ED7462"/>
    <w:rsid w:val="00ED7855"/>
    <w:rsid w:val="00ED7B71"/>
    <w:rsid w:val="00EE0FE6"/>
    <w:rsid w:val="00EE12D8"/>
    <w:rsid w:val="00EE1F26"/>
    <w:rsid w:val="00EE32C4"/>
    <w:rsid w:val="00EE34D4"/>
    <w:rsid w:val="00EE43FD"/>
    <w:rsid w:val="00EE45E5"/>
    <w:rsid w:val="00EE4F8E"/>
    <w:rsid w:val="00EE5670"/>
    <w:rsid w:val="00EE5BFD"/>
    <w:rsid w:val="00EE72AA"/>
    <w:rsid w:val="00EF0B9E"/>
    <w:rsid w:val="00EF101E"/>
    <w:rsid w:val="00EF13C0"/>
    <w:rsid w:val="00EF1D05"/>
    <w:rsid w:val="00EF2EB8"/>
    <w:rsid w:val="00EF501B"/>
    <w:rsid w:val="00EF5EE5"/>
    <w:rsid w:val="00EF73DD"/>
    <w:rsid w:val="00EF7DD9"/>
    <w:rsid w:val="00F00A8B"/>
    <w:rsid w:val="00F00B87"/>
    <w:rsid w:val="00F02A2E"/>
    <w:rsid w:val="00F02C20"/>
    <w:rsid w:val="00F02F49"/>
    <w:rsid w:val="00F054B6"/>
    <w:rsid w:val="00F07AFB"/>
    <w:rsid w:val="00F106D2"/>
    <w:rsid w:val="00F10CFC"/>
    <w:rsid w:val="00F117F7"/>
    <w:rsid w:val="00F11B17"/>
    <w:rsid w:val="00F12934"/>
    <w:rsid w:val="00F12B26"/>
    <w:rsid w:val="00F1378B"/>
    <w:rsid w:val="00F14B8E"/>
    <w:rsid w:val="00F15AF4"/>
    <w:rsid w:val="00F15F2D"/>
    <w:rsid w:val="00F16FCA"/>
    <w:rsid w:val="00F17EFA"/>
    <w:rsid w:val="00F2217F"/>
    <w:rsid w:val="00F23112"/>
    <w:rsid w:val="00F23243"/>
    <w:rsid w:val="00F27463"/>
    <w:rsid w:val="00F301F8"/>
    <w:rsid w:val="00F33907"/>
    <w:rsid w:val="00F35A88"/>
    <w:rsid w:val="00F35DB2"/>
    <w:rsid w:val="00F364BA"/>
    <w:rsid w:val="00F364D9"/>
    <w:rsid w:val="00F36C8E"/>
    <w:rsid w:val="00F400A3"/>
    <w:rsid w:val="00F410C2"/>
    <w:rsid w:val="00F42132"/>
    <w:rsid w:val="00F425F5"/>
    <w:rsid w:val="00F44A86"/>
    <w:rsid w:val="00F44AC0"/>
    <w:rsid w:val="00F47CE9"/>
    <w:rsid w:val="00F50BD9"/>
    <w:rsid w:val="00F51356"/>
    <w:rsid w:val="00F51385"/>
    <w:rsid w:val="00F51564"/>
    <w:rsid w:val="00F52050"/>
    <w:rsid w:val="00F53E93"/>
    <w:rsid w:val="00F5549B"/>
    <w:rsid w:val="00F57720"/>
    <w:rsid w:val="00F6041A"/>
    <w:rsid w:val="00F605A0"/>
    <w:rsid w:val="00F63B74"/>
    <w:rsid w:val="00F64265"/>
    <w:rsid w:val="00F65177"/>
    <w:rsid w:val="00F65986"/>
    <w:rsid w:val="00F66B2B"/>
    <w:rsid w:val="00F67365"/>
    <w:rsid w:val="00F67D41"/>
    <w:rsid w:val="00F702F0"/>
    <w:rsid w:val="00F73627"/>
    <w:rsid w:val="00F73CA1"/>
    <w:rsid w:val="00F73FED"/>
    <w:rsid w:val="00F75D97"/>
    <w:rsid w:val="00F7666E"/>
    <w:rsid w:val="00F8094A"/>
    <w:rsid w:val="00F8237D"/>
    <w:rsid w:val="00F8328A"/>
    <w:rsid w:val="00F84173"/>
    <w:rsid w:val="00F86289"/>
    <w:rsid w:val="00F879CD"/>
    <w:rsid w:val="00F87D2A"/>
    <w:rsid w:val="00F87FD0"/>
    <w:rsid w:val="00F9020D"/>
    <w:rsid w:val="00F923B5"/>
    <w:rsid w:val="00F92BCA"/>
    <w:rsid w:val="00F9377A"/>
    <w:rsid w:val="00F93D35"/>
    <w:rsid w:val="00F94693"/>
    <w:rsid w:val="00F950D2"/>
    <w:rsid w:val="00F96616"/>
    <w:rsid w:val="00F968E3"/>
    <w:rsid w:val="00F97138"/>
    <w:rsid w:val="00FA0062"/>
    <w:rsid w:val="00FA0804"/>
    <w:rsid w:val="00FA10FA"/>
    <w:rsid w:val="00FA3DB6"/>
    <w:rsid w:val="00FA52C9"/>
    <w:rsid w:val="00FA592F"/>
    <w:rsid w:val="00FA5B0A"/>
    <w:rsid w:val="00FA6AB3"/>
    <w:rsid w:val="00FA7B98"/>
    <w:rsid w:val="00FB1416"/>
    <w:rsid w:val="00FB2656"/>
    <w:rsid w:val="00FB5349"/>
    <w:rsid w:val="00FB5C1E"/>
    <w:rsid w:val="00FC0A29"/>
    <w:rsid w:val="00FC23D6"/>
    <w:rsid w:val="00FC4FD8"/>
    <w:rsid w:val="00FC5CD3"/>
    <w:rsid w:val="00FC6195"/>
    <w:rsid w:val="00FC6981"/>
    <w:rsid w:val="00FC7720"/>
    <w:rsid w:val="00FC7AA1"/>
    <w:rsid w:val="00FD0ACC"/>
    <w:rsid w:val="00FD22D9"/>
    <w:rsid w:val="00FD2AC3"/>
    <w:rsid w:val="00FD2FDE"/>
    <w:rsid w:val="00FD2FF1"/>
    <w:rsid w:val="00FD3000"/>
    <w:rsid w:val="00FD45AF"/>
    <w:rsid w:val="00FD5048"/>
    <w:rsid w:val="00FD5D8D"/>
    <w:rsid w:val="00FD632B"/>
    <w:rsid w:val="00FD704E"/>
    <w:rsid w:val="00FD7E1D"/>
    <w:rsid w:val="00FE05D2"/>
    <w:rsid w:val="00FE135A"/>
    <w:rsid w:val="00FE18F9"/>
    <w:rsid w:val="00FE2F69"/>
    <w:rsid w:val="00FE2FE8"/>
    <w:rsid w:val="00FE3285"/>
    <w:rsid w:val="00FE48E4"/>
    <w:rsid w:val="00FE5B7F"/>
    <w:rsid w:val="00FE61DE"/>
    <w:rsid w:val="00FE6A7E"/>
    <w:rsid w:val="00FE7039"/>
    <w:rsid w:val="00FE7A54"/>
    <w:rsid w:val="00FF2804"/>
    <w:rsid w:val="00FF4639"/>
    <w:rsid w:val="00FF47D3"/>
    <w:rsid w:val="00FF4AD2"/>
    <w:rsid w:val="00FF4E1D"/>
    <w:rsid w:val="00FF59A7"/>
    <w:rsid w:val="00FF7AAA"/>
    <w:rsid w:val="00FF7D17"/>
    <w:rsid w:val="00FF7F3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70CB8"/>
  <w14:defaultImageDpi w14:val="330"/>
  <w15:docId w15:val="{AE841DE8-399E-46F0-A452-B9226B2A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FDE"/>
    <w:rPr>
      <w:rFonts w:ascii="Times New Roman" w:eastAsia="Times New Roman" w:hAnsi="Times New Roman"/>
      <w:sz w:val="24"/>
      <w:szCs w:val="24"/>
      <w:lang w:eastAsia="pt-BR"/>
    </w:rPr>
  </w:style>
  <w:style w:type="paragraph" w:styleId="Ttulo1">
    <w:name w:val="heading 1"/>
    <w:basedOn w:val="Normal"/>
    <w:next w:val="Normal"/>
    <w:link w:val="Ttulo1Char"/>
    <w:uiPriority w:val="9"/>
    <w:qFormat/>
    <w:rsid w:val="00E6660C"/>
    <w:pPr>
      <w:keepNext/>
      <w:spacing w:before="240" w:after="60" w:line="276" w:lineRule="auto"/>
      <w:outlineLvl w:val="0"/>
    </w:pPr>
    <w:rPr>
      <w:rFonts w:ascii="Calibri" w:eastAsia="MS Gothic" w:hAnsi="Calibri"/>
      <w:b/>
      <w:bCs/>
      <w:kern w:val="32"/>
      <w:sz w:val="32"/>
      <w:szCs w:val="32"/>
      <w:lang w:eastAsia="en-US"/>
    </w:rPr>
  </w:style>
  <w:style w:type="paragraph" w:styleId="Ttulo2">
    <w:name w:val="heading 2"/>
    <w:basedOn w:val="Normal"/>
    <w:next w:val="Normal"/>
    <w:link w:val="Ttulo2Char"/>
    <w:uiPriority w:val="9"/>
    <w:semiHidden/>
    <w:unhideWhenUsed/>
    <w:qFormat/>
    <w:rsid w:val="0022589E"/>
    <w:pPr>
      <w:keepNext/>
      <w:keepLines/>
      <w:spacing w:before="40" w:line="276" w:lineRule="auto"/>
      <w:outlineLvl w:val="1"/>
    </w:pPr>
    <w:rPr>
      <w:rFonts w:ascii="Calibri" w:eastAsia="MS Gothic" w:hAnsi="Calibri"/>
      <w:color w:val="365F91"/>
      <w:sz w:val="26"/>
      <w:szCs w:val="26"/>
      <w:lang w:eastAsia="en-US"/>
    </w:rPr>
  </w:style>
  <w:style w:type="paragraph" w:styleId="Ttulo3">
    <w:name w:val="heading 3"/>
    <w:basedOn w:val="Normal"/>
    <w:next w:val="Normal"/>
    <w:link w:val="Ttulo3Char"/>
    <w:uiPriority w:val="9"/>
    <w:semiHidden/>
    <w:unhideWhenUsed/>
    <w:qFormat/>
    <w:rsid w:val="002C627C"/>
    <w:pPr>
      <w:keepNext/>
      <w:keepLines/>
      <w:spacing w:before="200"/>
      <w:outlineLvl w:val="2"/>
    </w:pPr>
    <w:rPr>
      <w:rFonts w:ascii="Calibri" w:eastAsia="MS Gothic" w:hAnsi="Calibri"/>
      <w:b/>
      <w:bCs/>
      <w:color w:val="4F81BD"/>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C148A"/>
    <w:pPr>
      <w:spacing w:before="100" w:beforeAutospacing="1" w:after="100" w:afterAutospacing="1"/>
    </w:pPr>
    <w:rPr>
      <w:rFonts w:eastAsia="Calibri"/>
      <w:sz w:val="20"/>
      <w:szCs w:val="20"/>
      <w:lang w:val="en-US" w:eastAsia="en-US"/>
    </w:rPr>
  </w:style>
  <w:style w:type="character" w:customStyle="1" w:styleId="apple-converted-space">
    <w:name w:val="apple-converted-space"/>
    <w:rsid w:val="009C148A"/>
  </w:style>
  <w:style w:type="character" w:customStyle="1" w:styleId="il">
    <w:name w:val="il"/>
    <w:rsid w:val="009C148A"/>
  </w:style>
  <w:style w:type="character" w:styleId="Hyperlink">
    <w:name w:val="Hyperlink"/>
    <w:uiPriority w:val="99"/>
    <w:unhideWhenUsed/>
    <w:rsid w:val="001F6135"/>
    <w:rPr>
      <w:color w:val="0000FF"/>
      <w:u w:val="single"/>
    </w:rPr>
  </w:style>
  <w:style w:type="character" w:styleId="HiperlinkVisitado">
    <w:name w:val="FollowedHyperlink"/>
    <w:uiPriority w:val="99"/>
    <w:semiHidden/>
    <w:unhideWhenUsed/>
    <w:rsid w:val="001F6135"/>
    <w:rPr>
      <w:color w:val="800080"/>
      <w:u w:val="single"/>
    </w:rPr>
  </w:style>
  <w:style w:type="paragraph" w:styleId="Textodenotaderodap">
    <w:name w:val="footnote text"/>
    <w:basedOn w:val="Normal"/>
    <w:link w:val="TextodenotaderodapChar"/>
    <w:uiPriority w:val="99"/>
    <w:unhideWhenUsed/>
    <w:rsid w:val="000E4AC6"/>
    <w:pPr>
      <w:spacing w:after="200" w:line="276" w:lineRule="auto"/>
    </w:pPr>
    <w:rPr>
      <w:rFonts w:ascii="Calibri" w:eastAsia="Calibri" w:hAnsi="Calibri"/>
      <w:lang w:eastAsia="en-US"/>
    </w:rPr>
  </w:style>
  <w:style w:type="character" w:customStyle="1" w:styleId="TextodenotaderodapChar">
    <w:name w:val="Texto de nota de rodapé Char"/>
    <w:link w:val="Textodenotaderodap"/>
    <w:uiPriority w:val="99"/>
    <w:rsid w:val="000E4AC6"/>
    <w:rPr>
      <w:sz w:val="24"/>
      <w:szCs w:val="24"/>
      <w:lang w:val="pt-BR"/>
    </w:rPr>
  </w:style>
  <w:style w:type="character" w:styleId="Refdenotaderodap">
    <w:name w:val="footnote reference"/>
    <w:uiPriority w:val="99"/>
    <w:unhideWhenUsed/>
    <w:rsid w:val="000E4AC6"/>
    <w:rPr>
      <w:vertAlign w:val="superscript"/>
    </w:rPr>
  </w:style>
  <w:style w:type="character" w:customStyle="1" w:styleId="Ttulo1Char">
    <w:name w:val="Título 1 Char"/>
    <w:link w:val="Ttulo1"/>
    <w:uiPriority w:val="9"/>
    <w:rsid w:val="00E6660C"/>
    <w:rPr>
      <w:rFonts w:ascii="Calibri" w:eastAsia="MS Gothic" w:hAnsi="Calibri" w:cs="Times New Roman"/>
      <w:b/>
      <w:bCs/>
      <w:kern w:val="32"/>
      <w:sz w:val="32"/>
      <w:szCs w:val="32"/>
      <w:lang w:val="pt-BR"/>
    </w:rPr>
  </w:style>
  <w:style w:type="paragraph" w:customStyle="1" w:styleId="ecxdefault">
    <w:name w:val="ecxdefault"/>
    <w:basedOn w:val="Normal"/>
    <w:rsid w:val="00654C75"/>
    <w:pPr>
      <w:spacing w:before="100" w:beforeAutospacing="1" w:after="100" w:afterAutospacing="1"/>
    </w:pPr>
  </w:style>
  <w:style w:type="paragraph" w:customStyle="1" w:styleId="western">
    <w:name w:val="western"/>
    <w:basedOn w:val="Normal"/>
    <w:rsid w:val="00654C75"/>
    <w:pPr>
      <w:spacing w:before="100" w:beforeAutospacing="1" w:after="100" w:afterAutospacing="1"/>
    </w:pPr>
  </w:style>
  <w:style w:type="character" w:styleId="nfase">
    <w:name w:val="Emphasis"/>
    <w:uiPriority w:val="20"/>
    <w:qFormat/>
    <w:rsid w:val="00654C75"/>
    <w:rPr>
      <w:i/>
      <w:iCs/>
    </w:rPr>
  </w:style>
  <w:style w:type="paragraph" w:styleId="Ttulo">
    <w:name w:val="Title"/>
    <w:basedOn w:val="Normal"/>
    <w:link w:val="TtuloChar"/>
    <w:qFormat/>
    <w:rsid w:val="00654C75"/>
    <w:pPr>
      <w:jc w:val="center"/>
    </w:pPr>
    <w:rPr>
      <w:b/>
      <w:bCs/>
      <w:lang w:val="x-none" w:eastAsia="x-none"/>
    </w:rPr>
  </w:style>
  <w:style w:type="character" w:customStyle="1" w:styleId="TtuloChar">
    <w:name w:val="Título Char"/>
    <w:link w:val="Ttulo"/>
    <w:rsid w:val="00654C75"/>
    <w:rPr>
      <w:rFonts w:ascii="Times New Roman" w:eastAsia="Times New Roman" w:hAnsi="Times New Roman"/>
      <w:b/>
      <w:bCs/>
      <w:sz w:val="24"/>
      <w:szCs w:val="24"/>
      <w:lang w:val="x-none" w:eastAsia="x-none"/>
    </w:rPr>
  </w:style>
  <w:style w:type="paragraph" w:styleId="Textodebalo">
    <w:name w:val="Balloon Text"/>
    <w:basedOn w:val="Normal"/>
    <w:link w:val="TextodebaloChar"/>
    <w:uiPriority w:val="99"/>
    <w:semiHidden/>
    <w:unhideWhenUsed/>
    <w:rsid w:val="00263710"/>
    <w:rPr>
      <w:rFonts w:ascii="Lucida Grande" w:eastAsia="Calibri" w:hAnsi="Lucida Grande"/>
      <w:sz w:val="18"/>
      <w:szCs w:val="18"/>
      <w:lang w:eastAsia="en-US"/>
    </w:rPr>
  </w:style>
  <w:style w:type="character" w:customStyle="1" w:styleId="TextodebaloChar">
    <w:name w:val="Texto de balão Char"/>
    <w:link w:val="Textodebalo"/>
    <w:uiPriority w:val="99"/>
    <w:semiHidden/>
    <w:rsid w:val="00263710"/>
    <w:rPr>
      <w:rFonts w:ascii="Lucida Grande" w:hAnsi="Lucida Grande"/>
      <w:sz w:val="18"/>
      <w:szCs w:val="18"/>
      <w:lang w:val="pt-BR"/>
    </w:rPr>
  </w:style>
  <w:style w:type="table" w:styleId="Tabelacomgrade">
    <w:name w:val="Table Grid"/>
    <w:basedOn w:val="Tabelanormal"/>
    <w:uiPriority w:val="39"/>
    <w:rsid w:val="00CD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ontepargpadro"/>
    <w:rsid w:val="00813EC8"/>
  </w:style>
  <w:style w:type="paragraph" w:customStyle="1" w:styleId="Default">
    <w:name w:val="Default"/>
    <w:rsid w:val="00CB4556"/>
    <w:pPr>
      <w:autoSpaceDE w:val="0"/>
      <w:autoSpaceDN w:val="0"/>
      <w:adjustRightInd w:val="0"/>
    </w:pPr>
    <w:rPr>
      <w:rFonts w:ascii="ITCGaramond-CondensedBook" w:hAnsi="ITCGaramond-CondensedBook" w:cs="ITCGaramond-CondensedBook"/>
      <w:color w:val="000000"/>
      <w:sz w:val="24"/>
      <w:szCs w:val="24"/>
      <w:lang w:eastAsia="en-US"/>
    </w:rPr>
  </w:style>
  <w:style w:type="paragraph" w:customStyle="1" w:styleId="Pa11">
    <w:name w:val="Pa11"/>
    <w:basedOn w:val="Default"/>
    <w:next w:val="Default"/>
    <w:uiPriority w:val="99"/>
    <w:rsid w:val="003A297F"/>
    <w:pPr>
      <w:spacing w:line="181" w:lineRule="atLeast"/>
    </w:pPr>
    <w:rPr>
      <w:rFonts w:ascii="Myriad CnSemibold" w:hAnsi="Myriad CnSemibold" w:cs="Times New Roman"/>
      <w:color w:val="auto"/>
    </w:rPr>
  </w:style>
  <w:style w:type="paragraph" w:styleId="Cabealho">
    <w:name w:val="header"/>
    <w:basedOn w:val="Normal"/>
    <w:link w:val="CabealhoChar"/>
    <w:uiPriority w:val="99"/>
    <w:unhideWhenUsed/>
    <w:rsid w:val="0062641F"/>
    <w:pPr>
      <w:tabs>
        <w:tab w:val="center" w:pos="4252"/>
        <w:tab w:val="right" w:pos="8504"/>
      </w:tabs>
    </w:pPr>
    <w:rPr>
      <w:rFonts w:ascii="Calibri" w:eastAsia="Calibri" w:hAnsi="Calibri"/>
      <w:sz w:val="22"/>
      <w:szCs w:val="22"/>
      <w:lang w:eastAsia="en-US"/>
    </w:rPr>
  </w:style>
  <w:style w:type="character" w:customStyle="1" w:styleId="CabealhoChar">
    <w:name w:val="Cabeçalho Char"/>
    <w:link w:val="Cabealho"/>
    <w:uiPriority w:val="99"/>
    <w:rsid w:val="0062641F"/>
    <w:rPr>
      <w:sz w:val="22"/>
      <w:szCs w:val="22"/>
      <w:lang w:val="pt-BR"/>
    </w:rPr>
  </w:style>
  <w:style w:type="paragraph" w:styleId="Rodap">
    <w:name w:val="footer"/>
    <w:basedOn w:val="Normal"/>
    <w:link w:val="RodapChar"/>
    <w:uiPriority w:val="99"/>
    <w:unhideWhenUsed/>
    <w:rsid w:val="0062641F"/>
    <w:pPr>
      <w:tabs>
        <w:tab w:val="center" w:pos="4252"/>
        <w:tab w:val="right" w:pos="8504"/>
      </w:tabs>
    </w:pPr>
    <w:rPr>
      <w:rFonts w:ascii="Calibri" w:eastAsia="Calibri" w:hAnsi="Calibri"/>
      <w:sz w:val="22"/>
      <w:szCs w:val="22"/>
      <w:lang w:eastAsia="en-US"/>
    </w:rPr>
  </w:style>
  <w:style w:type="character" w:customStyle="1" w:styleId="RodapChar">
    <w:name w:val="Rodapé Char"/>
    <w:link w:val="Rodap"/>
    <w:uiPriority w:val="99"/>
    <w:rsid w:val="0062641F"/>
    <w:rPr>
      <w:sz w:val="22"/>
      <w:szCs w:val="22"/>
      <w:lang w:val="pt-BR"/>
    </w:rPr>
  </w:style>
  <w:style w:type="character" w:customStyle="1" w:styleId="Ttulo3Char">
    <w:name w:val="Título 3 Char"/>
    <w:link w:val="Ttulo3"/>
    <w:uiPriority w:val="9"/>
    <w:semiHidden/>
    <w:rsid w:val="002C627C"/>
    <w:rPr>
      <w:rFonts w:ascii="Calibri" w:eastAsia="MS Gothic" w:hAnsi="Calibri" w:cs="Times New Roman"/>
      <w:b/>
      <w:bCs/>
      <w:color w:val="4F81BD"/>
      <w:sz w:val="22"/>
      <w:szCs w:val="22"/>
      <w:lang w:val="pt-BR"/>
    </w:rPr>
  </w:style>
  <w:style w:type="character" w:customStyle="1" w:styleId="tlid-translation">
    <w:name w:val="tlid-translation"/>
    <w:basedOn w:val="Fontepargpadro"/>
    <w:rsid w:val="00213489"/>
  </w:style>
  <w:style w:type="paragraph" w:styleId="PargrafodaLista">
    <w:name w:val="List Paragraph"/>
    <w:basedOn w:val="Normal"/>
    <w:uiPriority w:val="34"/>
    <w:qFormat/>
    <w:rsid w:val="006E08B9"/>
    <w:pPr>
      <w:ind w:left="720"/>
      <w:contextualSpacing/>
    </w:pPr>
  </w:style>
  <w:style w:type="character" w:styleId="Forte">
    <w:name w:val="Strong"/>
    <w:uiPriority w:val="22"/>
    <w:qFormat/>
    <w:rsid w:val="00BD2523"/>
    <w:rPr>
      <w:b/>
      <w:bCs/>
    </w:rPr>
  </w:style>
  <w:style w:type="character" w:customStyle="1" w:styleId="article-title">
    <w:name w:val="article-title"/>
    <w:basedOn w:val="Fontepargpadro"/>
    <w:rsid w:val="009B527B"/>
  </w:style>
  <w:style w:type="character" w:styleId="Refdecomentrio">
    <w:name w:val="annotation reference"/>
    <w:uiPriority w:val="99"/>
    <w:semiHidden/>
    <w:unhideWhenUsed/>
    <w:rsid w:val="00FB1416"/>
    <w:rPr>
      <w:sz w:val="16"/>
      <w:szCs w:val="16"/>
    </w:rPr>
  </w:style>
  <w:style w:type="paragraph" w:styleId="Textodecomentrio">
    <w:name w:val="annotation text"/>
    <w:basedOn w:val="Normal"/>
    <w:link w:val="TextodecomentrioChar"/>
    <w:uiPriority w:val="99"/>
    <w:unhideWhenUsed/>
    <w:rsid w:val="00FB141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FB1416"/>
    <w:rPr>
      <w:lang w:val="pt-BR"/>
    </w:rPr>
  </w:style>
  <w:style w:type="character" w:customStyle="1" w:styleId="Ttulo2Char">
    <w:name w:val="Título 2 Char"/>
    <w:link w:val="Ttulo2"/>
    <w:uiPriority w:val="9"/>
    <w:semiHidden/>
    <w:rsid w:val="0022589E"/>
    <w:rPr>
      <w:rFonts w:ascii="Calibri" w:eastAsia="MS Gothic" w:hAnsi="Calibri" w:cs="Times New Roman"/>
      <w:color w:val="365F91"/>
      <w:sz w:val="26"/>
      <w:szCs w:val="26"/>
      <w:lang w:val="pt-BR"/>
    </w:rPr>
  </w:style>
  <w:style w:type="paragraph" w:styleId="Pr-formataoHTML">
    <w:name w:val="HTML Preformatted"/>
    <w:basedOn w:val="Normal"/>
    <w:link w:val="Pr-formataoHTMLChar"/>
    <w:uiPriority w:val="99"/>
    <w:semiHidden/>
    <w:unhideWhenUsed/>
    <w:rsid w:val="0071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semiHidden/>
    <w:rsid w:val="00715D8B"/>
    <w:rPr>
      <w:rFonts w:ascii="Courier New" w:eastAsia="Times New Roman" w:hAnsi="Courier New" w:cs="Courier New"/>
      <w:lang w:val="pt-BR" w:eastAsia="pt-BR"/>
    </w:rPr>
  </w:style>
  <w:style w:type="paragraph" w:styleId="Assuntodocomentrio">
    <w:name w:val="annotation subject"/>
    <w:basedOn w:val="Textodecomentrio"/>
    <w:next w:val="Textodecomentrio"/>
    <w:link w:val="AssuntodocomentrioChar"/>
    <w:uiPriority w:val="99"/>
    <w:semiHidden/>
    <w:unhideWhenUsed/>
    <w:rsid w:val="006A7B1B"/>
    <w:rPr>
      <w:b/>
      <w:bCs/>
    </w:rPr>
  </w:style>
  <w:style w:type="character" w:customStyle="1" w:styleId="AssuntodocomentrioChar">
    <w:name w:val="Assunto do comentário Char"/>
    <w:link w:val="Assuntodocomentrio"/>
    <w:uiPriority w:val="99"/>
    <w:semiHidden/>
    <w:rsid w:val="006A7B1B"/>
    <w:rPr>
      <w:b/>
      <w:bCs/>
      <w:lang w:val="pt-BR"/>
    </w:rPr>
  </w:style>
  <w:style w:type="paragraph" w:styleId="Reviso">
    <w:name w:val="Revision"/>
    <w:hidden/>
    <w:uiPriority w:val="71"/>
    <w:semiHidden/>
    <w:rsid w:val="00F27463"/>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CD1AD7"/>
    <w:rPr>
      <w:color w:val="605E5C"/>
      <w:shd w:val="clear" w:color="auto" w:fill="E1DFDD"/>
    </w:rPr>
  </w:style>
  <w:style w:type="character" w:customStyle="1" w:styleId="MenoPendente2">
    <w:name w:val="Menção Pendente2"/>
    <w:uiPriority w:val="99"/>
    <w:semiHidden/>
    <w:unhideWhenUsed/>
    <w:rsid w:val="00A06376"/>
    <w:rPr>
      <w:color w:val="605E5C"/>
      <w:shd w:val="clear" w:color="auto" w:fill="E1DFDD"/>
    </w:rPr>
  </w:style>
  <w:style w:type="character" w:styleId="MenoPendente">
    <w:name w:val="Unresolved Mention"/>
    <w:basedOn w:val="Fontepargpadro"/>
    <w:uiPriority w:val="99"/>
    <w:rsid w:val="00F8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300">
      <w:bodyDiv w:val="1"/>
      <w:marLeft w:val="0"/>
      <w:marRight w:val="0"/>
      <w:marTop w:val="0"/>
      <w:marBottom w:val="0"/>
      <w:divBdr>
        <w:top w:val="none" w:sz="0" w:space="0" w:color="auto"/>
        <w:left w:val="none" w:sz="0" w:space="0" w:color="auto"/>
        <w:bottom w:val="none" w:sz="0" w:space="0" w:color="auto"/>
        <w:right w:val="none" w:sz="0" w:space="0" w:color="auto"/>
      </w:divBdr>
    </w:div>
    <w:div w:id="37046302">
      <w:bodyDiv w:val="1"/>
      <w:marLeft w:val="0"/>
      <w:marRight w:val="0"/>
      <w:marTop w:val="0"/>
      <w:marBottom w:val="0"/>
      <w:divBdr>
        <w:top w:val="none" w:sz="0" w:space="0" w:color="auto"/>
        <w:left w:val="none" w:sz="0" w:space="0" w:color="auto"/>
        <w:bottom w:val="none" w:sz="0" w:space="0" w:color="auto"/>
        <w:right w:val="none" w:sz="0" w:space="0" w:color="auto"/>
      </w:divBdr>
    </w:div>
    <w:div w:id="37097641">
      <w:bodyDiv w:val="1"/>
      <w:marLeft w:val="0"/>
      <w:marRight w:val="0"/>
      <w:marTop w:val="0"/>
      <w:marBottom w:val="0"/>
      <w:divBdr>
        <w:top w:val="none" w:sz="0" w:space="0" w:color="auto"/>
        <w:left w:val="none" w:sz="0" w:space="0" w:color="auto"/>
        <w:bottom w:val="none" w:sz="0" w:space="0" w:color="auto"/>
        <w:right w:val="none" w:sz="0" w:space="0" w:color="auto"/>
      </w:divBdr>
    </w:div>
    <w:div w:id="39017563">
      <w:bodyDiv w:val="1"/>
      <w:marLeft w:val="0"/>
      <w:marRight w:val="0"/>
      <w:marTop w:val="0"/>
      <w:marBottom w:val="0"/>
      <w:divBdr>
        <w:top w:val="none" w:sz="0" w:space="0" w:color="auto"/>
        <w:left w:val="none" w:sz="0" w:space="0" w:color="auto"/>
        <w:bottom w:val="none" w:sz="0" w:space="0" w:color="auto"/>
        <w:right w:val="none" w:sz="0" w:space="0" w:color="auto"/>
      </w:divBdr>
    </w:div>
    <w:div w:id="47193328">
      <w:bodyDiv w:val="1"/>
      <w:marLeft w:val="0"/>
      <w:marRight w:val="0"/>
      <w:marTop w:val="0"/>
      <w:marBottom w:val="0"/>
      <w:divBdr>
        <w:top w:val="none" w:sz="0" w:space="0" w:color="auto"/>
        <w:left w:val="none" w:sz="0" w:space="0" w:color="auto"/>
        <w:bottom w:val="none" w:sz="0" w:space="0" w:color="auto"/>
        <w:right w:val="none" w:sz="0" w:space="0" w:color="auto"/>
      </w:divBdr>
      <w:divsChild>
        <w:div w:id="170030452">
          <w:marLeft w:val="0"/>
          <w:marRight w:val="0"/>
          <w:marTop w:val="0"/>
          <w:marBottom w:val="0"/>
          <w:divBdr>
            <w:top w:val="none" w:sz="0" w:space="0" w:color="auto"/>
            <w:left w:val="none" w:sz="0" w:space="0" w:color="auto"/>
            <w:bottom w:val="none" w:sz="0" w:space="0" w:color="auto"/>
            <w:right w:val="none" w:sz="0" w:space="0" w:color="auto"/>
          </w:divBdr>
          <w:divsChild>
            <w:div w:id="662778904">
              <w:marLeft w:val="0"/>
              <w:marRight w:val="0"/>
              <w:marTop w:val="0"/>
              <w:marBottom w:val="0"/>
              <w:divBdr>
                <w:top w:val="none" w:sz="0" w:space="0" w:color="auto"/>
                <w:left w:val="none" w:sz="0" w:space="0" w:color="auto"/>
                <w:bottom w:val="none" w:sz="0" w:space="0" w:color="auto"/>
                <w:right w:val="none" w:sz="0" w:space="0" w:color="auto"/>
              </w:divBdr>
              <w:divsChild>
                <w:div w:id="1113524592">
                  <w:marLeft w:val="0"/>
                  <w:marRight w:val="0"/>
                  <w:marTop w:val="0"/>
                  <w:marBottom w:val="0"/>
                  <w:divBdr>
                    <w:top w:val="none" w:sz="0" w:space="0" w:color="auto"/>
                    <w:left w:val="none" w:sz="0" w:space="0" w:color="auto"/>
                    <w:bottom w:val="none" w:sz="0" w:space="0" w:color="auto"/>
                    <w:right w:val="none" w:sz="0" w:space="0" w:color="auto"/>
                  </w:divBdr>
                  <w:divsChild>
                    <w:div w:id="1865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3835">
      <w:bodyDiv w:val="1"/>
      <w:marLeft w:val="0"/>
      <w:marRight w:val="0"/>
      <w:marTop w:val="0"/>
      <w:marBottom w:val="0"/>
      <w:divBdr>
        <w:top w:val="none" w:sz="0" w:space="0" w:color="auto"/>
        <w:left w:val="none" w:sz="0" w:space="0" w:color="auto"/>
        <w:bottom w:val="none" w:sz="0" w:space="0" w:color="auto"/>
        <w:right w:val="none" w:sz="0" w:space="0" w:color="auto"/>
      </w:divBdr>
    </w:div>
    <w:div w:id="87622095">
      <w:bodyDiv w:val="1"/>
      <w:marLeft w:val="0"/>
      <w:marRight w:val="0"/>
      <w:marTop w:val="0"/>
      <w:marBottom w:val="0"/>
      <w:divBdr>
        <w:top w:val="none" w:sz="0" w:space="0" w:color="auto"/>
        <w:left w:val="none" w:sz="0" w:space="0" w:color="auto"/>
        <w:bottom w:val="none" w:sz="0" w:space="0" w:color="auto"/>
        <w:right w:val="none" w:sz="0" w:space="0" w:color="auto"/>
      </w:divBdr>
    </w:div>
    <w:div w:id="93020588">
      <w:bodyDiv w:val="1"/>
      <w:marLeft w:val="0"/>
      <w:marRight w:val="0"/>
      <w:marTop w:val="0"/>
      <w:marBottom w:val="0"/>
      <w:divBdr>
        <w:top w:val="none" w:sz="0" w:space="0" w:color="auto"/>
        <w:left w:val="none" w:sz="0" w:space="0" w:color="auto"/>
        <w:bottom w:val="none" w:sz="0" w:space="0" w:color="auto"/>
        <w:right w:val="none" w:sz="0" w:space="0" w:color="auto"/>
      </w:divBdr>
    </w:div>
    <w:div w:id="101345712">
      <w:bodyDiv w:val="1"/>
      <w:marLeft w:val="0"/>
      <w:marRight w:val="0"/>
      <w:marTop w:val="0"/>
      <w:marBottom w:val="0"/>
      <w:divBdr>
        <w:top w:val="none" w:sz="0" w:space="0" w:color="auto"/>
        <w:left w:val="none" w:sz="0" w:space="0" w:color="auto"/>
        <w:bottom w:val="none" w:sz="0" w:space="0" w:color="auto"/>
        <w:right w:val="none" w:sz="0" w:space="0" w:color="auto"/>
      </w:divBdr>
    </w:div>
    <w:div w:id="126582696">
      <w:bodyDiv w:val="1"/>
      <w:marLeft w:val="0"/>
      <w:marRight w:val="0"/>
      <w:marTop w:val="0"/>
      <w:marBottom w:val="0"/>
      <w:divBdr>
        <w:top w:val="none" w:sz="0" w:space="0" w:color="auto"/>
        <w:left w:val="none" w:sz="0" w:space="0" w:color="auto"/>
        <w:bottom w:val="none" w:sz="0" w:space="0" w:color="auto"/>
        <w:right w:val="none" w:sz="0" w:space="0" w:color="auto"/>
      </w:divBdr>
      <w:divsChild>
        <w:div w:id="1850412143">
          <w:marLeft w:val="0"/>
          <w:marRight w:val="0"/>
          <w:marTop w:val="0"/>
          <w:marBottom w:val="0"/>
          <w:divBdr>
            <w:top w:val="none" w:sz="0" w:space="0" w:color="auto"/>
            <w:left w:val="none" w:sz="0" w:space="0" w:color="auto"/>
            <w:bottom w:val="none" w:sz="0" w:space="0" w:color="auto"/>
            <w:right w:val="none" w:sz="0" w:space="0" w:color="auto"/>
          </w:divBdr>
          <w:divsChild>
            <w:div w:id="27801396">
              <w:marLeft w:val="0"/>
              <w:marRight w:val="0"/>
              <w:marTop w:val="0"/>
              <w:marBottom w:val="0"/>
              <w:divBdr>
                <w:top w:val="none" w:sz="0" w:space="0" w:color="auto"/>
                <w:left w:val="none" w:sz="0" w:space="0" w:color="auto"/>
                <w:bottom w:val="none" w:sz="0" w:space="0" w:color="auto"/>
                <w:right w:val="none" w:sz="0" w:space="0" w:color="auto"/>
              </w:divBdr>
              <w:divsChild>
                <w:div w:id="2725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3157">
      <w:bodyDiv w:val="1"/>
      <w:marLeft w:val="0"/>
      <w:marRight w:val="0"/>
      <w:marTop w:val="0"/>
      <w:marBottom w:val="0"/>
      <w:divBdr>
        <w:top w:val="none" w:sz="0" w:space="0" w:color="auto"/>
        <w:left w:val="none" w:sz="0" w:space="0" w:color="auto"/>
        <w:bottom w:val="none" w:sz="0" w:space="0" w:color="auto"/>
        <w:right w:val="none" w:sz="0" w:space="0" w:color="auto"/>
      </w:divBdr>
    </w:div>
    <w:div w:id="140663649">
      <w:bodyDiv w:val="1"/>
      <w:marLeft w:val="0"/>
      <w:marRight w:val="0"/>
      <w:marTop w:val="0"/>
      <w:marBottom w:val="0"/>
      <w:divBdr>
        <w:top w:val="none" w:sz="0" w:space="0" w:color="auto"/>
        <w:left w:val="none" w:sz="0" w:space="0" w:color="auto"/>
        <w:bottom w:val="none" w:sz="0" w:space="0" w:color="auto"/>
        <w:right w:val="none" w:sz="0" w:space="0" w:color="auto"/>
      </w:divBdr>
    </w:div>
    <w:div w:id="143743245">
      <w:bodyDiv w:val="1"/>
      <w:marLeft w:val="0"/>
      <w:marRight w:val="0"/>
      <w:marTop w:val="0"/>
      <w:marBottom w:val="0"/>
      <w:divBdr>
        <w:top w:val="none" w:sz="0" w:space="0" w:color="auto"/>
        <w:left w:val="none" w:sz="0" w:space="0" w:color="auto"/>
        <w:bottom w:val="none" w:sz="0" w:space="0" w:color="auto"/>
        <w:right w:val="none" w:sz="0" w:space="0" w:color="auto"/>
      </w:divBdr>
      <w:divsChild>
        <w:div w:id="1406491701">
          <w:marLeft w:val="0"/>
          <w:marRight w:val="0"/>
          <w:marTop w:val="0"/>
          <w:marBottom w:val="0"/>
          <w:divBdr>
            <w:top w:val="none" w:sz="0" w:space="0" w:color="auto"/>
            <w:left w:val="none" w:sz="0" w:space="0" w:color="auto"/>
            <w:bottom w:val="none" w:sz="0" w:space="0" w:color="auto"/>
            <w:right w:val="none" w:sz="0" w:space="0" w:color="auto"/>
          </w:divBdr>
          <w:divsChild>
            <w:div w:id="982195391">
              <w:marLeft w:val="0"/>
              <w:marRight w:val="0"/>
              <w:marTop w:val="0"/>
              <w:marBottom w:val="0"/>
              <w:divBdr>
                <w:top w:val="none" w:sz="0" w:space="0" w:color="auto"/>
                <w:left w:val="none" w:sz="0" w:space="0" w:color="auto"/>
                <w:bottom w:val="none" w:sz="0" w:space="0" w:color="auto"/>
                <w:right w:val="none" w:sz="0" w:space="0" w:color="auto"/>
              </w:divBdr>
              <w:divsChild>
                <w:div w:id="1745757838">
                  <w:marLeft w:val="0"/>
                  <w:marRight w:val="0"/>
                  <w:marTop w:val="0"/>
                  <w:marBottom w:val="0"/>
                  <w:divBdr>
                    <w:top w:val="none" w:sz="0" w:space="0" w:color="auto"/>
                    <w:left w:val="none" w:sz="0" w:space="0" w:color="auto"/>
                    <w:bottom w:val="none" w:sz="0" w:space="0" w:color="auto"/>
                    <w:right w:val="none" w:sz="0" w:space="0" w:color="auto"/>
                  </w:divBdr>
                  <w:divsChild>
                    <w:div w:id="286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0452">
      <w:bodyDiv w:val="1"/>
      <w:marLeft w:val="0"/>
      <w:marRight w:val="0"/>
      <w:marTop w:val="0"/>
      <w:marBottom w:val="0"/>
      <w:divBdr>
        <w:top w:val="none" w:sz="0" w:space="0" w:color="auto"/>
        <w:left w:val="none" w:sz="0" w:space="0" w:color="auto"/>
        <w:bottom w:val="none" w:sz="0" w:space="0" w:color="auto"/>
        <w:right w:val="none" w:sz="0" w:space="0" w:color="auto"/>
      </w:divBdr>
    </w:div>
    <w:div w:id="180897104">
      <w:bodyDiv w:val="1"/>
      <w:marLeft w:val="0"/>
      <w:marRight w:val="0"/>
      <w:marTop w:val="0"/>
      <w:marBottom w:val="0"/>
      <w:divBdr>
        <w:top w:val="none" w:sz="0" w:space="0" w:color="auto"/>
        <w:left w:val="none" w:sz="0" w:space="0" w:color="auto"/>
        <w:bottom w:val="none" w:sz="0" w:space="0" w:color="auto"/>
        <w:right w:val="none" w:sz="0" w:space="0" w:color="auto"/>
      </w:divBdr>
    </w:div>
    <w:div w:id="183326236">
      <w:bodyDiv w:val="1"/>
      <w:marLeft w:val="0"/>
      <w:marRight w:val="0"/>
      <w:marTop w:val="0"/>
      <w:marBottom w:val="0"/>
      <w:divBdr>
        <w:top w:val="none" w:sz="0" w:space="0" w:color="auto"/>
        <w:left w:val="none" w:sz="0" w:space="0" w:color="auto"/>
        <w:bottom w:val="none" w:sz="0" w:space="0" w:color="auto"/>
        <w:right w:val="none" w:sz="0" w:space="0" w:color="auto"/>
      </w:divBdr>
    </w:div>
    <w:div w:id="185097709">
      <w:bodyDiv w:val="1"/>
      <w:marLeft w:val="0"/>
      <w:marRight w:val="0"/>
      <w:marTop w:val="0"/>
      <w:marBottom w:val="0"/>
      <w:divBdr>
        <w:top w:val="none" w:sz="0" w:space="0" w:color="auto"/>
        <w:left w:val="none" w:sz="0" w:space="0" w:color="auto"/>
        <w:bottom w:val="none" w:sz="0" w:space="0" w:color="auto"/>
        <w:right w:val="none" w:sz="0" w:space="0" w:color="auto"/>
      </w:divBdr>
    </w:div>
    <w:div w:id="274290806">
      <w:bodyDiv w:val="1"/>
      <w:marLeft w:val="0"/>
      <w:marRight w:val="0"/>
      <w:marTop w:val="0"/>
      <w:marBottom w:val="0"/>
      <w:divBdr>
        <w:top w:val="none" w:sz="0" w:space="0" w:color="auto"/>
        <w:left w:val="none" w:sz="0" w:space="0" w:color="auto"/>
        <w:bottom w:val="none" w:sz="0" w:space="0" w:color="auto"/>
        <w:right w:val="none" w:sz="0" w:space="0" w:color="auto"/>
      </w:divBdr>
      <w:divsChild>
        <w:div w:id="81807305">
          <w:marLeft w:val="0"/>
          <w:marRight w:val="0"/>
          <w:marTop w:val="0"/>
          <w:marBottom w:val="0"/>
          <w:divBdr>
            <w:top w:val="none" w:sz="0" w:space="0" w:color="auto"/>
            <w:left w:val="none" w:sz="0" w:space="0" w:color="auto"/>
            <w:bottom w:val="none" w:sz="0" w:space="0" w:color="auto"/>
            <w:right w:val="none" w:sz="0" w:space="0" w:color="auto"/>
          </w:divBdr>
          <w:divsChild>
            <w:div w:id="1409688649">
              <w:marLeft w:val="0"/>
              <w:marRight w:val="0"/>
              <w:marTop w:val="0"/>
              <w:marBottom w:val="0"/>
              <w:divBdr>
                <w:top w:val="none" w:sz="0" w:space="0" w:color="auto"/>
                <w:left w:val="none" w:sz="0" w:space="0" w:color="auto"/>
                <w:bottom w:val="none" w:sz="0" w:space="0" w:color="auto"/>
                <w:right w:val="none" w:sz="0" w:space="0" w:color="auto"/>
              </w:divBdr>
              <w:divsChild>
                <w:div w:id="833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50779">
      <w:bodyDiv w:val="1"/>
      <w:marLeft w:val="0"/>
      <w:marRight w:val="0"/>
      <w:marTop w:val="0"/>
      <w:marBottom w:val="0"/>
      <w:divBdr>
        <w:top w:val="none" w:sz="0" w:space="0" w:color="auto"/>
        <w:left w:val="none" w:sz="0" w:space="0" w:color="auto"/>
        <w:bottom w:val="none" w:sz="0" w:space="0" w:color="auto"/>
        <w:right w:val="none" w:sz="0" w:space="0" w:color="auto"/>
      </w:divBdr>
    </w:div>
    <w:div w:id="350305361">
      <w:bodyDiv w:val="1"/>
      <w:marLeft w:val="0"/>
      <w:marRight w:val="0"/>
      <w:marTop w:val="0"/>
      <w:marBottom w:val="0"/>
      <w:divBdr>
        <w:top w:val="none" w:sz="0" w:space="0" w:color="auto"/>
        <w:left w:val="none" w:sz="0" w:space="0" w:color="auto"/>
        <w:bottom w:val="none" w:sz="0" w:space="0" w:color="auto"/>
        <w:right w:val="none" w:sz="0" w:space="0" w:color="auto"/>
      </w:divBdr>
    </w:div>
    <w:div w:id="350425019">
      <w:bodyDiv w:val="1"/>
      <w:marLeft w:val="0"/>
      <w:marRight w:val="0"/>
      <w:marTop w:val="0"/>
      <w:marBottom w:val="0"/>
      <w:divBdr>
        <w:top w:val="none" w:sz="0" w:space="0" w:color="auto"/>
        <w:left w:val="none" w:sz="0" w:space="0" w:color="auto"/>
        <w:bottom w:val="none" w:sz="0" w:space="0" w:color="auto"/>
        <w:right w:val="none" w:sz="0" w:space="0" w:color="auto"/>
      </w:divBdr>
    </w:div>
    <w:div w:id="368989275">
      <w:bodyDiv w:val="1"/>
      <w:marLeft w:val="0"/>
      <w:marRight w:val="0"/>
      <w:marTop w:val="0"/>
      <w:marBottom w:val="0"/>
      <w:divBdr>
        <w:top w:val="none" w:sz="0" w:space="0" w:color="auto"/>
        <w:left w:val="none" w:sz="0" w:space="0" w:color="auto"/>
        <w:bottom w:val="none" w:sz="0" w:space="0" w:color="auto"/>
        <w:right w:val="none" w:sz="0" w:space="0" w:color="auto"/>
      </w:divBdr>
    </w:div>
    <w:div w:id="394284355">
      <w:bodyDiv w:val="1"/>
      <w:marLeft w:val="0"/>
      <w:marRight w:val="0"/>
      <w:marTop w:val="0"/>
      <w:marBottom w:val="0"/>
      <w:divBdr>
        <w:top w:val="none" w:sz="0" w:space="0" w:color="auto"/>
        <w:left w:val="none" w:sz="0" w:space="0" w:color="auto"/>
        <w:bottom w:val="none" w:sz="0" w:space="0" w:color="auto"/>
        <w:right w:val="none" w:sz="0" w:space="0" w:color="auto"/>
      </w:divBdr>
    </w:div>
    <w:div w:id="466357273">
      <w:bodyDiv w:val="1"/>
      <w:marLeft w:val="0"/>
      <w:marRight w:val="0"/>
      <w:marTop w:val="0"/>
      <w:marBottom w:val="0"/>
      <w:divBdr>
        <w:top w:val="none" w:sz="0" w:space="0" w:color="auto"/>
        <w:left w:val="none" w:sz="0" w:space="0" w:color="auto"/>
        <w:bottom w:val="none" w:sz="0" w:space="0" w:color="auto"/>
        <w:right w:val="none" w:sz="0" w:space="0" w:color="auto"/>
      </w:divBdr>
    </w:div>
    <w:div w:id="474489950">
      <w:bodyDiv w:val="1"/>
      <w:marLeft w:val="0"/>
      <w:marRight w:val="0"/>
      <w:marTop w:val="0"/>
      <w:marBottom w:val="0"/>
      <w:divBdr>
        <w:top w:val="none" w:sz="0" w:space="0" w:color="auto"/>
        <w:left w:val="none" w:sz="0" w:space="0" w:color="auto"/>
        <w:bottom w:val="none" w:sz="0" w:space="0" w:color="auto"/>
        <w:right w:val="none" w:sz="0" w:space="0" w:color="auto"/>
      </w:divBdr>
    </w:div>
    <w:div w:id="485127914">
      <w:bodyDiv w:val="1"/>
      <w:marLeft w:val="0"/>
      <w:marRight w:val="0"/>
      <w:marTop w:val="0"/>
      <w:marBottom w:val="0"/>
      <w:divBdr>
        <w:top w:val="none" w:sz="0" w:space="0" w:color="auto"/>
        <w:left w:val="none" w:sz="0" w:space="0" w:color="auto"/>
        <w:bottom w:val="none" w:sz="0" w:space="0" w:color="auto"/>
        <w:right w:val="none" w:sz="0" w:space="0" w:color="auto"/>
      </w:divBdr>
    </w:div>
    <w:div w:id="512569588">
      <w:bodyDiv w:val="1"/>
      <w:marLeft w:val="0"/>
      <w:marRight w:val="0"/>
      <w:marTop w:val="0"/>
      <w:marBottom w:val="0"/>
      <w:divBdr>
        <w:top w:val="none" w:sz="0" w:space="0" w:color="auto"/>
        <w:left w:val="none" w:sz="0" w:space="0" w:color="auto"/>
        <w:bottom w:val="none" w:sz="0" w:space="0" w:color="auto"/>
        <w:right w:val="none" w:sz="0" w:space="0" w:color="auto"/>
      </w:divBdr>
    </w:div>
    <w:div w:id="518934660">
      <w:bodyDiv w:val="1"/>
      <w:marLeft w:val="0"/>
      <w:marRight w:val="0"/>
      <w:marTop w:val="0"/>
      <w:marBottom w:val="0"/>
      <w:divBdr>
        <w:top w:val="none" w:sz="0" w:space="0" w:color="auto"/>
        <w:left w:val="none" w:sz="0" w:space="0" w:color="auto"/>
        <w:bottom w:val="none" w:sz="0" w:space="0" w:color="auto"/>
        <w:right w:val="none" w:sz="0" w:space="0" w:color="auto"/>
      </w:divBdr>
    </w:div>
    <w:div w:id="559709988">
      <w:bodyDiv w:val="1"/>
      <w:marLeft w:val="0"/>
      <w:marRight w:val="0"/>
      <w:marTop w:val="0"/>
      <w:marBottom w:val="0"/>
      <w:divBdr>
        <w:top w:val="none" w:sz="0" w:space="0" w:color="auto"/>
        <w:left w:val="none" w:sz="0" w:space="0" w:color="auto"/>
        <w:bottom w:val="none" w:sz="0" w:space="0" w:color="auto"/>
        <w:right w:val="none" w:sz="0" w:space="0" w:color="auto"/>
      </w:divBdr>
    </w:div>
    <w:div w:id="601884941">
      <w:bodyDiv w:val="1"/>
      <w:marLeft w:val="0"/>
      <w:marRight w:val="0"/>
      <w:marTop w:val="0"/>
      <w:marBottom w:val="0"/>
      <w:divBdr>
        <w:top w:val="none" w:sz="0" w:space="0" w:color="auto"/>
        <w:left w:val="none" w:sz="0" w:space="0" w:color="auto"/>
        <w:bottom w:val="none" w:sz="0" w:space="0" w:color="auto"/>
        <w:right w:val="none" w:sz="0" w:space="0" w:color="auto"/>
      </w:divBdr>
    </w:div>
    <w:div w:id="640814534">
      <w:bodyDiv w:val="1"/>
      <w:marLeft w:val="0"/>
      <w:marRight w:val="0"/>
      <w:marTop w:val="0"/>
      <w:marBottom w:val="0"/>
      <w:divBdr>
        <w:top w:val="none" w:sz="0" w:space="0" w:color="auto"/>
        <w:left w:val="none" w:sz="0" w:space="0" w:color="auto"/>
        <w:bottom w:val="none" w:sz="0" w:space="0" w:color="auto"/>
        <w:right w:val="none" w:sz="0" w:space="0" w:color="auto"/>
      </w:divBdr>
    </w:div>
    <w:div w:id="657268344">
      <w:bodyDiv w:val="1"/>
      <w:marLeft w:val="0"/>
      <w:marRight w:val="0"/>
      <w:marTop w:val="0"/>
      <w:marBottom w:val="0"/>
      <w:divBdr>
        <w:top w:val="none" w:sz="0" w:space="0" w:color="auto"/>
        <w:left w:val="none" w:sz="0" w:space="0" w:color="auto"/>
        <w:bottom w:val="none" w:sz="0" w:space="0" w:color="auto"/>
        <w:right w:val="none" w:sz="0" w:space="0" w:color="auto"/>
      </w:divBdr>
    </w:div>
    <w:div w:id="658074718">
      <w:bodyDiv w:val="1"/>
      <w:marLeft w:val="0"/>
      <w:marRight w:val="0"/>
      <w:marTop w:val="0"/>
      <w:marBottom w:val="0"/>
      <w:divBdr>
        <w:top w:val="none" w:sz="0" w:space="0" w:color="auto"/>
        <w:left w:val="none" w:sz="0" w:space="0" w:color="auto"/>
        <w:bottom w:val="none" w:sz="0" w:space="0" w:color="auto"/>
        <w:right w:val="none" w:sz="0" w:space="0" w:color="auto"/>
      </w:divBdr>
    </w:div>
    <w:div w:id="662246210">
      <w:bodyDiv w:val="1"/>
      <w:marLeft w:val="0"/>
      <w:marRight w:val="0"/>
      <w:marTop w:val="0"/>
      <w:marBottom w:val="0"/>
      <w:divBdr>
        <w:top w:val="none" w:sz="0" w:space="0" w:color="auto"/>
        <w:left w:val="none" w:sz="0" w:space="0" w:color="auto"/>
        <w:bottom w:val="none" w:sz="0" w:space="0" w:color="auto"/>
        <w:right w:val="none" w:sz="0" w:space="0" w:color="auto"/>
      </w:divBdr>
      <w:divsChild>
        <w:div w:id="939723621">
          <w:marLeft w:val="0"/>
          <w:marRight w:val="0"/>
          <w:marTop w:val="0"/>
          <w:marBottom w:val="0"/>
          <w:divBdr>
            <w:top w:val="none" w:sz="0" w:space="0" w:color="auto"/>
            <w:left w:val="none" w:sz="0" w:space="0" w:color="auto"/>
            <w:bottom w:val="none" w:sz="0" w:space="0" w:color="auto"/>
            <w:right w:val="none" w:sz="0" w:space="0" w:color="auto"/>
          </w:divBdr>
          <w:divsChild>
            <w:div w:id="610864484">
              <w:marLeft w:val="0"/>
              <w:marRight w:val="0"/>
              <w:marTop w:val="0"/>
              <w:marBottom w:val="0"/>
              <w:divBdr>
                <w:top w:val="none" w:sz="0" w:space="0" w:color="auto"/>
                <w:left w:val="none" w:sz="0" w:space="0" w:color="auto"/>
                <w:bottom w:val="none" w:sz="0" w:space="0" w:color="auto"/>
                <w:right w:val="none" w:sz="0" w:space="0" w:color="auto"/>
              </w:divBdr>
              <w:divsChild>
                <w:div w:id="1602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7184">
      <w:bodyDiv w:val="1"/>
      <w:marLeft w:val="0"/>
      <w:marRight w:val="0"/>
      <w:marTop w:val="0"/>
      <w:marBottom w:val="0"/>
      <w:divBdr>
        <w:top w:val="none" w:sz="0" w:space="0" w:color="auto"/>
        <w:left w:val="none" w:sz="0" w:space="0" w:color="auto"/>
        <w:bottom w:val="none" w:sz="0" w:space="0" w:color="auto"/>
        <w:right w:val="none" w:sz="0" w:space="0" w:color="auto"/>
      </w:divBdr>
      <w:divsChild>
        <w:div w:id="993415919">
          <w:marLeft w:val="0"/>
          <w:marRight w:val="0"/>
          <w:marTop w:val="0"/>
          <w:marBottom w:val="0"/>
          <w:divBdr>
            <w:top w:val="none" w:sz="0" w:space="0" w:color="auto"/>
            <w:left w:val="none" w:sz="0" w:space="0" w:color="auto"/>
            <w:bottom w:val="none" w:sz="0" w:space="0" w:color="auto"/>
            <w:right w:val="none" w:sz="0" w:space="0" w:color="auto"/>
          </w:divBdr>
          <w:divsChild>
            <w:div w:id="1207067239">
              <w:marLeft w:val="0"/>
              <w:marRight w:val="0"/>
              <w:marTop w:val="0"/>
              <w:marBottom w:val="0"/>
              <w:divBdr>
                <w:top w:val="none" w:sz="0" w:space="0" w:color="auto"/>
                <w:left w:val="none" w:sz="0" w:space="0" w:color="auto"/>
                <w:bottom w:val="none" w:sz="0" w:space="0" w:color="auto"/>
                <w:right w:val="none" w:sz="0" w:space="0" w:color="auto"/>
              </w:divBdr>
              <w:divsChild>
                <w:div w:id="590814502">
                  <w:marLeft w:val="0"/>
                  <w:marRight w:val="0"/>
                  <w:marTop w:val="0"/>
                  <w:marBottom w:val="0"/>
                  <w:divBdr>
                    <w:top w:val="none" w:sz="0" w:space="0" w:color="auto"/>
                    <w:left w:val="none" w:sz="0" w:space="0" w:color="auto"/>
                    <w:bottom w:val="none" w:sz="0" w:space="0" w:color="auto"/>
                    <w:right w:val="none" w:sz="0" w:space="0" w:color="auto"/>
                  </w:divBdr>
                  <w:divsChild>
                    <w:div w:id="18907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42896">
      <w:bodyDiv w:val="1"/>
      <w:marLeft w:val="0"/>
      <w:marRight w:val="0"/>
      <w:marTop w:val="0"/>
      <w:marBottom w:val="0"/>
      <w:divBdr>
        <w:top w:val="none" w:sz="0" w:space="0" w:color="auto"/>
        <w:left w:val="none" w:sz="0" w:space="0" w:color="auto"/>
        <w:bottom w:val="none" w:sz="0" w:space="0" w:color="auto"/>
        <w:right w:val="none" w:sz="0" w:space="0" w:color="auto"/>
      </w:divBdr>
    </w:div>
    <w:div w:id="714237584">
      <w:bodyDiv w:val="1"/>
      <w:marLeft w:val="0"/>
      <w:marRight w:val="0"/>
      <w:marTop w:val="0"/>
      <w:marBottom w:val="0"/>
      <w:divBdr>
        <w:top w:val="none" w:sz="0" w:space="0" w:color="auto"/>
        <w:left w:val="none" w:sz="0" w:space="0" w:color="auto"/>
        <w:bottom w:val="none" w:sz="0" w:space="0" w:color="auto"/>
        <w:right w:val="none" w:sz="0" w:space="0" w:color="auto"/>
      </w:divBdr>
      <w:divsChild>
        <w:div w:id="30233430">
          <w:marLeft w:val="0"/>
          <w:marRight w:val="0"/>
          <w:marTop w:val="0"/>
          <w:marBottom w:val="0"/>
          <w:divBdr>
            <w:top w:val="none" w:sz="0" w:space="0" w:color="auto"/>
            <w:left w:val="none" w:sz="0" w:space="0" w:color="auto"/>
            <w:bottom w:val="none" w:sz="0" w:space="0" w:color="auto"/>
            <w:right w:val="none" w:sz="0" w:space="0" w:color="auto"/>
          </w:divBdr>
          <w:divsChild>
            <w:div w:id="1297834998">
              <w:marLeft w:val="0"/>
              <w:marRight w:val="0"/>
              <w:marTop w:val="0"/>
              <w:marBottom w:val="0"/>
              <w:divBdr>
                <w:top w:val="none" w:sz="0" w:space="0" w:color="auto"/>
                <w:left w:val="none" w:sz="0" w:space="0" w:color="auto"/>
                <w:bottom w:val="none" w:sz="0" w:space="0" w:color="auto"/>
                <w:right w:val="none" w:sz="0" w:space="0" w:color="auto"/>
              </w:divBdr>
              <w:divsChild>
                <w:div w:id="1491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0283">
      <w:bodyDiv w:val="1"/>
      <w:marLeft w:val="0"/>
      <w:marRight w:val="0"/>
      <w:marTop w:val="0"/>
      <w:marBottom w:val="0"/>
      <w:divBdr>
        <w:top w:val="none" w:sz="0" w:space="0" w:color="auto"/>
        <w:left w:val="none" w:sz="0" w:space="0" w:color="auto"/>
        <w:bottom w:val="none" w:sz="0" w:space="0" w:color="auto"/>
        <w:right w:val="none" w:sz="0" w:space="0" w:color="auto"/>
      </w:divBdr>
    </w:div>
    <w:div w:id="718014753">
      <w:bodyDiv w:val="1"/>
      <w:marLeft w:val="0"/>
      <w:marRight w:val="0"/>
      <w:marTop w:val="0"/>
      <w:marBottom w:val="0"/>
      <w:divBdr>
        <w:top w:val="none" w:sz="0" w:space="0" w:color="auto"/>
        <w:left w:val="none" w:sz="0" w:space="0" w:color="auto"/>
        <w:bottom w:val="none" w:sz="0" w:space="0" w:color="auto"/>
        <w:right w:val="none" w:sz="0" w:space="0" w:color="auto"/>
      </w:divBdr>
    </w:div>
    <w:div w:id="725228957">
      <w:bodyDiv w:val="1"/>
      <w:marLeft w:val="0"/>
      <w:marRight w:val="0"/>
      <w:marTop w:val="0"/>
      <w:marBottom w:val="0"/>
      <w:divBdr>
        <w:top w:val="none" w:sz="0" w:space="0" w:color="auto"/>
        <w:left w:val="none" w:sz="0" w:space="0" w:color="auto"/>
        <w:bottom w:val="none" w:sz="0" w:space="0" w:color="auto"/>
        <w:right w:val="none" w:sz="0" w:space="0" w:color="auto"/>
      </w:divBdr>
    </w:div>
    <w:div w:id="740906426">
      <w:bodyDiv w:val="1"/>
      <w:marLeft w:val="0"/>
      <w:marRight w:val="0"/>
      <w:marTop w:val="0"/>
      <w:marBottom w:val="0"/>
      <w:divBdr>
        <w:top w:val="none" w:sz="0" w:space="0" w:color="auto"/>
        <w:left w:val="none" w:sz="0" w:space="0" w:color="auto"/>
        <w:bottom w:val="none" w:sz="0" w:space="0" w:color="auto"/>
        <w:right w:val="none" w:sz="0" w:space="0" w:color="auto"/>
      </w:divBdr>
    </w:div>
    <w:div w:id="761490727">
      <w:bodyDiv w:val="1"/>
      <w:marLeft w:val="0"/>
      <w:marRight w:val="0"/>
      <w:marTop w:val="0"/>
      <w:marBottom w:val="0"/>
      <w:divBdr>
        <w:top w:val="none" w:sz="0" w:space="0" w:color="auto"/>
        <w:left w:val="none" w:sz="0" w:space="0" w:color="auto"/>
        <w:bottom w:val="none" w:sz="0" w:space="0" w:color="auto"/>
        <w:right w:val="none" w:sz="0" w:space="0" w:color="auto"/>
      </w:divBdr>
    </w:div>
    <w:div w:id="777456846">
      <w:bodyDiv w:val="1"/>
      <w:marLeft w:val="0"/>
      <w:marRight w:val="0"/>
      <w:marTop w:val="0"/>
      <w:marBottom w:val="0"/>
      <w:divBdr>
        <w:top w:val="none" w:sz="0" w:space="0" w:color="auto"/>
        <w:left w:val="none" w:sz="0" w:space="0" w:color="auto"/>
        <w:bottom w:val="none" w:sz="0" w:space="0" w:color="auto"/>
        <w:right w:val="none" w:sz="0" w:space="0" w:color="auto"/>
      </w:divBdr>
    </w:div>
    <w:div w:id="779759375">
      <w:bodyDiv w:val="1"/>
      <w:marLeft w:val="0"/>
      <w:marRight w:val="0"/>
      <w:marTop w:val="0"/>
      <w:marBottom w:val="0"/>
      <w:divBdr>
        <w:top w:val="none" w:sz="0" w:space="0" w:color="auto"/>
        <w:left w:val="none" w:sz="0" w:space="0" w:color="auto"/>
        <w:bottom w:val="none" w:sz="0" w:space="0" w:color="auto"/>
        <w:right w:val="none" w:sz="0" w:space="0" w:color="auto"/>
      </w:divBdr>
      <w:divsChild>
        <w:div w:id="1150295020">
          <w:marLeft w:val="0"/>
          <w:marRight w:val="0"/>
          <w:marTop w:val="0"/>
          <w:marBottom w:val="0"/>
          <w:divBdr>
            <w:top w:val="none" w:sz="0" w:space="0" w:color="auto"/>
            <w:left w:val="none" w:sz="0" w:space="0" w:color="auto"/>
            <w:bottom w:val="none" w:sz="0" w:space="0" w:color="auto"/>
            <w:right w:val="none" w:sz="0" w:space="0" w:color="auto"/>
          </w:divBdr>
          <w:divsChild>
            <w:div w:id="1567570556">
              <w:marLeft w:val="0"/>
              <w:marRight w:val="0"/>
              <w:marTop w:val="0"/>
              <w:marBottom w:val="0"/>
              <w:divBdr>
                <w:top w:val="none" w:sz="0" w:space="0" w:color="auto"/>
                <w:left w:val="none" w:sz="0" w:space="0" w:color="auto"/>
                <w:bottom w:val="none" w:sz="0" w:space="0" w:color="auto"/>
                <w:right w:val="none" w:sz="0" w:space="0" w:color="auto"/>
              </w:divBdr>
              <w:divsChild>
                <w:div w:id="500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0213">
      <w:bodyDiv w:val="1"/>
      <w:marLeft w:val="0"/>
      <w:marRight w:val="0"/>
      <w:marTop w:val="0"/>
      <w:marBottom w:val="0"/>
      <w:divBdr>
        <w:top w:val="none" w:sz="0" w:space="0" w:color="auto"/>
        <w:left w:val="none" w:sz="0" w:space="0" w:color="auto"/>
        <w:bottom w:val="none" w:sz="0" w:space="0" w:color="auto"/>
        <w:right w:val="none" w:sz="0" w:space="0" w:color="auto"/>
      </w:divBdr>
    </w:div>
    <w:div w:id="800996808">
      <w:bodyDiv w:val="1"/>
      <w:marLeft w:val="0"/>
      <w:marRight w:val="0"/>
      <w:marTop w:val="0"/>
      <w:marBottom w:val="0"/>
      <w:divBdr>
        <w:top w:val="none" w:sz="0" w:space="0" w:color="auto"/>
        <w:left w:val="none" w:sz="0" w:space="0" w:color="auto"/>
        <w:bottom w:val="none" w:sz="0" w:space="0" w:color="auto"/>
        <w:right w:val="none" w:sz="0" w:space="0" w:color="auto"/>
      </w:divBdr>
      <w:divsChild>
        <w:div w:id="783232665">
          <w:marLeft w:val="547"/>
          <w:marRight w:val="0"/>
          <w:marTop w:val="0"/>
          <w:marBottom w:val="0"/>
          <w:divBdr>
            <w:top w:val="none" w:sz="0" w:space="0" w:color="auto"/>
            <w:left w:val="none" w:sz="0" w:space="0" w:color="auto"/>
            <w:bottom w:val="none" w:sz="0" w:space="0" w:color="auto"/>
            <w:right w:val="none" w:sz="0" w:space="0" w:color="auto"/>
          </w:divBdr>
        </w:div>
      </w:divsChild>
    </w:div>
    <w:div w:id="809634082">
      <w:bodyDiv w:val="1"/>
      <w:marLeft w:val="0"/>
      <w:marRight w:val="0"/>
      <w:marTop w:val="0"/>
      <w:marBottom w:val="0"/>
      <w:divBdr>
        <w:top w:val="none" w:sz="0" w:space="0" w:color="auto"/>
        <w:left w:val="none" w:sz="0" w:space="0" w:color="auto"/>
        <w:bottom w:val="none" w:sz="0" w:space="0" w:color="auto"/>
        <w:right w:val="none" w:sz="0" w:space="0" w:color="auto"/>
      </w:divBdr>
    </w:div>
    <w:div w:id="835269867">
      <w:bodyDiv w:val="1"/>
      <w:marLeft w:val="0"/>
      <w:marRight w:val="0"/>
      <w:marTop w:val="0"/>
      <w:marBottom w:val="0"/>
      <w:divBdr>
        <w:top w:val="none" w:sz="0" w:space="0" w:color="auto"/>
        <w:left w:val="none" w:sz="0" w:space="0" w:color="auto"/>
        <w:bottom w:val="none" w:sz="0" w:space="0" w:color="auto"/>
        <w:right w:val="none" w:sz="0" w:space="0" w:color="auto"/>
      </w:divBdr>
    </w:div>
    <w:div w:id="843546578">
      <w:bodyDiv w:val="1"/>
      <w:marLeft w:val="0"/>
      <w:marRight w:val="0"/>
      <w:marTop w:val="0"/>
      <w:marBottom w:val="0"/>
      <w:divBdr>
        <w:top w:val="none" w:sz="0" w:space="0" w:color="auto"/>
        <w:left w:val="none" w:sz="0" w:space="0" w:color="auto"/>
        <w:bottom w:val="none" w:sz="0" w:space="0" w:color="auto"/>
        <w:right w:val="none" w:sz="0" w:space="0" w:color="auto"/>
      </w:divBdr>
    </w:div>
    <w:div w:id="848564663">
      <w:bodyDiv w:val="1"/>
      <w:marLeft w:val="0"/>
      <w:marRight w:val="0"/>
      <w:marTop w:val="0"/>
      <w:marBottom w:val="0"/>
      <w:divBdr>
        <w:top w:val="none" w:sz="0" w:space="0" w:color="auto"/>
        <w:left w:val="none" w:sz="0" w:space="0" w:color="auto"/>
        <w:bottom w:val="none" w:sz="0" w:space="0" w:color="auto"/>
        <w:right w:val="none" w:sz="0" w:space="0" w:color="auto"/>
      </w:divBdr>
    </w:div>
    <w:div w:id="851529295">
      <w:bodyDiv w:val="1"/>
      <w:marLeft w:val="0"/>
      <w:marRight w:val="0"/>
      <w:marTop w:val="0"/>
      <w:marBottom w:val="0"/>
      <w:divBdr>
        <w:top w:val="none" w:sz="0" w:space="0" w:color="auto"/>
        <w:left w:val="none" w:sz="0" w:space="0" w:color="auto"/>
        <w:bottom w:val="none" w:sz="0" w:space="0" w:color="auto"/>
        <w:right w:val="none" w:sz="0" w:space="0" w:color="auto"/>
      </w:divBdr>
    </w:div>
    <w:div w:id="893084866">
      <w:bodyDiv w:val="1"/>
      <w:marLeft w:val="0"/>
      <w:marRight w:val="0"/>
      <w:marTop w:val="0"/>
      <w:marBottom w:val="0"/>
      <w:divBdr>
        <w:top w:val="none" w:sz="0" w:space="0" w:color="auto"/>
        <w:left w:val="none" w:sz="0" w:space="0" w:color="auto"/>
        <w:bottom w:val="none" w:sz="0" w:space="0" w:color="auto"/>
        <w:right w:val="none" w:sz="0" w:space="0" w:color="auto"/>
      </w:divBdr>
    </w:div>
    <w:div w:id="930284238">
      <w:bodyDiv w:val="1"/>
      <w:marLeft w:val="0"/>
      <w:marRight w:val="0"/>
      <w:marTop w:val="0"/>
      <w:marBottom w:val="0"/>
      <w:divBdr>
        <w:top w:val="none" w:sz="0" w:space="0" w:color="auto"/>
        <w:left w:val="none" w:sz="0" w:space="0" w:color="auto"/>
        <w:bottom w:val="none" w:sz="0" w:space="0" w:color="auto"/>
        <w:right w:val="none" w:sz="0" w:space="0" w:color="auto"/>
      </w:divBdr>
    </w:div>
    <w:div w:id="949509730">
      <w:bodyDiv w:val="1"/>
      <w:marLeft w:val="0"/>
      <w:marRight w:val="0"/>
      <w:marTop w:val="0"/>
      <w:marBottom w:val="0"/>
      <w:divBdr>
        <w:top w:val="none" w:sz="0" w:space="0" w:color="auto"/>
        <w:left w:val="none" w:sz="0" w:space="0" w:color="auto"/>
        <w:bottom w:val="none" w:sz="0" w:space="0" w:color="auto"/>
        <w:right w:val="none" w:sz="0" w:space="0" w:color="auto"/>
      </w:divBdr>
      <w:divsChild>
        <w:div w:id="1517236038">
          <w:marLeft w:val="0"/>
          <w:marRight w:val="0"/>
          <w:marTop w:val="0"/>
          <w:marBottom w:val="0"/>
          <w:divBdr>
            <w:top w:val="none" w:sz="0" w:space="0" w:color="auto"/>
            <w:left w:val="none" w:sz="0" w:space="0" w:color="auto"/>
            <w:bottom w:val="none" w:sz="0" w:space="0" w:color="auto"/>
            <w:right w:val="none" w:sz="0" w:space="0" w:color="auto"/>
          </w:divBdr>
          <w:divsChild>
            <w:div w:id="830176924">
              <w:marLeft w:val="0"/>
              <w:marRight w:val="0"/>
              <w:marTop w:val="0"/>
              <w:marBottom w:val="0"/>
              <w:divBdr>
                <w:top w:val="none" w:sz="0" w:space="0" w:color="auto"/>
                <w:left w:val="none" w:sz="0" w:space="0" w:color="auto"/>
                <w:bottom w:val="none" w:sz="0" w:space="0" w:color="auto"/>
                <w:right w:val="none" w:sz="0" w:space="0" w:color="auto"/>
              </w:divBdr>
              <w:divsChild>
                <w:div w:id="13912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606">
      <w:bodyDiv w:val="1"/>
      <w:marLeft w:val="0"/>
      <w:marRight w:val="0"/>
      <w:marTop w:val="0"/>
      <w:marBottom w:val="0"/>
      <w:divBdr>
        <w:top w:val="none" w:sz="0" w:space="0" w:color="auto"/>
        <w:left w:val="none" w:sz="0" w:space="0" w:color="auto"/>
        <w:bottom w:val="none" w:sz="0" w:space="0" w:color="auto"/>
        <w:right w:val="none" w:sz="0" w:space="0" w:color="auto"/>
      </w:divBdr>
      <w:divsChild>
        <w:div w:id="1096710527">
          <w:marLeft w:val="0"/>
          <w:marRight w:val="0"/>
          <w:marTop w:val="0"/>
          <w:marBottom w:val="0"/>
          <w:divBdr>
            <w:top w:val="none" w:sz="0" w:space="0" w:color="auto"/>
            <w:left w:val="none" w:sz="0" w:space="0" w:color="auto"/>
            <w:bottom w:val="none" w:sz="0" w:space="0" w:color="auto"/>
            <w:right w:val="none" w:sz="0" w:space="0" w:color="auto"/>
          </w:divBdr>
          <w:divsChild>
            <w:div w:id="1715689566">
              <w:marLeft w:val="0"/>
              <w:marRight w:val="0"/>
              <w:marTop w:val="0"/>
              <w:marBottom w:val="0"/>
              <w:divBdr>
                <w:top w:val="none" w:sz="0" w:space="0" w:color="auto"/>
                <w:left w:val="none" w:sz="0" w:space="0" w:color="auto"/>
                <w:bottom w:val="none" w:sz="0" w:space="0" w:color="auto"/>
                <w:right w:val="none" w:sz="0" w:space="0" w:color="auto"/>
              </w:divBdr>
              <w:divsChild>
                <w:div w:id="12244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7711">
      <w:bodyDiv w:val="1"/>
      <w:marLeft w:val="0"/>
      <w:marRight w:val="0"/>
      <w:marTop w:val="0"/>
      <w:marBottom w:val="0"/>
      <w:divBdr>
        <w:top w:val="none" w:sz="0" w:space="0" w:color="auto"/>
        <w:left w:val="none" w:sz="0" w:space="0" w:color="auto"/>
        <w:bottom w:val="none" w:sz="0" w:space="0" w:color="auto"/>
        <w:right w:val="none" w:sz="0" w:space="0" w:color="auto"/>
      </w:divBdr>
      <w:divsChild>
        <w:div w:id="114064190">
          <w:marLeft w:val="0"/>
          <w:marRight w:val="0"/>
          <w:marTop w:val="0"/>
          <w:marBottom w:val="0"/>
          <w:divBdr>
            <w:top w:val="none" w:sz="0" w:space="0" w:color="auto"/>
            <w:left w:val="none" w:sz="0" w:space="0" w:color="auto"/>
            <w:bottom w:val="none" w:sz="0" w:space="0" w:color="auto"/>
            <w:right w:val="none" w:sz="0" w:space="0" w:color="auto"/>
          </w:divBdr>
        </w:div>
        <w:div w:id="121774641">
          <w:marLeft w:val="0"/>
          <w:marRight w:val="0"/>
          <w:marTop w:val="0"/>
          <w:marBottom w:val="0"/>
          <w:divBdr>
            <w:top w:val="none" w:sz="0" w:space="0" w:color="auto"/>
            <w:left w:val="none" w:sz="0" w:space="0" w:color="auto"/>
            <w:bottom w:val="none" w:sz="0" w:space="0" w:color="auto"/>
            <w:right w:val="none" w:sz="0" w:space="0" w:color="auto"/>
          </w:divBdr>
        </w:div>
        <w:div w:id="146358885">
          <w:marLeft w:val="0"/>
          <w:marRight w:val="0"/>
          <w:marTop w:val="0"/>
          <w:marBottom w:val="0"/>
          <w:divBdr>
            <w:top w:val="none" w:sz="0" w:space="0" w:color="auto"/>
            <w:left w:val="none" w:sz="0" w:space="0" w:color="auto"/>
            <w:bottom w:val="none" w:sz="0" w:space="0" w:color="auto"/>
            <w:right w:val="none" w:sz="0" w:space="0" w:color="auto"/>
          </w:divBdr>
        </w:div>
        <w:div w:id="288246260">
          <w:marLeft w:val="0"/>
          <w:marRight w:val="0"/>
          <w:marTop w:val="0"/>
          <w:marBottom w:val="0"/>
          <w:divBdr>
            <w:top w:val="none" w:sz="0" w:space="0" w:color="auto"/>
            <w:left w:val="none" w:sz="0" w:space="0" w:color="auto"/>
            <w:bottom w:val="none" w:sz="0" w:space="0" w:color="auto"/>
            <w:right w:val="none" w:sz="0" w:space="0" w:color="auto"/>
          </w:divBdr>
        </w:div>
        <w:div w:id="403113395">
          <w:marLeft w:val="0"/>
          <w:marRight w:val="0"/>
          <w:marTop w:val="0"/>
          <w:marBottom w:val="0"/>
          <w:divBdr>
            <w:top w:val="none" w:sz="0" w:space="0" w:color="auto"/>
            <w:left w:val="none" w:sz="0" w:space="0" w:color="auto"/>
            <w:bottom w:val="none" w:sz="0" w:space="0" w:color="auto"/>
            <w:right w:val="none" w:sz="0" w:space="0" w:color="auto"/>
          </w:divBdr>
        </w:div>
        <w:div w:id="428502456">
          <w:marLeft w:val="0"/>
          <w:marRight w:val="0"/>
          <w:marTop w:val="0"/>
          <w:marBottom w:val="0"/>
          <w:divBdr>
            <w:top w:val="none" w:sz="0" w:space="0" w:color="auto"/>
            <w:left w:val="none" w:sz="0" w:space="0" w:color="auto"/>
            <w:bottom w:val="none" w:sz="0" w:space="0" w:color="auto"/>
            <w:right w:val="none" w:sz="0" w:space="0" w:color="auto"/>
          </w:divBdr>
        </w:div>
        <w:div w:id="488637457">
          <w:marLeft w:val="0"/>
          <w:marRight w:val="0"/>
          <w:marTop w:val="0"/>
          <w:marBottom w:val="0"/>
          <w:divBdr>
            <w:top w:val="none" w:sz="0" w:space="0" w:color="auto"/>
            <w:left w:val="none" w:sz="0" w:space="0" w:color="auto"/>
            <w:bottom w:val="none" w:sz="0" w:space="0" w:color="auto"/>
            <w:right w:val="none" w:sz="0" w:space="0" w:color="auto"/>
          </w:divBdr>
        </w:div>
        <w:div w:id="677849578">
          <w:marLeft w:val="0"/>
          <w:marRight w:val="0"/>
          <w:marTop w:val="0"/>
          <w:marBottom w:val="0"/>
          <w:divBdr>
            <w:top w:val="none" w:sz="0" w:space="0" w:color="auto"/>
            <w:left w:val="none" w:sz="0" w:space="0" w:color="auto"/>
            <w:bottom w:val="none" w:sz="0" w:space="0" w:color="auto"/>
            <w:right w:val="none" w:sz="0" w:space="0" w:color="auto"/>
          </w:divBdr>
        </w:div>
        <w:div w:id="732774371">
          <w:marLeft w:val="0"/>
          <w:marRight w:val="0"/>
          <w:marTop w:val="0"/>
          <w:marBottom w:val="0"/>
          <w:divBdr>
            <w:top w:val="none" w:sz="0" w:space="0" w:color="auto"/>
            <w:left w:val="none" w:sz="0" w:space="0" w:color="auto"/>
            <w:bottom w:val="none" w:sz="0" w:space="0" w:color="auto"/>
            <w:right w:val="none" w:sz="0" w:space="0" w:color="auto"/>
          </w:divBdr>
        </w:div>
        <w:div w:id="827786151">
          <w:marLeft w:val="0"/>
          <w:marRight w:val="0"/>
          <w:marTop w:val="0"/>
          <w:marBottom w:val="0"/>
          <w:divBdr>
            <w:top w:val="none" w:sz="0" w:space="0" w:color="auto"/>
            <w:left w:val="none" w:sz="0" w:space="0" w:color="auto"/>
            <w:bottom w:val="none" w:sz="0" w:space="0" w:color="auto"/>
            <w:right w:val="none" w:sz="0" w:space="0" w:color="auto"/>
          </w:divBdr>
        </w:div>
        <w:div w:id="918557582">
          <w:marLeft w:val="0"/>
          <w:marRight w:val="0"/>
          <w:marTop w:val="0"/>
          <w:marBottom w:val="0"/>
          <w:divBdr>
            <w:top w:val="none" w:sz="0" w:space="0" w:color="auto"/>
            <w:left w:val="none" w:sz="0" w:space="0" w:color="auto"/>
            <w:bottom w:val="none" w:sz="0" w:space="0" w:color="auto"/>
            <w:right w:val="none" w:sz="0" w:space="0" w:color="auto"/>
          </w:divBdr>
        </w:div>
        <w:div w:id="967782591">
          <w:marLeft w:val="0"/>
          <w:marRight w:val="0"/>
          <w:marTop w:val="0"/>
          <w:marBottom w:val="0"/>
          <w:divBdr>
            <w:top w:val="none" w:sz="0" w:space="0" w:color="auto"/>
            <w:left w:val="none" w:sz="0" w:space="0" w:color="auto"/>
            <w:bottom w:val="none" w:sz="0" w:space="0" w:color="auto"/>
            <w:right w:val="none" w:sz="0" w:space="0" w:color="auto"/>
          </w:divBdr>
        </w:div>
        <w:div w:id="973870349">
          <w:marLeft w:val="0"/>
          <w:marRight w:val="0"/>
          <w:marTop w:val="0"/>
          <w:marBottom w:val="0"/>
          <w:divBdr>
            <w:top w:val="none" w:sz="0" w:space="0" w:color="auto"/>
            <w:left w:val="none" w:sz="0" w:space="0" w:color="auto"/>
            <w:bottom w:val="none" w:sz="0" w:space="0" w:color="auto"/>
            <w:right w:val="none" w:sz="0" w:space="0" w:color="auto"/>
          </w:divBdr>
        </w:div>
        <w:div w:id="1046029258">
          <w:marLeft w:val="0"/>
          <w:marRight w:val="0"/>
          <w:marTop w:val="0"/>
          <w:marBottom w:val="0"/>
          <w:divBdr>
            <w:top w:val="none" w:sz="0" w:space="0" w:color="auto"/>
            <w:left w:val="none" w:sz="0" w:space="0" w:color="auto"/>
            <w:bottom w:val="none" w:sz="0" w:space="0" w:color="auto"/>
            <w:right w:val="none" w:sz="0" w:space="0" w:color="auto"/>
          </w:divBdr>
        </w:div>
        <w:div w:id="1078865584">
          <w:marLeft w:val="0"/>
          <w:marRight w:val="0"/>
          <w:marTop w:val="0"/>
          <w:marBottom w:val="0"/>
          <w:divBdr>
            <w:top w:val="none" w:sz="0" w:space="0" w:color="auto"/>
            <w:left w:val="none" w:sz="0" w:space="0" w:color="auto"/>
            <w:bottom w:val="none" w:sz="0" w:space="0" w:color="auto"/>
            <w:right w:val="none" w:sz="0" w:space="0" w:color="auto"/>
          </w:divBdr>
        </w:div>
        <w:div w:id="1163160489">
          <w:marLeft w:val="0"/>
          <w:marRight w:val="0"/>
          <w:marTop w:val="0"/>
          <w:marBottom w:val="0"/>
          <w:divBdr>
            <w:top w:val="none" w:sz="0" w:space="0" w:color="auto"/>
            <w:left w:val="none" w:sz="0" w:space="0" w:color="auto"/>
            <w:bottom w:val="none" w:sz="0" w:space="0" w:color="auto"/>
            <w:right w:val="none" w:sz="0" w:space="0" w:color="auto"/>
          </w:divBdr>
        </w:div>
        <w:div w:id="1192650620">
          <w:marLeft w:val="0"/>
          <w:marRight w:val="0"/>
          <w:marTop w:val="0"/>
          <w:marBottom w:val="0"/>
          <w:divBdr>
            <w:top w:val="none" w:sz="0" w:space="0" w:color="auto"/>
            <w:left w:val="none" w:sz="0" w:space="0" w:color="auto"/>
            <w:bottom w:val="none" w:sz="0" w:space="0" w:color="auto"/>
            <w:right w:val="none" w:sz="0" w:space="0" w:color="auto"/>
          </w:divBdr>
        </w:div>
        <w:div w:id="1363825248">
          <w:marLeft w:val="0"/>
          <w:marRight w:val="0"/>
          <w:marTop w:val="0"/>
          <w:marBottom w:val="0"/>
          <w:divBdr>
            <w:top w:val="none" w:sz="0" w:space="0" w:color="auto"/>
            <w:left w:val="none" w:sz="0" w:space="0" w:color="auto"/>
            <w:bottom w:val="none" w:sz="0" w:space="0" w:color="auto"/>
            <w:right w:val="none" w:sz="0" w:space="0" w:color="auto"/>
          </w:divBdr>
        </w:div>
        <w:div w:id="1363940412">
          <w:marLeft w:val="0"/>
          <w:marRight w:val="0"/>
          <w:marTop w:val="0"/>
          <w:marBottom w:val="0"/>
          <w:divBdr>
            <w:top w:val="none" w:sz="0" w:space="0" w:color="auto"/>
            <w:left w:val="none" w:sz="0" w:space="0" w:color="auto"/>
            <w:bottom w:val="none" w:sz="0" w:space="0" w:color="auto"/>
            <w:right w:val="none" w:sz="0" w:space="0" w:color="auto"/>
          </w:divBdr>
        </w:div>
        <w:div w:id="1555965271">
          <w:marLeft w:val="0"/>
          <w:marRight w:val="0"/>
          <w:marTop w:val="0"/>
          <w:marBottom w:val="0"/>
          <w:divBdr>
            <w:top w:val="none" w:sz="0" w:space="0" w:color="auto"/>
            <w:left w:val="none" w:sz="0" w:space="0" w:color="auto"/>
            <w:bottom w:val="none" w:sz="0" w:space="0" w:color="auto"/>
            <w:right w:val="none" w:sz="0" w:space="0" w:color="auto"/>
          </w:divBdr>
        </w:div>
        <w:div w:id="1556089181">
          <w:marLeft w:val="0"/>
          <w:marRight w:val="0"/>
          <w:marTop w:val="0"/>
          <w:marBottom w:val="0"/>
          <w:divBdr>
            <w:top w:val="none" w:sz="0" w:space="0" w:color="auto"/>
            <w:left w:val="none" w:sz="0" w:space="0" w:color="auto"/>
            <w:bottom w:val="none" w:sz="0" w:space="0" w:color="auto"/>
            <w:right w:val="none" w:sz="0" w:space="0" w:color="auto"/>
          </w:divBdr>
        </w:div>
        <w:div w:id="1753430855">
          <w:marLeft w:val="0"/>
          <w:marRight w:val="0"/>
          <w:marTop w:val="0"/>
          <w:marBottom w:val="0"/>
          <w:divBdr>
            <w:top w:val="none" w:sz="0" w:space="0" w:color="auto"/>
            <w:left w:val="none" w:sz="0" w:space="0" w:color="auto"/>
            <w:bottom w:val="none" w:sz="0" w:space="0" w:color="auto"/>
            <w:right w:val="none" w:sz="0" w:space="0" w:color="auto"/>
          </w:divBdr>
        </w:div>
      </w:divsChild>
    </w:div>
    <w:div w:id="1022130188">
      <w:bodyDiv w:val="1"/>
      <w:marLeft w:val="0"/>
      <w:marRight w:val="0"/>
      <w:marTop w:val="0"/>
      <w:marBottom w:val="0"/>
      <w:divBdr>
        <w:top w:val="none" w:sz="0" w:space="0" w:color="auto"/>
        <w:left w:val="none" w:sz="0" w:space="0" w:color="auto"/>
        <w:bottom w:val="none" w:sz="0" w:space="0" w:color="auto"/>
        <w:right w:val="none" w:sz="0" w:space="0" w:color="auto"/>
      </w:divBdr>
    </w:div>
    <w:div w:id="1038820836">
      <w:bodyDiv w:val="1"/>
      <w:marLeft w:val="0"/>
      <w:marRight w:val="0"/>
      <w:marTop w:val="0"/>
      <w:marBottom w:val="0"/>
      <w:divBdr>
        <w:top w:val="none" w:sz="0" w:space="0" w:color="auto"/>
        <w:left w:val="none" w:sz="0" w:space="0" w:color="auto"/>
        <w:bottom w:val="none" w:sz="0" w:space="0" w:color="auto"/>
        <w:right w:val="none" w:sz="0" w:space="0" w:color="auto"/>
      </w:divBdr>
      <w:divsChild>
        <w:div w:id="402877879">
          <w:marLeft w:val="0"/>
          <w:marRight w:val="0"/>
          <w:marTop w:val="0"/>
          <w:marBottom w:val="0"/>
          <w:divBdr>
            <w:top w:val="none" w:sz="0" w:space="0" w:color="auto"/>
            <w:left w:val="none" w:sz="0" w:space="0" w:color="auto"/>
            <w:bottom w:val="none" w:sz="0" w:space="0" w:color="auto"/>
            <w:right w:val="none" w:sz="0" w:space="0" w:color="auto"/>
          </w:divBdr>
        </w:div>
        <w:div w:id="766730160">
          <w:marLeft w:val="0"/>
          <w:marRight w:val="0"/>
          <w:marTop w:val="0"/>
          <w:marBottom w:val="0"/>
          <w:divBdr>
            <w:top w:val="none" w:sz="0" w:space="0" w:color="auto"/>
            <w:left w:val="none" w:sz="0" w:space="0" w:color="auto"/>
            <w:bottom w:val="none" w:sz="0" w:space="0" w:color="auto"/>
            <w:right w:val="none" w:sz="0" w:space="0" w:color="auto"/>
          </w:divBdr>
        </w:div>
        <w:div w:id="817577012">
          <w:marLeft w:val="0"/>
          <w:marRight w:val="0"/>
          <w:marTop w:val="0"/>
          <w:marBottom w:val="0"/>
          <w:divBdr>
            <w:top w:val="none" w:sz="0" w:space="0" w:color="auto"/>
            <w:left w:val="none" w:sz="0" w:space="0" w:color="auto"/>
            <w:bottom w:val="none" w:sz="0" w:space="0" w:color="auto"/>
            <w:right w:val="none" w:sz="0" w:space="0" w:color="auto"/>
          </w:divBdr>
        </w:div>
        <w:div w:id="1992439889">
          <w:marLeft w:val="0"/>
          <w:marRight w:val="0"/>
          <w:marTop w:val="0"/>
          <w:marBottom w:val="0"/>
          <w:divBdr>
            <w:top w:val="none" w:sz="0" w:space="0" w:color="auto"/>
            <w:left w:val="none" w:sz="0" w:space="0" w:color="auto"/>
            <w:bottom w:val="none" w:sz="0" w:space="0" w:color="auto"/>
            <w:right w:val="none" w:sz="0" w:space="0" w:color="auto"/>
          </w:divBdr>
        </w:div>
      </w:divsChild>
    </w:div>
    <w:div w:id="1051616902">
      <w:bodyDiv w:val="1"/>
      <w:marLeft w:val="0"/>
      <w:marRight w:val="0"/>
      <w:marTop w:val="0"/>
      <w:marBottom w:val="0"/>
      <w:divBdr>
        <w:top w:val="none" w:sz="0" w:space="0" w:color="auto"/>
        <w:left w:val="none" w:sz="0" w:space="0" w:color="auto"/>
        <w:bottom w:val="none" w:sz="0" w:space="0" w:color="auto"/>
        <w:right w:val="none" w:sz="0" w:space="0" w:color="auto"/>
      </w:divBdr>
      <w:divsChild>
        <w:div w:id="509292092">
          <w:marLeft w:val="547"/>
          <w:marRight w:val="0"/>
          <w:marTop w:val="0"/>
          <w:marBottom w:val="0"/>
          <w:divBdr>
            <w:top w:val="none" w:sz="0" w:space="0" w:color="auto"/>
            <w:left w:val="none" w:sz="0" w:space="0" w:color="auto"/>
            <w:bottom w:val="none" w:sz="0" w:space="0" w:color="auto"/>
            <w:right w:val="none" w:sz="0" w:space="0" w:color="auto"/>
          </w:divBdr>
        </w:div>
      </w:divsChild>
    </w:div>
    <w:div w:id="1096515002">
      <w:bodyDiv w:val="1"/>
      <w:marLeft w:val="0"/>
      <w:marRight w:val="0"/>
      <w:marTop w:val="0"/>
      <w:marBottom w:val="0"/>
      <w:divBdr>
        <w:top w:val="none" w:sz="0" w:space="0" w:color="auto"/>
        <w:left w:val="none" w:sz="0" w:space="0" w:color="auto"/>
        <w:bottom w:val="none" w:sz="0" w:space="0" w:color="auto"/>
        <w:right w:val="none" w:sz="0" w:space="0" w:color="auto"/>
      </w:divBdr>
    </w:div>
    <w:div w:id="1125657079">
      <w:bodyDiv w:val="1"/>
      <w:marLeft w:val="0"/>
      <w:marRight w:val="0"/>
      <w:marTop w:val="0"/>
      <w:marBottom w:val="0"/>
      <w:divBdr>
        <w:top w:val="none" w:sz="0" w:space="0" w:color="auto"/>
        <w:left w:val="none" w:sz="0" w:space="0" w:color="auto"/>
        <w:bottom w:val="none" w:sz="0" w:space="0" w:color="auto"/>
        <w:right w:val="none" w:sz="0" w:space="0" w:color="auto"/>
      </w:divBdr>
      <w:divsChild>
        <w:div w:id="1854611700">
          <w:marLeft w:val="0"/>
          <w:marRight w:val="0"/>
          <w:marTop w:val="0"/>
          <w:marBottom w:val="0"/>
          <w:divBdr>
            <w:top w:val="none" w:sz="0" w:space="0" w:color="auto"/>
            <w:left w:val="none" w:sz="0" w:space="0" w:color="auto"/>
            <w:bottom w:val="none" w:sz="0" w:space="0" w:color="auto"/>
            <w:right w:val="none" w:sz="0" w:space="0" w:color="auto"/>
          </w:divBdr>
        </w:div>
      </w:divsChild>
    </w:div>
    <w:div w:id="1148134193">
      <w:bodyDiv w:val="1"/>
      <w:marLeft w:val="0"/>
      <w:marRight w:val="0"/>
      <w:marTop w:val="0"/>
      <w:marBottom w:val="0"/>
      <w:divBdr>
        <w:top w:val="none" w:sz="0" w:space="0" w:color="auto"/>
        <w:left w:val="none" w:sz="0" w:space="0" w:color="auto"/>
        <w:bottom w:val="none" w:sz="0" w:space="0" w:color="auto"/>
        <w:right w:val="none" w:sz="0" w:space="0" w:color="auto"/>
      </w:divBdr>
    </w:div>
    <w:div w:id="1201625644">
      <w:bodyDiv w:val="1"/>
      <w:marLeft w:val="0"/>
      <w:marRight w:val="0"/>
      <w:marTop w:val="0"/>
      <w:marBottom w:val="0"/>
      <w:divBdr>
        <w:top w:val="none" w:sz="0" w:space="0" w:color="auto"/>
        <w:left w:val="none" w:sz="0" w:space="0" w:color="auto"/>
        <w:bottom w:val="none" w:sz="0" w:space="0" w:color="auto"/>
        <w:right w:val="none" w:sz="0" w:space="0" w:color="auto"/>
      </w:divBdr>
      <w:divsChild>
        <w:div w:id="1426223701">
          <w:marLeft w:val="0"/>
          <w:marRight w:val="0"/>
          <w:marTop w:val="0"/>
          <w:marBottom w:val="0"/>
          <w:divBdr>
            <w:top w:val="none" w:sz="0" w:space="0" w:color="auto"/>
            <w:left w:val="none" w:sz="0" w:space="0" w:color="auto"/>
            <w:bottom w:val="none" w:sz="0" w:space="0" w:color="auto"/>
            <w:right w:val="none" w:sz="0" w:space="0" w:color="auto"/>
          </w:divBdr>
          <w:divsChild>
            <w:div w:id="1849057569">
              <w:marLeft w:val="0"/>
              <w:marRight w:val="0"/>
              <w:marTop w:val="0"/>
              <w:marBottom w:val="0"/>
              <w:divBdr>
                <w:top w:val="none" w:sz="0" w:space="0" w:color="auto"/>
                <w:left w:val="none" w:sz="0" w:space="0" w:color="auto"/>
                <w:bottom w:val="none" w:sz="0" w:space="0" w:color="auto"/>
                <w:right w:val="none" w:sz="0" w:space="0" w:color="auto"/>
              </w:divBdr>
              <w:divsChild>
                <w:div w:id="1285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785">
      <w:bodyDiv w:val="1"/>
      <w:marLeft w:val="0"/>
      <w:marRight w:val="0"/>
      <w:marTop w:val="0"/>
      <w:marBottom w:val="0"/>
      <w:divBdr>
        <w:top w:val="none" w:sz="0" w:space="0" w:color="auto"/>
        <w:left w:val="none" w:sz="0" w:space="0" w:color="auto"/>
        <w:bottom w:val="none" w:sz="0" w:space="0" w:color="auto"/>
        <w:right w:val="none" w:sz="0" w:space="0" w:color="auto"/>
      </w:divBdr>
    </w:div>
    <w:div w:id="1216694573">
      <w:bodyDiv w:val="1"/>
      <w:marLeft w:val="0"/>
      <w:marRight w:val="0"/>
      <w:marTop w:val="0"/>
      <w:marBottom w:val="0"/>
      <w:divBdr>
        <w:top w:val="none" w:sz="0" w:space="0" w:color="auto"/>
        <w:left w:val="none" w:sz="0" w:space="0" w:color="auto"/>
        <w:bottom w:val="none" w:sz="0" w:space="0" w:color="auto"/>
        <w:right w:val="none" w:sz="0" w:space="0" w:color="auto"/>
      </w:divBdr>
    </w:div>
    <w:div w:id="1244026233">
      <w:bodyDiv w:val="1"/>
      <w:marLeft w:val="0"/>
      <w:marRight w:val="0"/>
      <w:marTop w:val="0"/>
      <w:marBottom w:val="0"/>
      <w:divBdr>
        <w:top w:val="none" w:sz="0" w:space="0" w:color="auto"/>
        <w:left w:val="none" w:sz="0" w:space="0" w:color="auto"/>
        <w:bottom w:val="none" w:sz="0" w:space="0" w:color="auto"/>
        <w:right w:val="none" w:sz="0" w:space="0" w:color="auto"/>
      </w:divBdr>
      <w:divsChild>
        <w:div w:id="1136068323">
          <w:marLeft w:val="0"/>
          <w:marRight w:val="0"/>
          <w:marTop w:val="0"/>
          <w:marBottom w:val="0"/>
          <w:divBdr>
            <w:top w:val="none" w:sz="0" w:space="0" w:color="auto"/>
            <w:left w:val="none" w:sz="0" w:space="0" w:color="auto"/>
            <w:bottom w:val="none" w:sz="0" w:space="0" w:color="auto"/>
            <w:right w:val="none" w:sz="0" w:space="0" w:color="auto"/>
          </w:divBdr>
          <w:divsChild>
            <w:div w:id="1518301811">
              <w:marLeft w:val="0"/>
              <w:marRight w:val="0"/>
              <w:marTop w:val="0"/>
              <w:marBottom w:val="0"/>
              <w:divBdr>
                <w:top w:val="none" w:sz="0" w:space="0" w:color="auto"/>
                <w:left w:val="none" w:sz="0" w:space="0" w:color="auto"/>
                <w:bottom w:val="none" w:sz="0" w:space="0" w:color="auto"/>
                <w:right w:val="none" w:sz="0" w:space="0" w:color="auto"/>
              </w:divBdr>
              <w:divsChild>
                <w:div w:id="995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652">
      <w:bodyDiv w:val="1"/>
      <w:marLeft w:val="0"/>
      <w:marRight w:val="0"/>
      <w:marTop w:val="0"/>
      <w:marBottom w:val="0"/>
      <w:divBdr>
        <w:top w:val="none" w:sz="0" w:space="0" w:color="auto"/>
        <w:left w:val="none" w:sz="0" w:space="0" w:color="auto"/>
        <w:bottom w:val="none" w:sz="0" w:space="0" w:color="auto"/>
        <w:right w:val="none" w:sz="0" w:space="0" w:color="auto"/>
      </w:divBdr>
    </w:div>
    <w:div w:id="1271744650">
      <w:bodyDiv w:val="1"/>
      <w:marLeft w:val="0"/>
      <w:marRight w:val="0"/>
      <w:marTop w:val="0"/>
      <w:marBottom w:val="0"/>
      <w:divBdr>
        <w:top w:val="none" w:sz="0" w:space="0" w:color="auto"/>
        <w:left w:val="none" w:sz="0" w:space="0" w:color="auto"/>
        <w:bottom w:val="none" w:sz="0" w:space="0" w:color="auto"/>
        <w:right w:val="none" w:sz="0" w:space="0" w:color="auto"/>
      </w:divBdr>
      <w:divsChild>
        <w:div w:id="2024042696">
          <w:marLeft w:val="0"/>
          <w:marRight w:val="0"/>
          <w:marTop w:val="0"/>
          <w:marBottom w:val="0"/>
          <w:divBdr>
            <w:top w:val="none" w:sz="0" w:space="0" w:color="auto"/>
            <w:left w:val="none" w:sz="0" w:space="0" w:color="auto"/>
            <w:bottom w:val="none" w:sz="0" w:space="0" w:color="auto"/>
            <w:right w:val="none" w:sz="0" w:space="0" w:color="auto"/>
          </w:divBdr>
          <w:divsChild>
            <w:div w:id="367075350">
              <w:marLeft w:val="0"/>
              <w:marRight w:val="0"/>
              <w:marTop w:val="0"/>
              <w:marBottom w:val="0"/>
              <w:divBdr>
                <w:top w:val="none" w:sz="0" w:space="0" w:color="auto"/>
                <w:left w:val="none" w:sz="0" w:space="0" w:color="auto"/>
                <w:bottom w:val="none" w:sz="0" w:space="0" w:color="auto"/>
                <w:right w:val="none" w:sz="0" w:space="0" w:color="auto"/>
              </w:divBdr>
              <w:divsChild>
                <w:div w:id="1889873216">
                  <w:marLeft w:val="0"/>
                  <w:marRight w:val="0"/>
                  <w:marTop w:val="0"/>
                  <w:marBottom w:val="0"/>
                  <w:divBdr>
                    <w:top w:val="none" w:sz="0" w:space="0" w:color="auto"/>
                    <w:left w:val="none" w:sz="0" w:space="0" w:color="auto"/>
                    <w:bottom w:val="none" w:sz="0" w:space="0" w:color="auto"/>
                    <w:right w:val="none" w:sz="0" w:space="0" w:color="auto"/>
                  </w:divBdr>
                </w:div>
                <w:div w:id="20071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07926">
      <w:bodyDiv w:val="1"/>
      <w:marLeft w:val="0"/>
      <w:marRight w:val="0"/>
      <w:marTop w:val="0"/>
      <w:marBottom w:val="0"/>
      <w:divBdr>
        <w:top w:val="none" w:sz="0" w:space="0" w:color="auto"/>
        <w:left w:val="none" w:sz="0" w:space="0" w:color="auto"/>
        <w:bottom w:val="none" w:sz="0" w:space="0" w:color="auto"/>
        <w:right w:val="none" w:sz="0" w:space="0" w:color="auto"/>
      </w:divBdr>
    </w:div>
    <w:div w:id="1296981846">
      <w:bodyDiv w:val="1"/>
      <w:marLeft w:val="0"/>
      <w:marRight w:val="0"/>
      <w:marTop w:val="0"/>
      <w:marBottom w:val="0"/>
      <w:divBdr>
        <w:top w:val="none" w:sz="0" w:space="0" w:color="auto"/>
        <w:left w:val="none" w:sz="0" w:space="0" w:color="auto"/>
        <w:bottom w:val="none" w:sz="0" w:space="0" w:color="auto"/>
        <w:right w:val="none" w:sz="0" w:space="0" w:color="auto"/>
      </w:divBdr>
    </w:div>
    <w:div w:id="1429082903">
      <w:bodyDiv w:val="1"/>
      <w:marLeft w:val="0"/>
      <w:marRight w:val="0"/>
      <w:marTop w:val="0"/>
      <w:marBottom w:val="0"/>
      <w:divBdr>
        <w:top w:val="none" w:sz="0" w:space="0" w:color="auto"/>
        <w:left w:val="none" w:sz="0" w:space="0" w:color="auto"/>
        <w:bottom w:val="none" w:sz="0" w:space="0" w:color="auto"/>
        <w:right w:val="none" w:sz="0" w:space="0" w:color="auto"/>
      </w:divBdr>
    </w:div>
    <w:div w:id="1445924884">
      <w:bodyDiv w:val="1"/>
      <w:marLeft w:val="0"/>
      <w:marRight w:val="0"/>
      <w:marTop w:val="0"/>
      <w:marBottom w:val="0"/>
      <w:divBdr>
        <w:top w:val="none" w:sz="0" w:space="0" w:color="auto"/>
        <w:left w:val="none" w:sz="0" w:space="0" w:color="auto"/>
        <w:bottom w:val="none" w:sz="0" w:space="0" w:color="auto"/>
        <w:right w:val="none" w:sz="0" w:space="0" w:color="auto"/>
      </w:divBdr>
    </w:div>
    <w:div w:id="1453474126">
      <w:bodyDiv w:val="1"/>
      <w:marLeft w:val="0"/>
      <w:marRight w:val="0"/>
      <w:marTop w:val="0"/>
      <w:marBottom w:val="0"/>
      <w:divBdr>
        <w:top w:val="none" w:sz="0" w:space="0" w:color="auto"/>
        <w:left w:val="none" w:sz="0" w:space="0" w:color="auto"/>
        <w:bottom w:val="none" w:sz="0" w:space="0" w:color="auto"/>
        <w:right w:val="none" w:sz="0" w:space="0" w:color="auto"/>
      </w:divBdr>
    </w:div>
    <w:div w:id="1454523627">
      <w:bodyDiv w:val="1"/>
      <w:marLeft w:val="0"/>
      <w:marRight w:val="0"/>
      <w:marTop w:val="0"/>
      <w:marBottom w:val="0"/>
      <w:divBdr>
        <w:top w:val="none" w:sz="0" w:space="0" w:color="auto"/>
        <w:left w:val="none" w:sz="0" w:space="0" w:color="auto"/>
        <w:bottom w:val="none" w:sz="0" w:space="0" w:color="auto"/>
        <w:right w:val="none" w:sz="0" w:space="0" w:color="auto"/>
      </w:divBdr>
      <w:divsChild>
        <w:div w:id="573391642">
          <w:marLeft w:val="0"/>
          <w:marRight w:val="0"/>
          <w:marTop w:val="0"/>
          <w:marBottom w:val="0"/>
          <w:divBdr>
            <w:top w:val="none" w:sz="0" w:space="0" w:color="auto"/>
            <w:left w:val="none" w:sz="0" w:space="0" w:color="auto"/>
            <w:bottom w:val="none" w:sz="0" w:space="0" w:color="auto"/>
            <w:right w:val="none" w:sz="0" w:space="0" w:color="auto"/>
          </w:divBdr>
          <w:divsChild>
            <w:div w:id="1172375960">
              <w:marLeft w:val="0"/>
              <w:marRight w:val="0"/>
              <w:marTop w:val="0"/>
              <w:marBottom w:val="0"/>
              <w:divBdr>
                <w:top w:val="none" w:sz="0" w:space="0" w:color="auto"/>
                <w:left w:val="none" w:sz="0" w:space="0" w:color="auto"/>
                <w:bottom w:val="none" w:sz="0" w:space="0" w:color="auto"/>
                <w:right w:val="none" w:sz="0" w:space="0" w:color="auto"/>
              </w:divBdr>
              <w:divsChild>
                <w:div w:id="209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2377">
      <w:bodyDiv w:val="1"/>
      <w:marLeft w:val="0"/>
      <w:marRight w:val="0"/>
      <w:marTop w:val="0"/>
      <w:marBottom w:val="0"/>
      <w:divBdr>
        <w:top w:val="none" w:sz="0" w:space="0" w:color="auto"/>
        <w:left w:val="none" w:sz="0" w:space="0" w:color="auto"/>
        <w:bottom w:val="none" w:sz="0" w:space="0" w:color="auto"/>
        <w:right w:val="none" w:sz="0" w:space="0" w:color="auto"/>
      </w:divBdr>
    </w:div>
    <w:div w:id="1475833106">
      <w:bodyDiv w:val="1"/>
      <w:marLeft w:val="0"/>
      <w:marRight w:val="0"/>
      <w:marTop w:val="0"/>
      <w:marBottom w:val="0"/>
      <w:divBdr>
        <w:top w:val="none" w:sz="0" w:space="0" w:color="auto"/>
        <w:left w:val="none" w:sz="0" w:space="0" w:color="auto"/>
        <w:bottom w:val="none" w:sz="0" w:space="0" w:color="auto"/>
        <w:right w:val="none" w:sz="0" w:space="0" w:color="auto"/>
      </w:divBdr>
    </w:div>
    <w:div w:id="1513952337">
      <w:bodyDiv w:val="1"/>
      <w:marLeft w:val="0"/>
      <w:marRight w:val="0"/>
      <w:marTop w:val="0"/>
      <w:marBottom w:val="0"/>
      <w:divBdr>
        <w:top w:val="none" w:sz="0" w:space="0" w:color="auto"/>
        <w:left w:val="none" w:sz="0" w:space="0" w:color="auto"/>
        <w:bottom w:val="none" w:sz="0" w:space="0" w:color="auto"/>
        <w:right w:val="none" w:sz="0" w:space="0" w:color="auto"/>
      </w:divBdr>
    </w:div>
    <w:div w:id="1524898114">
      <w:bodyDiv w:val="1"/>
      <w:marLeft w:val="0"/>
      <w:marRight w:val="0"/>
      <w:marTop w:val="0"/>
      <w:marBottom w:val="0"/>
      <w:divBdr>
        <w:top w:val="none" w:sz="0" w:space="0" w:color="auto"/>
        <w:left w:val="none" w:sz="0" w:space="0" w:color="auto"/>
        <w:bottom w:val="none" w:sz="0" w:space="0" w:color="auto"/>
        <w:right w:val="none" w:sz="0" w:space="0" w:color="auto"/>
      </w:divBdr>
      <w:divsChild>
        <w:div w:id="1426417877">
          <w:marLeft w:val="0"/>
          <w:marRight w:val="0"/>
          <w:marTop w:val="0"/>
          <w:marBottom w:val="0"/>
          <w:divBdr>
            <w:top w:val="none" w:sz="0" w:space="0" w:color="auto"/>
            <w:left w:val="none" w:sz="0" w:space="0" w:color="auto"/>
            <w:bottom w:val="none" w:sz="0" w:space="0" w:color="auto"/>
            <w:right w:val="none" w:sz="0" w:space="0" w:color="auto"/>
          </w:divBdr>
          <w:divsChild>
            <w:div w:id="108400893">
              <w:marLeft w:val="0"/>
              <w:marRight w:val="0"/>
              <w:marTop w:val="0"/>
              <w:marBottom w:val="0"/>
              <w:divBdr>
                <w:top w:val="none" w:sz="0" w:space="0" w:color="auto"/>
                <w:left w:val="none" w:sz="0" w:space="0" w:color="auto"/>
                <w:bottom w:val="none" w:sz="0" w:space="0" w:color="auto"/>
                <w:right w:val="none" w:sz="0" w:space="0" w:color="auto"/>
              </w:divBdr>
              <w:divsChild>
                <w:div w:id="1911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0242220">
      <w:bodyDiv w:val="1"/>
      <w:marLeft w:val="0"/>
      <w:marRight w:val="0"/>
      <w:marTop w:val="0"/>
      <w:marBottom w:val="0"/>
      <w:divBdr>
        <w:top w:val="none" w:sz="0" w:space="0" w:color="auto"/>
        <w:left w:val="none" w:sz="0" w:space="0" w:color="auto"/>
        <w:bottom w:val="none" w:sz="0" w:space="0" w:color="auto"/>
        <w:right w:val="none" w:sz="0" w:space="0" w:color="auto"/>
      </w:divBdr>
    </w:div>
    <w:div w:id="1542671885">
      <w:bodyDiv w:val="1"/>
      <w:marLeft w:val="0"/>
      <w:marRight w:val="0"/>
      <w:marTop w:val="0"/>
      <w:marBottom w:val="0"/>
      <w:divBdr>
        <w:top w:val="none" w:sz="0" w:space="0" w:color="auto"/>
        <w:left w:val="none" w:sz="0" w:space="0" w:color="auto"/>
        <w:bottom w:val="none" w:sz="0" w:space="0" w:color="auto"/>
        <w:right w:val="none" w:sz="0" w:space="0" w:color="auto"/>
      </w:divBdr>
      <w:divsChild>
        <w:div w:id="92171106">
          <w:marLeft w:val="0"/>
          <w:marRight w:val="0"/>
          <w:marTop w:val="0"/>
          <w:marBottom w:val="0"/>
          <w:divBdr>
            <w:top w:val="none" w:sz="0" w:space="0" w:color="auto"/>
            <w:left w:val="none" w:sz="0" w:space="0" w:color="auto"/>
            <w:bottom w:val="none" w:sz="0" w:space="0" w:color="auto"/>
            <w:right w:val="none" w:sz="0" w:space="0" w:color="auto"/>
          </w:divBdr>
        </w:div>
        <w:div w:id="722632031">
          <w:marLeft w:val="0"/>
          <w:marRight w:val="0"/>
          <w:marTop w:val="0"/>
          <w:marBottom w:val="0"/>
          <w:divBdr>
            <w:top w:val="none" w:sz="0" w:space="0" w:color="auto"/>
            <w:left w:val="none" w:sz="0" w:space="0" w:color="auto"/>
            <w:bottom w:val="none" w:sz="0" w:space="0" w:color="auto"/>
            <w:right w:val="none" w:sz="0" w:space="0" w:color="auto"/>
          </w:divBdr>
        </w:div>
        <w:div w:id="914051115">
          <w:marLeft w:val="0"/>
          <w:marRight w:val="0"/>
          <w:marTop w:val="0"/>
          <w:marBottom w:val="0"/>
          <w:divBdr>
            <w:top w:val="none" w:sz="0" w:space="0" w:color="auto"/>
            <w:left w:val="none" w:sz="0" w:space="0" w:color="auto"/>
            <w:bottom w:val="none" w:sz="0" w:space="0" w:color="auto"/>
            <w:right w:val="none" w:sz="0" w:space="0" w:color="auto"/>
          </w:divBdr>
        </w:div>
        <w:div w:id="970744797">
          <w:marLeft w:val="0"/>
          <w:marRight w:val="0"/>
          <w:marTop w:val="0"/>
          <w:marBottom w:val="0"/>
          <w:divBdr>
            <w:top w:val="none" w:sz="0" w:space="0" w:color="auto"/>
            <w:left w:val="none" w:sz="0" w:space="0" w:color="auto"/>
            <w:bottom w:val="none" w:sz="0" w:space="0" w:color="auto"/>
            <w:right w:val="none" w:sz="0" w:space="0" w:color="auto"/>
          </w:divBdr>
        </w:div>
        <w:div w:id="1259096593">
          <w:marLeft w:val="0"/>
          <w:marRight w:val="0"/>
          <w:marTop w:val="0"/>
          <w:marBottom w:val="0"/>
          <w:divBdr>
            <w:top w:val="none" w:sz="0" w:space="0" w:color="auto"/>
            <w:left w:val="none" w:sz="0" w:space="0" w:color="auto"/>
            <w:bottom w:val="none" w:sz="0" w:space="0" w:color="auto"/>
            <w:right w:val="none" w:sz="0" w:space="0" w:color="auto"/>
          </w:divBdr>
        </w:div>
        <w:div w:id="1376655998">
          <w:marLeft w:val="0"/>
          <w:marRight w:val="0"/>
          <w:marTop w:val="0"/>
          <w:marBottom w:val="0"/>
          <w:divBdr>
            <w:top w:val="none" w:sz="0" w:space="0" w:color="auto"/>
            <w:left w:val="none" w:sz="0" w:space="0" w:color="auto"/>
            <w:bottom w:val="none" w:sz="0" w:space="0" w:color="auto"/>
            <w:right w:val="none" w:sz="0" w:space="0" w:color="auto"/>
          </w:divBdr>
        </w:div>
        <w:div w:id="1888376603">
          <w:marLeft w:val="0"/>
          <w:marRight w:val="0"/>
          <w:marTop w:val="0"/>
          <w:marBottom w:val="0"/>
          <w:divBdr>
            <w:top w:val="none" w:sz="0" w:space="0" w:color="auto"/>
            <w:left w:val="none" w:sz="0" w:space="0" w:color="auto"/>
            <w:bottom w:val="none" w:sz="0" w:space="0" w:color="auto"/>
            <w:right w:val="none" w:sz="0" w:space="0" w:color="auto"/>
          </w:divBdr>
        </w:div>
      </w:divsChild>
    </w:div>
    <w:div w:id="1544056273">
      <w:bodyDiv w:val="1"/>
      <w:marLeft w:val="0"/>
      <w:marRight w:val="0"/>
      <w:marTop w:val="0"/>
      <w:marBottom w:val="0"/>
      <w:divBdr>
        <w:top w:val="none" w:sz="0" w:space="0" w:color="auto"/>
        <w:left w:val="none" w:sz="0" w:space="0" w:color="auto"/>
        <w:bottom w:val="none" w:sz="0" w:space="0" w:color="auto"/>
        <w:right w:val="none" w:sz="0" w:space="0" w:color="auto"/>
      </w:divBdr>
    </w:div>
    <w:div w:id="1576013645">
      <w:bodyDiv w:val="1"/>
      <w:marLeft w:val="0"/>
      <w:marRight w:val="0"/>
      <w:marTop w:val="0"/>
      <w:marBottom w:val="0"/>
      <w:divBdr>
        <w:top w:val="none" w:sz="0" w:space="0" w:color="auto"/>
        <w:left w:val="none" w:sz="0" w:space="0" w:color="auto"/>
        <w:bottom w:val="none" w:sz="0" w:space="0" w:color="auto"/>
        <w:right w:val="none" w:sz="0" w:space="0" w:color="auto"/>
      </w:divBdr>
    </w:div>
    <w:div w:id="1582328146">
      <w:bodyDiv w:val="1"/>
      <w:marLeft w:val="0"/>
      <w:marRight w:val="0"/>
      <w:marTop w:val="0"/>
      <w:marBottom w:val="0"/>
      <w:divBdr>
        <w:top w:val="none" w:sz="0" w:space="0" w:color="auto"/>
        <w:left w:val="none" w:sz="0" w:space="0" w:color="auto"/>
        <w:bottom w:val="none" w:sz="0" w:space="0" w:color="auto"/>
        <w:right w:val="none" w:sz="0" w:space="0" w:color="auto"/>
      </w:divBdr>
    </w:div>
    <w:div w:id="1586569243">
      <w:bodyDiv w:val="1"/>
      <w:marLeft w:val="0"/>
      <w:marRight w:val="0"/>
      <w:marTop w:val="0"/>
      <w:marBottom w:val="0"/>
      <w:divBdr>
        <w:top w:val="none" w:sz="0" w:space="0" w:color="auto"/>
        <w:left w:val="none" w:sz="0" w:space="0" w:color="auto"/>
        <w:bottom w:val="none" w:sz="0" w:space="0" w:color="auto"/>
        <w:right w:val="none" w:sz="0" w:space="0" w:color="auto"/>
      </w:divBdr>
    </w:div>
    <w:div w:id="1593199189">
      <w:bodyDiv w:val="1"/>
      <w:marLeft w:val="0"/>
      <w:marRight w:val="0"/>
      <w:marTop w:val="0"/>
      <w:marBottom w:val="0"/>
      <w:divBdr>
        <w:top w:val="none" w:sz="0" w:space="0" w:color="auto"/>
        <w:left w:val="none" w:sz="0" w:space="0" w:color="auto"/>
        <w:bottom w:val="none" w:sz="0" w:space="0" w:color="auto"/>
        <w:right w:val="none" w:sz="0" w:space="0" w:color="auto"/>
      </w:divBdr>
      <w:divsChild>
        <w:div w:id="1627925710">
          <w:marLeft w:val="0"/>
          <w:marRight w:val="0"/>
          <w:marTop w:val="0"/>
          <w:marBottom w:val="0"/>
          <w:divBdr>
            <w:top w:val="none" w:sz="0" w:space="0" w:color="auto"/>
            <w:left w:val="none" w:sz="0" w:space="0" w:color="auto"/>
            <w:bottom w:val="none" w:sz="0" w:space="0" w:color="auto"/>
            <w:right w:val="none" w:sz="0" w:space="0" w:color="auto"/>
          </w:divBdr>
          <w:divsChild>
            <w:div w:id="1440179339">
              <w:marLeft w:val="0"/>
              <w:marRight w:val="0"/>
              <w:marTop w:val="0"/>
              <w:marBottom w:val="0"/>
              <w:divBdr>
                <w:top w:val="none" w:sz="0" w:space="0" w:color="auto"/>
                <w:left w:val="none" w:sz="0" w:space="0" w:color="auto"/>
                <w:bottom w:val="none" w:sz="0" w:space="0" w:color="auto"/>
                <w:right w:val="none" w:sz="0" w:space="0" w:color="auto"/>
              </w:divBdr>
              <w:divsChild>
                <w:div w:id="700588878">
                  <w:marLeft w:val="0"/>
                  <w:marRight w:val="0"/>
                  <w:marTop w:val="0"/>
                  <w:marBottom w:val="0"/>
                  <w:divBdr>
                    <w:top w:val="none" w:sz="0" w:space="0" w:color="auto"/>
                    <w:left w:val="none" w:sz="0" w:space="0" w:color="auto"/>
                    <w:bottom w:val="none" w:sz="0" w:space="0" w:color="auto"/>
                    <w:right w:val="none" w:sz="0" w:space="0" w:color="auto"/>
                  </w:divBdr>
                </w:div>
                <w:div w:id="19271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7361">
      <w:bodyDiv w:val="1"/>
      <w:marLeft w:val="0"/>
      <w:marRight w:val="0"/>
      <w:marTop w:val="0"/>
      <w:marBottom w:val="0"/>
      <w:divBdr>
        <w:top w:val="none" w:sz="0" w:space="0" w:color="auto"/>
        <w:left w:val="none" w:sz="0" w:space="0" w:color="auto"/>
        <w:bottom w:val="none" w:sz="0" w:space="0" w:color="auto"/>
        <w:right w:val="none" w:sz="0" w:space="0" w:color="auto"/>
      </w:divBdr>
      <w:divsChild>
        <w:div w:id="1677876440">
          <w:marLeft w:val="0"/>
          <w:marRight w:val="0"/>
          <w:marTop w:val="0"/>
          <w:marBottom w:val="0"/>
          <w:divBdr>
            <w:top w:val="none" w:sz="0" w:space="0" w:color="auto"/>
            <w:left w:val="none" w:sz="0" w:space="0" w:color="auto"/>
            <w:bottom w:val="none" w:sz="0" w:space="0" w:color="auto"/>
            <w:right w:val="none" w:sz="0" w:space="0" w:color="auto"/>
          </w:divBdr>
          <w:divsChild>
            <w:div w:id="146824828">
              <w:marLeft w:val="0"/>
              <w:marRight w:val="0"/>
              <w:marTop w:val="0"/>
              <w:marBottom w:val="0"/>
              <w:divBdr>
                <w:top w:val="none" w:sz="0" w:space="0" w:color="auto"/>
                <w:left w:val="none" w:sz="0" w:space="0" w:color="auto"/>
                <w:bottom w:val="none" w:sz="0" w:space="0" w:color="auto"/>
                <w:right w:val="none" w:sz="0" w:space="0" w:color="auto"/>
              </w:divBdr>
              <w:divsChild>
                <w:div w:id="15423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3646">
      <w:bodyDiv w:val="1"/>
      <w:marLeft w:val="0"/>
      <w:marRight w:val="0"/>
      <w:marTop w:val="0"/>
      <w:marBottom w:val="0"/>
      <w:divBdr>
        <w:top w:val="none" w:sz="0" w:space="0" w:color="auto"/>
        <w:left w:val="none" w:sz="0" w:space="0" w:color="auto"/>
        <w:bottom w:val="none" w:sz="0" w:space="0" w:color="auto"/>
        <w:right w:val="none" w:sz="0" w:space="0" w:color="auto"/>
      </w:divBdr>
      <w:divsChild>
        <w:div w:id="1028523891">
          <w:marLeft w:val="0"/>
          <w:marRight w:val="0"/>
          <w:marTop w:val="0"/>
          <w:marBottom w:val="0"/>
          <w:divBdr>
            <w:top w:val="none" w:sz="0" w:space="0" w:color="auto"/>
            <w:left w:val="none" w:sz="0" w:space="0" w:color="auto"/>
            <w:bottom w:val="none" w:sz="0" w:space="0" w:color="auto"/>
            <w:right w:val="none" w:sz="0" w:space="0" w:color="auto"/>
          </w:divBdr>
          <w:divsChild>
            <w:div w:id="631012162">
              <w:marLeft w:val="0"/>
              <w:marRight w:val="0"/>
              <w:marTop w:val="0"/>
              <w:marBottom w:val="0"/>
              <w:divBdr>
                <w:top w:val="none" w:sz="0" w:space="0" w:color="auto"/>
                <w:left w:val="none" w:sz="0" w:space="0" w:color="auto"/>
                <w:bottom w:val="none" w:sz="0" w:space="0" w:color="auto"/>
                <w:right w:val="none" w:sz="0" w:space="0" w:color="auto"/>
              </w:divBdr>
              <w:divsChild>
                <w:div w:id="5166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9712">
      <w:bodyDiv w:val="1"/>
      <w:marLeft w:val="0"/>
      <w:marRight w:val="0"/>
      <w:marTop w:val="0"/>
      <w:marBottom w:val="0"/>
      <w:divBdr>
        <w:top w:val="none" w:sz="0" w:space="0" w:color="auto"/>
        <w:left w:val="none" w:sz="0" w:space="0" w:color="auto"/>
        <w:bottom w:val="none" w:sz="0" w:space="0" w:color="auto"/>
        <w:right w:val="none" w:sz="0" w:space="0" w:color="auto"/>
      </w:divBdr>
    </w:div>
    <w:div w:id="1652641170">
      <w:bodyDiv w:val="1"/>
      <w:marLeft w:val="0"/>
      <w:marRight w:val="0"/>
      <w:marTop w:val="0"/>
      <w:marBottom w:val="0"/>
      <w:divBdr>
        <w:top w:val="none" w:sz="0" w:space="0" w:color="auto"/>
        <w:left w:val="none" w:sz="0" w:space="0" w:color="auto"/>
        <w:bottom w:val="none" w:sz="0" w:space="0" w:color="auto"/>
        <w:right w:val="none" w:sz="0" w:space="0" w:color="auto"/>
      </w:divBdr>
    </w:div>
    <w:div w:id="1685131071">
      <w:bodyDiv w:val="1"/>
      <w:marLeft w:val="0"/>
      <w:marRight w:val="0"/>
      <w:marTop w:val="0"/>
      <w:marBottom w:val="0"/>
      <w:divBdr>
        <w:top w:val="none" w:sz="0" w:space="0" w:color="auto"/>
        <w:left w:val="none" w:sz="0" w:space="0" w:color="auto"/>
        <w:bottom w:val="none" w:sz="0" w:space="0" w:color="auto"/>
        <w:right w:val="none" w:sz="0" w:space="0" w:color="auto"/>
      </w:divBdr>
    </w:div>
    <w:div w:id="1708529511">
      <w:bodyDiv w:val="1"/>
      <w:marLeft w:val="0"/>
      <w:marRight w:val="0"/>
      <w:marTop w:val="0"/>
      <w:marBottom w:val="0"/>
      <w:divBdr>
        <w:top w:val="none" w:sz="0" w:space="0" w:color="auto"/>
        <w:left w:val="none" w:sz="0" w:space="0" w:color="auto"/>
        <w:bottom w:val="none" w:sz="0" w:space="0" w:color="auto"/>
        <w:right w:val="none" w:sz="0" w:space="0" w:color="auto"/>
      </w:divBdr>
      <w:divsChild>
        <w:div w:id="1932544281">
          <w:marLeft w:val="0"/>
          <w:marRight w:val="0"/>
          <w:marTop w:val="0"/>
          <w:marBottom w:val="0"/>
          <w:divBdr>
            <w:top w:val="none" w:sz="0" w:space="0" w:color="auto"/>
            <w:left w:val="none" w:sz="0" w:space="0" w:color="auto"/>
            <w:bottom w:val="none" w:sz="0" w:space="0" w:color="auto"/>
            <w:right w:val="none" w:sz="0" w:space="0" w:color="auto"/>
          </w:divBdr>
          <w:divsChild>
            <w:div w:id="36662433">
              <w:marLeft w:val="0"/>
              <w:marRight w:val="0"/>
              <w:marTop w:val="0"/>
              <w:marBottom w:val="0"/>
              <w:divBdr>
                <w:top w:val="none" w:sz="0" w:space="0" w:color="auto"/>
                <w:left w:val="none" w:sz="0" w:space="0" w:color="auto"/>
                <w:bottom w:val="none" w:sz="0" w:space="0" w:color="auto"/>
                <w:right w:val="none" w:sz="0" w:space="0" w:color="auto"/>
              </w:divBdr>
              <w:divsChild>
                <w:div w:id="1762795008">
                  <w:marLeft w:val="0"/>
                  <w:marRight w:val="0"/>
                  <w:marTop w:val="0"/>
                  <w:marBottom w:val="0"/>
                  <w:divBdr>
                    <w:top w:val="none" w:sz="0" w:space="0" w:color="auto"/>
                    <w:left w:val="none" w:sz="0" w:space="0" w:color="auto"/>
                    <w:bottom w:val="none" w:sz="0" w:space="0" w:color="auto"/>
                    <w:right w:val="none" w:sz="0" w:space="0" w:color="auto"/>
                  </w:divBdr>
                  <w:divsChild>
                    <w:div w:id="14456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9024">
      <w:bodyDiv w:val="1"/>
      <w:marLeft w:val="0"/>
      <w:marRight w:val="0"/>
      <w:marTop w:val="0"/>
      <w:marBottom w:val="0"/>
      <w:divBdr>
        <w:top w:val="none" w:sz="0" w:space="0" w:color="auto"/>
        <w:left w:val="none" w:sz="0" w:space="0" w:color="auto"/>
        <w:bottom w:val="none" w:sz="0" w:space="0" w:color="auto"/>
        <w:right w:val="none" w:sz="0" w:space="0" w:color="auto"/>
      </w:divBdr>
    </w:div>
    <w:div w:id="1760174521">
      <w:bodyDiv w:val="1"/>
      <w:marLeft w:val="0"/>
      <w:marRight w:val="0"/>
      <w:marTop w:val="0"/>
      <w:marBottom w:val="0"/>
      <w:divBdr>
        <w:top w:val="none" w:sz="0" w:space="0" w:color="auto"/>
        <w:left w:val="none" w:sz="0" w:space="0" w:color="auto"/>
        <w:bottom w:val="none" w:sz="0" w:space="0" w:color="auto"/>
        <w:right w:val="none" w:sz="0" w:space="0" w:color="auto"/>
      </w:divBdr>
      <w:divsChild>
        <w:div w:id="1884827424">
          <w:marLeft w:val="0"/>
          <w:marRight w:val="0"/>
          <w:marTop w:val="0"/>
          <w:marBottom w:val="0"/>
          <w:divBdr>
            <w:top w:val="none" w:sz="0" w:space="0" w:color="auto"/>
            <w:left w:val="none" w:sz="0" w:space="0" w:color="auto"/>
            <w:bottom w:val="none" w:sz="0" w:space="0" w:color="auto"/>
            <w:right w:val="none" w:sz="0" w:space="0" w:color="auto"/>
          </w:divBdr>
          <w:divsChild>
            <w:div w:id="9298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9910">
      <w:bodyDiv w:val="1"/>
      <w:marLeft w:val="0"/>
      <w:marRight w:val="0"/>
      <w:marTop w:val="0"/>
      <w:marBottom w:val="0"/>
      <w:divBdr>
        <w:top w:val="none" w:sz="0" w:space="0" w:color="auto"/>
        <w:left w:val="none" w:sz="0" w:space="0" w:color="auto"/>
        <w:bottom w:val="none" w:sz="0" w:space="0" w:color="auto"/>
        <w:right w:val="none" w:sz="0" w:space="0" w:color="auto"/>
      </w:divBdr>
    </w:div>
    <w:div w:id="1875994221">
      <w:bodyDiv w:val="1"/>
      <w:marLeft w:val="0"/>
      <w:marRight w:val="0"/>
      <w:marTop w:val="0"/>
      <w:marBottom w:val="0"/>
      <w:divBdr>
        <w:top w:val="none" w:sz="0" w:space="0" w:color="auto"/>
        <w:left w:val="none" w:sz="0" w:space="0" w:color="auto"/>
        <w:bottom w:val="none" w:sz="0" w:space="0" w:color="auto"/>
        <w:right w:val="none" w:sz="0" w:space="0" w:color="auto"/>
      </w:divBdr>
    </w:div>
    <w:div w:id="1878932250">
      <w:bodyDiv w:val="1"/>
      <w:marLeft w:val="0"/>
      <w:marRight w:val="0"/>
      <w:marTop w:val="0"/>
      <w:marBottom w:val="0"/>
      <w:divBdr>
        <w:top w:val="none" w:sz="0" w:space="0" w:color="auto"/>
        <w:left w:val="none" w:sz="0" w:space="0" w:color="auto"/>
        <w:bottom w:val="none" w:sz="0" w:space="0" w:color="auto"/>
        <w:right w:val="none" w:sz="0" w:space="0" w:color="auto"/>
      </w:divBdr>
      <w:divsChild>
        <w:div w:id="1422948050">
          <w:marLeft w:val="0"/>
          <w:marRight w:val="0"/>
          <w:marTop w:val="0"/>
          <w:marBottom w:val="0"/>
          <w:divBdr>
            <w:top w:val="none" w:sz="0" w:space="0" w:color="auto"/>
            <w:left w:val="none" w:sz="0" w:space="0" w:color="auto"/>
            <w:bottom w:val="none" w:sz="0" w:space="0" w:color="auto"/>
            <w:right w:val="none" w:sz="0" w:space="0" w:color="auto"/>
          </w:divBdr>
          <w:divsChild>
            <w:div w:id="1810131727">
              <w:marLeft w:val="0"/>
              <w:marRight w:val="0"/>
              <w:marTop w:val="0"/>
              <w:marBottom w:val="0"/>
              <w:divBdr>
                <w:top w:val="none" w:sz="0" w:space="0" w:color="auto"/>
                <w:left w:val="none" w:sz="0" w:space="0" w:color="auto"/>
                <w:bottom w:val="none" w:sz="0" w:space="0" w:color="auto"/>
                <w:right w:val="none" w:sz="0" w:space="0" w:color="auto"/>
              </w:divBdr>
              <w:divsChild>
                <w:div w:id="8645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0669">
      <w:bodyDiv w:val="1"/>
      <w:marLeft w:val="0"/>
      <w:marRight w:val="0"/>
      <w:marTop w:val="0"/>
      <w:marBottom w:val="0"/>
      <w:divBdr>
        <w:top w:val="none" w:sz="0" w:space="0" w:color="auto"/>
        <w:left w:val="none" w:sz="0" w:space="0" w:color="auto"/>
        <w:bottom w:val="none" w:sz="0" w:space="0" w:color="auto"/>
        <w:right w:val="none" w:sz="0" w:space="0" w:color="auto"/>
      </w:divBdr>
    </w:div>
    <w:div w:id="1943028887">
      <w:bodyDiv w:val="1"/>
      <w:marLeft w:val="0"/>
      <w:marRight w:val="0"/>
      <w:marTop w:val="0"/>
      <w:marBottom w:val="0"/>
      <w:divBdr>
        <w:top w:val="none" w:sz="0" w:space="0" w:color="auto"/>
        <w:left w:val="none" w:sz="0" w:space="0" w:color="auto"/>
        <w:bottom w:val="none" w:sz="0" w:space="0" w:color="auto"/>
        <w:right w:val="none" w:sz="0" w:space="0" w:color="auto"/>
      </w:divBdr>
      <w:divsChild>
        <w:div w:id="266736162">
          <w:marLeft w:val="0"/>
          <w:marRight w:val="0"/>
          <w:marTop w:val="0"/>
          <w:marBottom w:val="0"/>
          <w:divBdr>
            <w:top w:val="none" w:sz="0" w:space="0" w:color="auto"/>
            <w:left w:val="none" w:sz="0" w:space="0" w:color="auto"/>
            <w:bottom w:val="none" w:sz="0" w:space="0" w:color="auto"/>
            <w:right w:val="none" w:sz="0" w:space="0" w:color="auto"/>
          </w:divBdr>
          <w:divsChild>
            <w:div w:id="1740322943">
              <w:marLeft w:val="0"/>
              <w:marRight w:val="0"/>
              <w:marTop w:val="0"/>
              <w:marBottom w:val="0"/>
              <w:divBdr>
                <w:top w:val="none" w:sz="0" w:space="0" w:color="auto"/>
                <w:left w:val="none" w:sz="0" w:space="0" w:color="auto"/>
                <w:bottom w:val="none" w:sz="0" w:space="0" w:color="auto"/>
                <w:right w:val="none" w:sz="0" w:space="0" w:color="auto"/>
              </w:divBdr>
              <w:divsChild>
                <w:div w:id="735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6865">
          <w:marLeft w:val="0"/>
          <w:marRight w:val="0"/>
          <w:marTop w:val="0"/>
          <w:marBottom w:val="0"/>
          <w:divBdr>
            <w:top w:val="none" w:sz="0" w:space="0" w:color="auto"/>
            <w:left w:val="none" w:sz="0" w:space="0" w:color="auto"/>
            <w:bottom w:val="none" w:sz="0" w:space="0" w:color="auto"/>
            <w:right w:val="none" w:sz="0" w:space="0" w:color="auto"/>
          </w:divBdr>
        </w:div>
      </w:divsChild>
    </w:div>
    <w:div w:id="1947687294">
      <w:bodyDiv w:val="1"/>
      <w:marLeft w:val="0"/>
      <w:marRight w:val="0"/>
      <w:marTop w:val="0"/>
      <w:marBottom w:val="0"/>
      <w:divBdr>
        <w:top w:val="none" w:sz="0" w:space="0" w:color="auto"/>
        <w:left w:val="none" w:sz="0" w:space="0" w:color="auto"/>
        <w:bottom w:val="none" w:sz="0" w:space="0" w:color="auto"/>
        <w:right w:val="none" w:sz="0" w:space="0" w:color="auto"/>
      </w:divBdr>
    </w:div>
    <w:div w:id="1947730748">
      <w:bodyDiv w:val="1"/>
      <w:marLeft w:val="0"/>
      <w:marRight w:val="0"/>
      <w:marTop w:val="0"/>
      <w:marBottom w:val="0"/>
      <w:divBdr>
        <w:top w:val="none" w:sz="0" w:space="0" w:color="auto"/>
        <w:left w:val="none" w:sz="0" w:space="0" w:color="auto"/>
        <w:bottom w:val="none" w:sz="0" w:space="0" w:color="auto"/>
        <w:right w:val="none" w:sz="0" w:space="0" w:color="auto"/>
      </w:divBdr>
      <w:divsChild>
        <w:div w:id="39406452">
          <w:marLeft w:val="0"/>
          <w:marRight w:val="0"/>
          <w:marTop w:val="0"/>
          <w:marBottom w:val="0"/>
          <w:divBdr>
            <w:top w:val="none" w:sz="0" w:space="0" w:color="auto"/>
            <w:left w:val="none" w:sz="0" w:space="0" w:color="auto"/>
            <w:bottom w:val="none" w:sz="0" w:space="0" w:color="auto"/>
            <w:right w:val="none" w:sz="0" w:space="0" w:color="auto"/>
          </w:divBdr>
        </w:div>
        <w:div w:id="70125433">
          <w:marLeft w:val="0"/>
          <w:marRight w:val="0"/>
          <w:marTop w:val="0"/>
          <w:marBottom w:val="0"/>
          <w:divBdr>
            <w:top w:val="none" w:sz="0" w:space="0" w:color="auto"/>
            <w:left w:val="none" w:sz="0" w:space="0" w:color="auto"/>
            <w:bottom w:val="none" w:sz="0" w:space="0" w:color="auto"/>
            <w:right w:val="none" w:sz="0" w:space="0" w:color="auto"/>
          </w:divBdr>
        </w:div>
        <w:div w:id="70659149">
          <w:marLeft w:val="0"/>
          <w:marRight w:val="0"/>
          <w:marTop w:val="0"/>
          <w:marBottom w:val="0"/>
          <w:divBdr>
            <w:top w:val="none" w:sz="0" w:space="0" w:color="auto"/>
            <w:left w:val="none" w:sz="0" w:space="0" w:color="auto"/>
            <w:bottom w:val="none" w:sz="0" w:space="0" w:color="auto"/>
            <w:right w:val="none" w:sz="0" w:space="0" w:color="auto"/>
          </w:divBdr>
        </w:div>
        <w:div w:id="87821793">
          <w:marLeft w:val="0"/>
          <w:marRight w:val="0"/>
          <w:marTop w:val="0"/>
          <w:marBottom w:val="0"/>
          <w:divBdr>
            <w:top w:val="none" w:sz="0" w:space="0" w:color="auto"/>
            <w:left w:val="none" w:sz="0" w:space="0" w:color="auto"/>
            <w:bottom w:val="none" w:sz="0" w:space="0" w:color="auto"/>
            <w:right w:val="none" w:sz="0" w:space="0" w:color="auto"/>
          </w:divBdr>
        </w:div>
        <w:div w:id="131871813">
          <w:marLeft w:val="0"/>
          <w:marRight w:val="0"/>
          <w:marTop w:val="0"/>
          <w:marBottom w:val="0"/>
          <w:divBdr>
            <w:top w:val="none" w:sz="0" w:space="0" w:color="auto"/>
            <w:left w:val="none" w:sz="0" w:space="0" w:color="auto"/>
            <w:bottom w:val="none" w:sz="0" w:space="0" w:color="auto"/>
            <w:right w:val="none" w:sz="0" w:space="0" w:color="auto"/>
          </w:divBdr>
        </w:div>
        <w:div w:id="226965655">
          <w:marLeft w:val="0"/>
          <w:marRight w:val="0"/>
          <w:marTop w:val="0"/>
          <w:marBottom w:val="0"/>
          <w:divBdr>
            <w:top w:val="none" w:sz="0" w:space="0" w:color="auto"/>
            <w:left w:val="none" w:sz="0" w:space="0" w:color="auto"/>
            <w:bottom w:val="none" w:sz="0" w:space="0" w:color="auto"/>
            <w:right w:val="none" w:sz="0" w:space="0" w:color="auto"/>
          </w:divBdr>
        </w:div>
        <w:div w:id="293485562">
          <w:marLeft w:val="0"/>
          <w:marRight w:val="0"/>
          <w:marTop w:val="0"/>
          <w:marBottom w:val="0"/>
          <w:divBdr>
            <w:top w:val="none" w:sz="0" w:space="0" w:color="auto"/>
            <w:left w:val="none" w:sz="0" w:space="0" w:color="auto"/>
            <w:bottom w:val="none" w:sz="0" w:space="0" w:color="auto"/>
            <w:right w:val="none" w:sz="0" w:space="0" w:color="auto"/>
          </w:divBdr>
        </w:div>
        <w:div w:id="344403367">
          <w:marLeft w:val="0"/>
          <w:marRight w:val="0"/>
          <w:marTop w:val="0"/>
          <w:marBottom w:val="0"/>
          <w:divBdr>
            <w:top w:val="none" w:sz="0" w:space="0" w:color="auto"/>
            <w:left w:val="none" w:sz="0" w:space="0" w:color="auto"/>
            <w:bottom w:val="none" w:sz="0" w:space="0" w:color="auto"/>
            <w:right w:val="none" w:sz="0" w:space="0" w:color="auto"/>
          </w:divBdr>
        </w:div>
        <w:div w:id="385302641">
          <w:marLeft w:val="0"/>
          <w:marRight w:val="0"/>
          <w:marTop w:val="0"/>
          <w:marBottom w:val="0"/>
          <w:divBdr>
            <w:top w:val="none" w:sz="0" w:space="0" w:color="auto"/>
            <w:left w:val="none" w:sz="0" w:space="0" w:color="auto"/>
            <w:bottom w:val="none" w:sz="0" w:space="0" w:color="auto"/>
            <w:right w:val="none" w:sz="0" w:space="0" w:color="auto"/>
          </w:divBdr>
        </w:div>
        <w:div w:id="544489192">
          <w:marLeft w:val="0"/>
          <w:marRight w:val="0"/>
          <w:marTop w:val="0"/>
          <w:marBottom w:val="0"/>
          <w:divBdr>
            <w:top w:val="none" w:sz="0" w:space="0" w:color="auto"/>
            <w:left w:val="none" w:sz="0" w:space="0" w:color="auto"/>
            <w:bottom w:val="none" w:sz="0" w:space="0" w:color="auto"/>
            <w:right w:val="none" w:sz="0" w:space="0" w:color="auto"/>
          </w:divBdr>
        </w:div>
        <w:div w:id="545918518">
          <w:marLeft w:val="0"/>
          <w:marRight w:val="0"/>
          <w:marTop w:val="0"/>
          <w:marBottom w:val="0"/>
          <w:divBdr>
            <w:top w:val="none" w:sz="0" w:space="0" w:color="auto"/>
            <w:left w:val="none" w:sz="0" w:space="0" w:color="auto"/>
            <w:bottom w:val="none" w:sz="0" w:space="0" w:color="auto"/>
            <w:right w:val="none" w:sz="0" w:space="0" w:color="auto"/>
          </w:divBdr>
        </w:div>
        <w:div w:id="554202913">
          <w:marLeft w:val="0"/>
          <w:marRight w:val="0"/>
          <w:marTop w:val="0"/>
          <w:marBottom w:val="0"/>
          <w:divBdr>
            <w:top w:val="none" w:sz="0" w:space="0" w:color="auto"/>
            <w:left w:val="none" w:sz="0" w:space="0" w:color="auto"/>
            <w:bottom w:val="none" w:sz="0" w:space="0" w:color="auto"/>
            <w:right w:val="none" w:sz="0" w:space="0" w:color="auto"/>
          </w:divBdr>
        </w:div>
        <w:div w:id="682323789">
          <w:marLeft w:val="0"/>
          <w:marRight w:val="0"/>
          <w:marTop w:val="0"/>
          <w:marBottom w:val="0"/>
          <w:divBdr>
            <w:top w:val="none" w:sz="0" w:space="0" w:color="auto"/>
            <w:left w:val="none" w:sz="0" w:space="0" w:color="auto"/>
            <w:bottom w:val="none" w:sz="0" w:space="0" w:color="auto"/>
            <w:right w:val="none" w:sz="0" w:space="0" w:color="auto"/>
          </w:divBdr>
        </w:div>
        <w:div w:id="702946783">
          <w:marLeft w:val="0"/>
          <w:marRight w:val="0"/>
          <w:marTop w:val="0"/>
          <w:marBottom w:val="0"/>
          <w:divBdr>
            <w:top w:val="none" w:sz="0" w:space="0" w:color="auto"/>
            <w:left w:val="none" w:sz="0" w:space="0" w:color="auto"/>
            <w:bottom w:val="none" w:sz="0" w:space="0" w:color="auto"/>
            <w:right w:val="none" w:sz="0" w:space="0" w:color="auto"/>
          </w:divBdr>
        </w:div>
        <w:div w:id="756901583">
          <w:marLeft w:val="0"/>
          <w:marRight w:val="0"/>
          <w:marTop w:val="0"/>
          <w:marBottom w:val="0"/>
          <w:divBdr>
            <w:top w:val="none" w:sz="0" w:space="0" w:color="auto"/>
            <w:left w:val="none" w:sz="0" w:space="0" w:color="auto"/>
            <w:bottom w:val="none" w:sz="0" w:space="0" w:color="auto"/>
            <w:right w:val="none" w:sz="0" w:space="0" w:color="auto"/>
          </w:divBdr>
        </w:div>
        <w:div w:id="800152510">
          <w:marLeft w:val="0"/>
          <w:marRight w:val="0"/>
          <w:marTop w:val="0"/>
          <w:marBottom w:val="0"/>
          <w:divBdr>
            <w:top w:val="none" w:sz="0" w:space="0" w:color="auto"/>
            <w:left w:val="none" w:sz="0" w:space="0" w:color="auto"/>
            <w:bottom w:val="none" w:sz="0" w:space="0" w:color="auto"/>
            <w:right w:val="none" w:sz="0" w:space="0" w:color="auto"/>
          </w:divBdr>
        </w:div>
        <w:div w:id="878780748">
          <w:marLeft w:val="0"/>
          <w:marRight w:val="0"/>
          <w:marTop w:val="0"/>
          <w:marBottom w:val="0"/>
          <w:divBdr>
            <w:top w:val="none" w:sz="0" w:space="0" w:color="auto"/>
            <w:left w:val="none" w:sz="0" w:space="0" w:color="auto"/>
            <w:bottom w:val="none" w:sz="0" w:space="0" w:color="auto"/>
            <w:right w:val="none" w:sz="0" w:space="0" w:color="auto"/>
          </w:divBdr>
        </w:div>
        <w:div w:id="897127670">
          <w:marLeft w:val="0"/>
          <w:marRight w:val="0"/>
          <w:marTop w:val="0"/>
          <w:marBottom w:val="0"/>
          <w:divBdr>
            <w:top w:val="none" w:sz="0" w:space="0" w:color="auto"/>
            <w:left w:val="none" w:sz="0" w:space="0" w:color="auto"/>
            <w:bottom w:val="none" w:sz="0" w:space="0" w:color="auto"/>
            <w:right w:val="none" w:sz="0" w:space="0" w:color="auto"/>
          </w:divBdr>
        </w:div>
        <w:div w:id="919367940">
          <w:marLeft w:val="0"/>
          <w:marRight w:val="0"/>
          <w:marTop w:val="0"/>
          <w:marBottom w:val="0"/>
          <w:divBdr>
            <w:top w:val="none" w:sz="0" w:space="0" w:color="auto"/>
            <w:left w:val="none" w:sz="0" w:space="0" w:color="auto"/>
            <w:bottom w:val="none" w:sz="0" w:space="0" w:color="auto"/>
            <w:right w:val="none" w:sz="0" w:space="0" w:color="auto"/>
          </w:divBdr>
        </w:div>
        <w:div w:id="1026366864">
          <w:marLeft w:val="0"/>
          <w:marRight w:val="0"/>
          <w:marTop w:val="0"/>
          <w:marBottom w:val="0"/>
          <w:divBdr>
            <w:top w:val="none" w:sz="0" w:space="0" w:color="auto"/>
            <w:left w:val="none" w:sz="0" w:space="0" w:color="auto"/>
            <w:bottom w:val="none" w:sz="0" w:space="0" w:color="auto"/>
            <w:right w:val="none" w:sz="0" w:space="0" w:color="auto"/>
          </w:divBdr>
        </w:div>
        <w:div w:id="1042680719">
          <w:marLeft w:val="0"/>
          <w:marRight w:val="0"/>
          <w:marTop w:val="0"/>
          <w:marBottom w:val="0"/>
          <w:divBdr>
            <w:top w:val="none" w:sz="0" w:space="0" w:color="auto"/>
            <w:left w:val="none" w:sz="0" w:space="0" w:color="auto"/>
            <w:bottom w:val="none" w:sz="0" w:space="0" w:color="auto"/>
            <w:right w:val="none" w:sz="0" w:space="0" w:color="auto"/>
          </w:divBdr>
        </w:div>
        <w:div w:id="1111246440">
          <w:marLeft w:val="0"/>
          <w:marRight w:val="0"/>
          <w:marTop w:val="0"/>
          <w:marBottom w:val="0"/>
          <w:divBdr>
            <w:top w:val="none" w:sz="0" w:space="0" w:color="auto"/>
            <w:left w:val="none" w:sz="0" w:space="0" w:color="auto"/>
            <w:bottom w:val="none" w:sz="0" w:space="0" w:color="auto"/>
            <w:right w:val="none" w:sz="0" w:space="0" w:color="auto"/>
          </w:divBdr>
        </w:div>
        <w:div w:id="1120756470">
          <w:marLeft w:val="0"/>
          <w:marRight w:val="0"/>
          <w:marTop w:val="0"/>
          <w:marBottom w:val="0"/>
          <w:divBdr>
            <w:top w:val="none" w:sz="0" w:space="0" w:color="auto"/>
            <w:left w:val="none" w:sz="0" w:space="0" w:color="auto"/>
            <w:bottom w:val="none" w:sz="0" w:space="0" w:color="auto"/>
            <w:right w:val="none" w:sz="0" w:space="0" w:color="auto"/>
          </w:divBdr>
        </w:div>
        <w:div w:id="1131096391">
          <w:marLeft w:val="0"/>
          <w:marRight w:val="0"/>
          <w:marTop w:val="0"/>
          <w:marBottom w:val="0"/>
          <w:divBdr>
            <w:top w:val="none" w:sz="0" w:space="0" w:color="auto"/>
            <w:left w:val="none" w:sz="0" w:space="0" w:color="auto"/>
            <w:bottom w:val="none" w:sz="0" w:space="0" w:color="auto"/>
            <w:right w:val="none" w:sz="0" w:space="0" w:color="auto"/>
          </w:divBdr>
        </w:div>
        <w:div w:id="1153258558">
          <w:marLeft w:val="0"/>
          <w:marRight w:val="0"/>
          <w:marTop w:val="0"/>
          <w:marBottom w:val="0"/>
          <w:divBdr>
            <w:top w:val="none" w:sz="0" w:space="0" w:color="auto"/>
            <w:left w:val="none" w:sz="0" w:space="0" w:color="auto"/>
            <w:bottom w:val="none" w:sz="0" w:space="0" w:color="auto"/>
            <w:right w:val="none" w:sz="0" w:space="0" w:color="auto"/>
          </w:divBdr>
        </w:div>
        <w:div w:id="1163666468">
          <w:marLeft w:val="0"/>
          <w:marRight w:val="0"/>
          <w:marTop w:val="0"/>
          <w:marBottom w:val="0"/>
          <w:divBdr>
            <w:top w:val="none" w:sz="0" w:space="0" w:color="auto"/>
            <w:left w:val="none" w:sz="0" w:space="0" w:color="auto"/>
            <w:bottom w:val="none" w:sz="0" w:space="0" w:color="auto"/>
            <w:right w:val="none" w:sz="0" w:space="0" w:color="auto"/>
          </w:divBdr>
        </w:div>
        <w:div w:id="1384479064">
          <w:marLeft w:val="0"/>
          <w:marRight w:val="0"/>
          <w:marTop w:val="0"/>
          <w:marBottom w:val="0"/>
          <w:divBdr>
            <w:top w:val="none" w:sz="0" w:space="0" w:color="auto"/>
            <w:left w:val="none" w:sz="0" w:space="0" w:color="auto"/>
            <w:bottom w:val="none" w:sz="0" w:space="0" w:color="auto"/>
            <w:right w:val="none" w:sz="0" w:space="0" w:color="auto"/>
          </w:divBdr>
        </w:div>
        <w:div w:id="1492795486">
          <w:marLeft w:val="0"/>
          <w:marRight w:val="0"/>
          <w:marTop w:val="0"/>
          <w:marBottom w:val="0"/>
          <w:divBdr>
            <w:top w:val="none" w:sz="0" w:space="0" w:color="auto"/>
            <w:left w:val="none" w:sz="0" w:space="0" w:color="auto"/>
            <w:bottom w:val="none" w:sz="0" w:space="0" w:color="auto"/>
            <w:right w:val="none" w:sz="0" w:space="0" w:color="auto"/>
          </w:divBdr>
        </w:div>
        <w:div w:id="1637639033">
          <w:marLeft w:val="0"/>
          <w:marRight w:val="0"/>
          <w:marTop w:val="0"/>
          <w:marBottom w:val="0"/>
          <w:divBdr>
            <w:top w:val="none" w:sz="0" w:space="0" w:color="auto"/>
            <w:left w:val="none" w:sz="0" w:space="0" w:color="auto"/>
            <w:bottom w:val="none" w:sz="0" w:space="0" w:color="auto"/>
            <w:right w:val="none" w:sz="0" w:space="0" w:color="auto"/>
          </w:divBdr>
        </w:div>
        <w:div w:id="1940720876">
          <w:marLeft w:val="0"/>
          <w:marRight w:val="0"/>
          <w:marTop w:val="0"/>
          <w:marBottom w:val="0"/>
          <w:divBdr>
            <w:top w:val="none" w:sz="0" w:space="0" w:color="auto"/>
            <w:left w:val="none" w:sz="0" w:space="0" w:color="auto"/>
            <w:bottom w:val="none" w:sz="0" w:space="0" w:color="auto"/>
            <w:right w:val="none" w:sz="0" w:space="0" w:color="auto"/>
          </w:divBdr>
        </w:div>
        <w:div w:id="1949116906">
          <w:marLeft w:val="0"/>
          <w:marRight w:val="0"/>
          <w:marTop w:val="0"/>
          <w:marBottom w:val="0"/>
          <w:divBdr>
            <w:top w:val="none" w:sz="0" w:space="0" w:color="auto"/>
            <w:left w:val="none" w:sz="0" w:space="0" w:color="auto"/>
            <w:bottom w:val="none" w:sz="0" w:space="0" w:color="auto"/>
            <w:right w:val="none" w:sz="0" w:space="0" w:color="auto"/>
          </w:divBdr>
        </w:div>
        <w:div w:id="2031105395">
          <w:marLeft w:val="0"/>
          <w:marRight w:val="0"/>
          <w:marTop w:val="0"/>
          <w:marBottom w:val="0"/>
          <w:divBdr>
            <w:top w:val="none" w:sz="0" w:space="0" w:color="auto"/>
            <w:left w:val="none" w:sz="0" w:space="0" w:color="auto"/>
            <w:bottom w:val="none" w:sz="0" w:space="0" w:color="auto"/>
            <w:right w:val="none" w:sz="0" w:space="0" w:color="auto"/>
          </w:divBdr>
        </w:div>
        <w:div w:id="2037076441">
          <w:marLeft w:val="0"/>
          <w:marRight w:val="0"/>
          <w:marTop w:val="0"/>
          <w:marBottom w:val="0"/>
          <w:divBdr>
            <w:top w:val="none" w:sz="0" w:space="0" w:color="auto"/>
            <w:left w:val="none" w:sz="0" w:space="0" w:color="auto"/>
            <w:bottom w:val="none" w:sz="0" w:space="0" w:color="auto"/>
            <w:right w:val="none" w:sz="0" w:space="0" w:color="auto"/>
          </w:divBdr>
        </w:div>
        <w:div w:id="2099012500">
          <w:marLeft w:val="0"/>
          <w:marRight w:val="0"/>
          <w:marTop w:val="0"/>
          <w:marBottom w:val="0"/>
          <w:divBdr>
            <w:top w:val="none" w:sz="0" w:space="0" w:color="auto"/>
            <w:left w:val="none" w:sz="0" w:space="0" w:color="auto"/>
            <w:bottom w:val="none" w:sz="0" w:space="0" w:color="auto"/>
            <w:right w:val="none" w:sz="0" w:space="0" w:color="auto"/>
          </w:divBdr>
        </w:div>
      </w:divsChild>
    </w:div>
    <w:div w:id="1962151514">
      <w:bodyDiv w:val="1"/>
      <w:marLeft w:val="0"/>
      <w:marRight w:val="0"/>
      <w:marTop w:val="0"/>
      <w:marBottom w:val="0"/>
      <w:divBdr>
        <w:top w:val="none" w:sz="0" w:space="0" w:color="auto"/>
        <w:left w:val="none" w:sz="0" w:space="0" w:color="auto"/>
        <w:bottom w:val="none" w:sz="0" w:space="0" w:color="auto"/>
        <w:right w:val="none" w:sz="0" w:space="0" w:color="auto"/>
      </w:divBdr>
    </w:div>
    <w:div w:id="1978414047">
      <w:bodyDiv w:val="1"/>
      <w:marLeft w:val="0"/>
      <w:marRight w:val="0"/>
      <w:marTop w:val="0"/>
      <w:marBottom w:val="0"/>
      <w:divBdr>
        <w:top w:val="none" w:sz="0" w:space="0" w:color="auto"/>
        <w:left w:val="none" w:sz="0" w:space="0" w:color="auto"/>
        <w:bottom w:val="none" w:sz="0" w:space="0" w:color="auto"/>
        <w:right w:val="none" w:sz="0" w:space="0" w:color="auto"/>
      </w:divBdr>
      <w:divsChild>
        <w:div w:id="125197129">
          <w:marLeft w:val="0"/>
          <w:marRight w:val="0"/>
          <w:marTop w:val="0"/>
          <w:marBottom w:val="0"/>
          <w:divBdr>
            <w:top w:val="none" w:sz="0" w:space="0" w:color="auto"/>
            <w:left w:val="none" w:sz="0" w:space="0" w:color="auto"/>
            <w:bottom w:val="none" w:sz="0" w:space="0" w:color="auto"/>
            <w:right w:val="none" w:sz="0" w:space="0" w:color="auto"/>
          </w:divBdr>
        </w:div>
        <w:div w:id="149911268">
          <w:marLeft w:val="0"/>
          <w:marRight w:val="0"/>
          <w:marTop w:val="0"/>
          <w:marBottom w:val="0"/>
          <w:divBdr>
            <w:top w:val="none" w:sz="0" w:space="0" w:color="auto"/>
            <w:left w:val="none" w:sz="0" w:space="0" w:color="auto"/>
            <w:bottom w:val="none" w:sz="0" w:space="0" w:color="auto"/>
            <w:right w:val="none" w:sz="0" w:space="0" w:color="auto"/>
          </w:divBdr>
        </w:div>
        <w:div w:id="378554833">
          <w:marLeft w:val="0"/>
          <w:marRight w:val="0"/>
          <w:marTop w:val="0"/>
          <w:marBottom w:val="0"/>
          <w:divBdr>
            <w:top w:val="none" w:sz="0" w:space="0" w:color="auto"/>
            <w:left w:val="none" w:sz="0" w:space="0" w:color="auto"/>
            <w:bottom w:val="none" w:sz="0" w:space="0" w:color="auto"/>
            <w:right w:val="none" w:sz="0" w:space="0" w:color="auto"/>
          </w:divBdr>
        </w:div>
        <w:div w:id="546262485">
          <w:marLeft w:val="0"/>
          <w:marRight w:val="0"/>
          <w:marTop w:val="0"/>
          <w:marBottom w:val="0"/>
          <w:divBdr>
            <w:top w:val="none" w:sz="0" w:space="0" w:color="auto"/>
            <w:left w:val="none" w:sz="0" w:space="0" w:color="auto"/>
            <w:bottom w:val="none" w:sz="0" w:space="0" w:color="auto"/>
            <w:right w:val="none" w:sz="0" w:space="0" w:color="auto"/>
          </w:divBdr>
        </w:div>
        <w:div w:id="599488450">
          <w:marLeft w:val="0"/>
          <w:marRight w:val="0"/>
          <w:marTop w:val="0"/>
          <w:marBottom w:val="0"/>
          <w:divBdr>
            <w:top w:val="none" w:sz="0" w:space="0" w:color="auto"/>
            <w:left w:val="none" w:sz="0" w:space="0" w:color="auto"/>
            <w:bottom w:val="none" w:sz="0" w:space="0" w:color="auto"/>
            <w:right w:val="none" w:sz="0" w:space="0" w:color="auto"/>
          </w:divBdr>
        </w:div>
        <w:div w:id="619840991">
          <w:marLeft w:val="0"/>
          <w:marRight w:val="0"/>
          <w:marTop w:val="0"/>
          <w:marBottom w:val="0"/>
          <w:divBdr>
            <w:top w:val="none" w:sz="0" w:space="0" w:color="auto"/>
            <w:left w:val="none" w:sz="0" w:space="0" w:color="auto"/>
            <w:bottom w:val="none" w:sz="0" w:space="0" w:color="auto"/>
            <w:right w:val="none" w:sz="0" w:space="0" w:color="auto"/>
          </w:divBdr>
        </w:div>
        <w:div w:id="1064571041">
          <w:marLeft w:val="0"/>
          <w:marRight w:val="0"/>
          <w:marTop w:val="0"/>
          <w:marBottom w:val="0"/>
          <w:divBdr>
            <w:top w:val="none" w:sz="0" w:space="0" w:color="auto"/>
            <w:left w:val="none" w:sz="0" w:space="0" w:color="auto"/>
            <w:bottom w:val="none" w:sz="0" w:space="0" w:color="auto"/>
            <w:right w:val="none" w:sz="0" w:space="0" w:color="auto"/>
          </w:divBdr>
        </w:div>
        <w:div w:id="1422337787">
          <w:marLeft w:val="0"/>
          <w:marRight w:val="0"/>
          <w:marTop w:val="0"/>
          <w:marBottom w:val="0"/>
          <w:divBdr>
            <w:top w:val="none" w:sz="0" w:space="0" w:color="auto"/>
            <w:left w:val="none" w:sz="0" w:space="0" w:color="auto"/>
            <w:bottom w:val="none" w:sz="0" w:space="0" w:color="auto"/>
            <w:right w:val="none" w:sz="0" w:space="0" w:color="auto"/>
          </w:divBdr>
        </w:div>
        <w:div w:id="1791583930">
          <w:marLeft w:val="0"/>
          <w:marRight w:val="0"/>
          <w:marTop w:val="0"/>
          <w:marBottom w:val="0"/>
          <w:divBdr>
            <w:top w:val="none" w:sz="0" w:space="0" w:color="auto"/>
            <w:left w:val="none" w:sz="0" w:space="0" w:color="auto"/>
            <w:bottom w:val="none" w:sz="0" w:space="0" w:color="auto"/>
            <w:right w:val="none" w:sz="0" w:space="0" w:color="auto"/>
          </w:divBdr>
        </w:div>
        <w:div w:id="1915629545">
          <w:marLeft w:val="0"/>
          <w:marRight w:val="0"/>
          <w:marTop w:val="0"/>
          <w:marBottom w:val="0"/>
          <w:divBdr>
            <w:top w:val="none" w:sz="0" w:space="0" w:color="auto"/>
            <w:left w:val="none" w:sz="0" w:space="0" w:color="auto"/>
            <w:bottom w:val="none" w:sz="0" w:space="0" w:color="auto"/>
            <w:right w:val="none" w:sz="0" w:space="0" w:color="auto"/>
          </w:divBdr>
        </w:div>
        <w:div w:id="1994483941">
          <w:marLeft w:val="0"/>
          <w:marRight w:val="0"/>
          <w:marTop w:val="0"/>
          <w:marBottom w:val="0"/>
          <w:divBdr>
            <w:top w:val="none" w:sz="0" w:space="0" w:color="auto"/>
            <w:left w:val="none" w:sz="0" w:space="0" w:color="auto"/>
            <w:bottom w:val="none" w:sz="0" w:space="0" w:color="auto"/>
            <w:right w:val="none" w:sz="0" w:space="0" w:color="auto"/>
          </w:divBdr>
        </w:div>
        <w:div w:id="2068872164">
          <w:marLeft w:val="0"/>
          <w:marRight w:val="0"/>
          <w:marTop w:val="0"/>
          <w:marBottom w:val="0"/>
          <w:divBdr>
            <w:top w:val="none" w:sz="0" w:space="0" w:color="auto"/>
            <w:left w:val="none" w:sz="0" w:space="0" w:color="auto"/>
            <w:bottom w:val="none" w:sz="0" w:space="0" w:color="auto"/>
            <w:right w:val="none" w:sz="0" w:space="0" w:color="auto"/>
          </w:divBdr>
        </w:div>
      </w:divsChild>
    </w:div>
    <w:div w:id="2011789015">
      <w:bodyDiv w:val="1"/>
      <w:marLeft w:val="0"/>
      <w:marRight w:val="0"/>
      <w:marTop w:val="0"/>
      <w:marBottom w:val="0"/>
      <w:divBdr>
        <w:top w:val="none" w:sz="0" w:space="0" w:color="auto"/>
        <w:left w:val="none" w:sz="0" w:space="0" w:color="auto"/>
        <w:bottom w:val="none" w:sz="0" w:space="0" w:color="auto"/>
        <w:right w:val="none" w:sz="0" w:space="0" w:color="auto"/>
      </w:divBdr>
    </w:div>
    <w:div w:id="2036927322">
      <w:bodyDiv w:val="1"/>
      <w:marLeft w:val="0"/>
      <w:marRight w:val="0"/>
      <w:marTop w:val="0"/>
      <w:marBottom w:val="0"/>
      <w:divBdr>
        <w:top w:val="none" w:sz="0" w:space="0" w:color="auto"/>
        <w:left w:val="none" w:sz="0" w:space="0" w:color="auto"/>
        <w:bottom w:val="none" w:sz="0" w:space="0" w:color="auto"/>
        <w:right w:val="none" w:sz="0" w:space="0" w:color="auto"/>
      </w:divBdr>
      <w:divsChild>
        <w:div w:id="1240365468">
          <w:marLeft w:val="547"/>
          <w:marRight w:val="0"/>
          <w:marTop w:val="0"/>
          <w:marBottom w:val="0"/>
          <w:divBdr>
            <w:top w:val="none" w:sz="0" w:space="0" w:color="auto"/>
            <w:left w:val="none" w:sz="0" w:space="0" w:color="auto"/>
            <w:bottom w:val="none" w:sz="0" w:space="0" w:color="auto"/>
            <w:right w:val="none" w:sz="0" w:space="0" w:color="auto"/>
          </w:divBdr>
        </w:div>
      </w:divsChild>
    </w:div>
    <w:div w:id="2046365016">
      <w:bodyDiv w:val="1"/>
      <w:marLeft w:val="0"/>
      <w:marRight w:val="0"/>
      <w:marTop w:val="0"/>
      <w:marBottom w:val="0"/>
      <w:divBdr>
        <w:top w:val="none" w:sz="0" w:space="0" w:color="auto"/>
        <w:left w:val="none" w:sz="0" w:space="0" w:color="auto"/>
        <w:bottom w:val="none" w:sz="0" w:space="0" w:color="auto"/>
        <w:right w:val="none" w:sz="0" w:space="0" w:color="auto"/>
      </w:divBdr>
    </w:div>
    <w:div w:id="2050757464">
      <w:bodyDiv w:val="1"/>
      <w:marLeft w:val="0"/>
      <w:marRight w:val="0"/>
      <w:marTop w:val="0"/>
      <w:marBottom w:val="0"/>
      <w:divBdr>
        <w:top w:val="none" w:sz="0" w:space="0" w:color="auto"/>
        <w:left w:val="none" w:sz="0" w:space="0" w:color="auto"/>
        <w:bottom w:val="none" w:sz="0" w:space="0" w:color="auto"/>
        <w:right w:val="none" w:sz="0" w:space="0" w:color="auto"/>
      </w:divBdr>
    </w:div>
    <w:div w:id="2092850332">
      <w:bodyDiv w:val="1"/>
      <w:marLeft w:val="0"/>
      <w:marRight w:val="0"/>
      <w:marTop w:val="0"/>
      <w:marBottom w:val="0"/>
      <w:divBdr>
        <w:top w:val="none" w:sz="0" w:space="0" w:color="auto"/>
        <w:left w:val="none" w:sz="0" w:space="0" w:color="auto"/>
        <w:bottom w:val="none" w:sz="0" w:space="0" w:color="auto"/>
        <w:right w:val="none" w:sz="0" w:space="0" w:color="auto"/>
      </w:divBdr>
      <w:divsChild>
        <w:div w:id="887565628">
          <w:marLeft w:val="0"/>
          <w:marRight w:val="0"/>
          <w:marTop w:val="0"/>
          <w:marBottom w:val="0"/>
          <w:divBdr>
            <w:top w:val="none" w:sz="0" w:space="0" w:color="auto"/>
            <w:left w:val="none" w:sz="0" w:space="0" w:color="auto"/>
            <w:bottom w:val="none" w:sz="0" w:space="0" w:color="auto"/>
            <w:right w:val="none" w:sz="0" w:space="0" w:color="auto"/>
          </w:divBdr>
          <w:divsChild>
            <w:div w:id="402030589">
              <w:marLeft w:val="0"/>
              <w:marRight w:val="0"/>
              <w:marTop w:val="0"/>
              <w:marBottom w:val="0"/>
              <w:divBdr>
                <w:top w:val="none" w:sz="0" w:space="0" w:color="auto"/>
                <w:left w:val="none" w:sz="0" w:space="0" w:color="auto"/>
                <w:bottom w:val="none" w:sz="0" w:space="0" w:color="auto"/>
                <w:right w:val="none" w:sz="0" w:space="0" w:color="auto"/>
              </w:divBdr>
              <w:divsChild>
                <w:div w:id="364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3031">
      <w:bodyDiv w:val="1"/>
      <w:marLeft w:val="0"/>
      <w:marRight w:val="0"/>
      <w:marTop w:val="0"/>
      <w:marBottom w:val="0"/>
      <w:divBdr>
        <w:top w:val="none" w:sz="0" w:space="0" w:color="auto"/>
        <w:left w:val="none" w:sz="0" w:space="0" w:color="auto"/>
        <w:bottom w:val="none" w:sz="0" w:space="0" w:color="auto"/>
        <w:right w:val="none" w:sz="0" w:space="0" w:color="auto"/>
      </w:divBdr>
      <w:divsChild>
        <w:div w:id="1938099114">
          <w:marLeft w:val="0"/>
          <w:marRight w:val="0"/>
          <w:marTop w:val="0"/>
          <w:marBottom w:val="0"/>
          <w:divBdr>
            <w:top w:val="none" w:sz="0" w:space="0" w:color="auto"/>
            <w:left w:val="none" w:sz="0" w:space="0" w:color="auto"/>
            <w:bottom w:val="none" w:sz="0" w:space="0" w:color="auto"/>
            <w:right w:val="none" w:sz="0" w:space="0" w:color="auto"/>
          </w:divBdr>
          <w:divsChild>
            <w:div w:id="106312684">
              <w:marLeft w:val="0"/>
              <w:marRight w:val="0"/>
              <w:marTop w:val="0"/>
              <w:marBottom w:val="0"/>
              <w:divBdr>
                <w:top w:val="none" w:sz="0" w:space="0" w:color="auto"/>
                <w:left w:val="none" w:sz="0" w:space="0" w:color="auto"/>
                <w:bottom w:val="none" w:sz="0" w:space="0" w:color="auto"/>
                <w:right w:val="none" w:sz="0" w:space="0" w:color="auto"/>
              </w:divBdr>
              <w:divsChild>
                <w:div w:id="1423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A5AAD7-8158-B941-8E6F-4F62B6A9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5730</Words>
  <Characters>30948</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36605</CharactersWithSpaces>
  <SharedDoc>false</SharedDoc>
  <HLinks>
    <vt:vector size="78" baseType="variant">
      <vt:variant>
        <vt:i4>4521998</vt:i4>
      </vt:variant>
      <vt:variant>
        <vt:i4>33</vt:i4>
      </vt:variant>
      <vt:variant>
        <vt:i4>0</vt:i4>
      </vt:variant>
      <vt:variant>
        <vt:i4>5</vt:i4>
      </vt:variant>
      <vt:variant>
        <vt:lpwstr>https://www.ifbaiano.edu.br/unidades/lapa/files/2019/12/Resolucao-19-2019.pdf</vt:lpwstr>
      </vt:variant>
      <vt:variant>
        <vt:lpwstr/>
      </vt:variant>
      <vt:variant>
        <vt:i4>6684675</vt:i4>
      </vt:variant>
      <vt:variant>
        <vt:i4>30</vt:i4>
      </vt:variant>
      <vt:variant>
        <vt:i4>0</vt:i4>
      </vt:variant>
      <vt:variant>
        <vt:i4>5</vt:i4>
      </vt:variant>
      <vt:variant>
        <vt:lpwstr>http://portal.mec.gov.br/index.php?option=com_docman&amp;view=download&amp;alias=16690-politica-nacional-de-educacao-especial-na-perspectiva-da-educacao-inclusiva-05122014&amp;Itemid=30192</vt:lpwstr>
      </vt:variant>
      <vt:variant>
        <vt:lpwstr/>
      </vt:variant>
      <vt:variant>
        <vt:i4>2621567</vt:i4>
      </vt:variant>
      <vt:variant>
        <vt:i4>27</vt:i4>
      </vt:variant>
      <vt:variant>
        <vt:i4>0</vt:i4>
      </vt:variant>
      <vt:variant>
        <vt:i4>5</vt:i4>
      </vt:variant>
      <vt:variant>
        <vt:lpwstr>https://repositorio.bc.ufg.br/tede/handle/tede/8139</vt:lpwstr>
      </vt:variant>
      <vt:variant>
        <vt:lpwstr/>
      </vt:variant>
      <vt:variant>
        <vt:i4>6619261</vt:i4>
      </vt:variant>
      <vt:variant>
        <vt:i4>24</vt:i4>
      </vt:variant>
      <vt:variant>
        <vt:i4>0</vt:i4>
      </vt:variant>
      <vt:variant>
        <vt:i4>5</vt:i4>
      </vt:variant>
      <vt:variant>
        <vt:lpwstr>http://www.planalto.gov.br/ccivil_03/_ato2015-2018/2015/lei/l13146.htm</vt:lpwstr>
      </vt:variant>
      <vt:variant>
        <vt:lpwstr/>
      </vt:variant>
      <vt:variant>
        <vt:i4>7340039</vt:i4>
      </vt:variant>
      <vt:variant>
        <vt:i4>21</vt:i4>
      </vt:variant>
      <vt:variant>
        <vt:i4>0</vt:i4>
      </vt:variant>
      <vt:variant>
        <vt:i4>5</vt:i4>
      </vt:variant>
      <vt:variant>
        <vt:lpwstr>http://portal.mec.gov.br/dmdocuments/decreto6949_seesp.pdf</vt:lpwstr>
      </vt:variant>
      <vt:variant>
        <vt:lpwstr/>
      </vt:variant>
      <vt:variant>
        <vt:i4>917542</vt:i4>
      </vt:variant>
      <vt:variant>
        <vt:i4>18</vt:i4>
      </vt:variant>
      <vt:variant>
        <vt:i4>0</vt:i4>
      </vt:variant>
      <vt:variant>
        <vt:i4>5</vt:i4>
      </vt:variant>
      <vt:variant>
        <vt:lpwstr>http://ilcbrazil.org/portugues/wp-content/uploads/sites/4/2015/12/Envelhecimento-Ativo-Um-Marco-Pol%C3%ADtico-ILC-Brasil_web.pdf</vt:lpwstr>
      </vt:variant>
      <vt:variant>
        <vt:lpwstr/>
      </vt:variant>
      <vt:variant>
        <vt:i4>6946927</vt:i4>
      </vt:variant>
      <vt:variant>
        <vt:i4>15</vt:i4>
      </vt:variant>
      <vt:variant>
        <vt:i4>0</vt:i4>
      </vt:variant>
      <vt:variant>
        <vt:i4>5</vt:i4>
      </vt:variant>
      <vt:variant>
        <vt:lpwstr>https://unesdoc.unesco.org/ark:/48223/pf0000127138</vt:lpwstr>
      </vt:variant>
      <vt:variant>
        <vt:lpwstr/>
      </vt:variant>
      <vt:variant>
        <vt:i4>6160386</vt:i4>
      </vt:variant>
      <vt:variant>
        <vt:i4>12</vt:i4>
      </vt:variant>
      <vt:variant>
        <vt:i4>0</vt:i4>
      </vt:variant>
      <vt:variant>
        <vt:i4>5</vt:i4>
      </vt:variant>
      <vt:variant>
        <vt:lpwstr>https://doi.org/10.4054/DemRes.2012.27.3</vt:lpwstr>
      </vt:variant>
      <vt:variant>
        <vt:lpwstr/>
      </vt:variant>
      <vt:variant>
        <vt:i4>8257654</vt:i4>
      </vt:variant>
      <vt:variant>
        <vt:i4>6</vt:i4>
      </vt:variant>
      <vt:variant>
        <vt:i4>0</vt:i4>
      </vt:variant>
      <vt:variant>
        <vt:i4>5</vt:i4>
      </vt:variant>
      <vt:variant>
        <vt:lpwstr>https://apastyle.apa.org/style-grammar-guidelines/paper-format/paragraph-format</vt:lpwstr>
      </vt:variant>
      <vt:variant>
        <vt:lpwstr/>
      </vt:variant>
      <vt:variant>
        <vt:i4>8257654</vt:i4>
      </vt:variant>
      <vt:variant>
        <vt:i4>3</vt:i4>
      </vt:variant>
      <vt:variant>
        <vt:i4>0</vt:i4>
      </vt:variant>
      <vt:variant>
        <vt:i4>5</vt:i4>
      </vt:variant>
      <vt:variant>
        <vt:lpwstr>https://apastyle.apa.org/style-grammar-guidelines/paper-format/paragraph-format</vt:lpwstr>
      </vt:variant>
      <vt:variant>
        <vt:lpwstr/>
      </vt:variant>
      <vt:variant>
        <vt:i4>8257654</vt:i4>
      </vt:variant>
      <vt:variant>
        <vt:i4>0</vt:i4>
      </vt:variant>
      <vt:variant>
        <vt:i4>0</vt:i4>
      </vt:variant>
      <vt:variant>
        <vt:i4>5</vt:i4>
      </vt:variant>
      <vt:variant>
        <vt:lpwstr>https://apastyle.apa.org/style-grammar-guidelines/paper-format/paragraph-format</vt:lpwstr>
      </vt:variant>
      <vt:variant>
        <vt:lpwstr/>
      </vt:variant>
      <vt:variant>
        <vt:i4>5505040</vt:i4>
      </vt:variant>
      <vt:variant>
        <vt:i4>3</vt:i4>
      </vt:variant>
      <vt:variant>
        <vt:i4>0</vt:i4>
      </vt:variant>
      <vt:variant>
        <vt:i4>5</vt:i4>
      </vt:variant>
      <vt:variant>
        <vt:lpwstr>https://orcid.org/0000-0000-0000-0000</vt:lpwstr>
      </vt:variant>
      <vt:variant>
        <vt:lpwstr/>
      </vt:variant>
      <vt:variant>
        <vt:i4>5505040</vt:i4>
      </vt:variant>
      <vt:variant>
        <vt:i4>0</vt:i4>
      </vt:variant>
      <vt:variant>
        <vt:i4>0</vt:i4>
      </vt:variant>
      <vt:variant>
        <vt:i4>5</vt:i4>
      </vt:variant>
      <vt:variant>
        <vt:lpwstr>https://orcid.org/0000-0000-0000-0000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Taísa</dc:creator>
  <cp:keywords/>
  <dc:description/>
  <cp:lastModifiedBy>Roseli Ferreira Da Silva</cp:lastModifiedBy>
  <cp:revision>3</cp:revision>
  <dcterms:created xsi:type="dcterms:W3CDTF">2025-08-14T03:29:00Z</dcterms:created>
  <dcterms:modified xsi:type="dcterms:W3CDTF">2025-08-14T21:27:00Z</dcterms:modified>
</cp:coreProperties>
</file>