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Utenos visuomeninių jaunimo organizacijų sąjungos „Apskritasis stalas“ prezidentui</w:t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2025-05-___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DĖL ATSTOVŲ DELEGAVIMO Į EILINĮ VISUOTINĮ SUSIRINKIMĄ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(organizacijos pavadinimas)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į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Utenos visuomeninių jaunimo organizacijų sąjungos „Apskritasis stalas“ eilinį visuotinį narių susirinkimą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deleguoja: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00000000002" w:type="dxa"/>
        <w:jc w:val="left"/>
        <w:tblLayout w:type="fixed"/>
        <w:tblLook w:val="0400"/>
      </w:tblPr>
      <w:tblGrid>
        <w:gridCol w:w="623"/>
        <w:gridCol w:w="2671"/>
        <w:gridCol w:w="1700"/>
        <w:gridCol w:w="1698"/>
        <w:gridCol w:w="2495"/>
        <w:gridCol w:w="1304"/>
        <w:tblGridChange w:id="0">
          <w:tblGrid>
            <w:gridCol w:w="623"/>
            <w:gridCol w:w="2671"/>
            <w:gridCol w:w="1700"/>
            <w:gridCol w:w="1698"/>
            <w:gridCol w:w="2495"/>
            <w:gridCol w:w="13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Vardas, pavardė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Pareigos organizacijoje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Gimimo 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El. paštas, telefonas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Bazinis balsas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Papildomas balsas</w:t>
            </w:r>
          </w:p>
        </w:tc>
      </w:tr>
    </w:tbl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Vadovas</w:t>
        <w:tab/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</w:t>
        <w:tab/>
        <w:tab/>
        <w:tab/>
        <w:t xml:space="preserve">    ............................                        </w:t>
        <w:tab/>
        <w:tab/>
        <w:t xml:space="preserve">      ........................................</w:t>
      </w:r>
    </w:p>
    <w:p w:rsidR="00000000" w:rsidDel="00000000" w:rsidP="00000000" w:rsidRDefault="00000000" w:rsidRPr="00000000" w14:paraId="00000022">
      <w:pPr>
        <w:tabs>
          <w:tab w:val="left" w:leader="none" w:pos="2410"/>
        </w:tabs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(parašas)                                   </w:t>
        <w:tab/>
        <w:tab/>
        <w:tab/>
        <w:t xml:space="preserve">        (Vardas, pavardė)</w:t>
      </w:r>
    </w:p>
    <w:sectPr>
      <w:pgSz w:h="15840" w:w="12240" w:orient="portrait"/>
      <w:pgMar w:bottom="1440" w:top="1440" w:left="1080" w:right="108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160" w:line="25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1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1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1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1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1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1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1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pPr>
      <w:suppressAutoHyphens w:val="1"/>
    </w:p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1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2esuvZhcOo5aDNqVXB4YWWX3cg==">CgMxLjA4AHIhMUR4N2ZBZkROY05mSmVGOEpJLWx5Ulh2MVJfU0M1TTJz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2024-03-29T09:13:00Z</dcterms:created>
  <dc:creator>uvjos.biuras</dc:creator>
</cp:coreProperties>
</file>