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336" w:lineRule="auto"/>
        <w:ind w:firstLine="0" w:start="0"/>
        <w:jc w:val="center"/>
      </w:pPr>
      <w:r>
        <w:rPr>
          <w:rFonts w:ascii="Mansalva" w:hAnsi="Mansalva" w:cs="Mansalva" w:eastAsia="Mansalva"/>
          <w:color w:val="193033"/>
          <w:sz w:val="72"/>
          <w:szCs w:val="72"/>
        </w:rPr>
        <w:t>ECHAR EL ANCLA</w:t>
      </w:r>
      <w:r>
        <w:rPr>
          <w:rFonts w:ascii="Mansalva" w:hAnsi="Mansalva" w:cs="Mansalva" w:eastAsia="Mansalva"/>
          <w:color w:val="193033"/>
          <w:sz w:val="72"/>
          <w:szCs w:val="72"/>
        </w:rPr>
        <w:t xml:space="preserve">
</w:t>
      </w:r>
    </w:p>
    <w:p>
      <w:pPr>
        <w:spacing w:after="120" w:before="120" w:line="336" w:lineRule="auto"/>
        <w:ind w:firstLine="0" w:start="0"/>
        <w:jc w:val="center"/>
      </w:pPr>
      <w:r>
        <w:rPr>
          <w:rFonts w:ascii="Quicksand Bold" w:hAnsi="Quicksand Bold" w:cs="Quicksand Bold" w:eastAsia="Quicksand Bold"/>
          <w:b/>
          <w:bCs/>
          <w:color w:val="000000"/>
          <w:sz w:val="24"/>
          <w:szCs w:val="24"/>
        </w:rPr>
        <w:t>Cómo no dejarnos llevar por nuestras emociones</w:t>
      </w:r>
      <w:r>
        <w:rPr>
          <w:rFonts w:ascii="Quicksand Bold" w:hAnsi="Quicksand Bold" w:cs="Quicksand Bold" w:eastAsia="Quicksand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Imagina que eres un marinero que está en su barco en medio del mar. De repente, cuando estás yendo dirección a puerto, escuchas por la radio que se avecina una gran tormenta. Tu objetivo será llegar a puerto y echar el ancla, de lo contrario la tormenta te arrastrará hacia el interior del mar y arrasará tu barco. Evidentemente, </w:t>
      </w:r>
      <w:r>
        <w:rPr>
          <w:rFonts w:ascii="Quicksand Bold" w:hAnsi="Quicksand Bold" w:cs="Quicksand Bold" w:eastAsia="Quicksand Bold"/>
          <w:b/>
          <w:bCs/>
          <w:color w:val="000000"/>
          <w:sz w:val="24"/>
          <w:szCs w:val="24"/>
        </w:rPr>
        <w:t>esto no ahuyentará la tormenta, pero te mantendrá a salvo hasta que esta amaine.</w:t>
      </w:r>
      <w:r>
        <w:rPr>
          <w:rFonts w:ascii="Quicksand Bold" w:hAnsi="Quicksand Bold" w:cs="Quicksand Bold" w:eastAsia="Quicksand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Ahora imagina que esa tormenta son todas esas emociones y sensaciones desagradables que llegan a tu cabeza y te arrollan. Para que estas no te arrastren, el objetivo es el mismo que que seguiste siendo marinero: echar el ancla y esperar a que la tormenta pase (porque pasará). Date cuenta de qué has estado haciendo hasta ahora cuando veías venir a la tormenta emocional acercarse. ¿Luchabas contra ella con la esperanza de que así se alejase? ¿huías mar a dentro esperando escapar de ella?. Ahora piensa si realmente tiene alguna </w:t>
      </w:r>
      <w:r>
        <w:rPr>
          <w:rFonts w:ascii="Quicksand Bold" w:hAnsi="Quicksand Bold" w:cs="Quicksand Bold" w:eastAsia="Quicksand Bold"/>
          <w:b/>
          <w:bCs/>
          <w:color w:val="000000"/>
          <w:sz w:val="24"/>
          <w:szCs w:val="24"/>
        </w:rPr>
        <w:t>UTILIDAD</w:t>
      </w: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 pelearse contra una tormenta o dejarse arrastrar por ella mar a dentro. La respuesta es </w:t>
      </w:r>
      <w:r>
        <w:rPr>
          <w:rFonts w:ascii="Quicksand Bold" w:hAnsi="Quicksand Bold" w:cs="Quicksand Bold" w:eastAsia="Quicksand Bold"/>
          <w:b/>
          <w:bCs/>
          <w:color w:val="000000"/>
          <w:sz w:val="24"/>
          <w:szCs w:val="24"/>
        </w:rPr>
        <w:t>no</w:t>
      </w:r>
      <w:r>
        <w:rPr>
          <w:rFonts w:ascii="Quicksand" w:hAnsi="Quicksand" w:cs="Quicksand" w:eastAsia="Quicksand"/>
          <w:color w:val="000000"/>
          <w:sz w:val="24"/>
          <w:szCs w:val="24"/>
        </w:rPr>
        <w:t>. Cuando la tormenta llega, no tenemos ningún control sobre ella. Lo que sí puedes controlar es qué haces tú cuando ves llegar los nubarrones negros.</w:t>
      </w: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Quicksand" w:hAnsi="Quicksand" w:cs="Quicksand" w:eastAsia="Quicksand"/>
          <w:color w:val="000000"/>
          <w:sz w:val="24"/>
          <w:szCs w:val="24"/>
        </w:rPr>
        <w:t>Pero... ¿Cómo echo en ancla en medio de una tormenta emocional?</w:t>
      </w: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after="0" w:before="0" w:line="336" w:lineRule="auto"/>
        <w:jc w:val="both"/>
      </w:pPr>
      <w:r>
        <w:rPr>
          <w:rFonts w:ascii="Quicksand Bold" w:hAnsi="Quicksand Bold" w:cs="Quicksand Bold" w:eastAsia="Quicksand Bold"/>
          <w:b/>
          <w:bCs/>
          <w:color w:val="000000"/>
          <w:sz w:val="24"/>
          <w:szCs w:val="24"/>
        </w:rPr>
        <w:t>Detectar y nombrar</w:t>
      </w:r>
      <w:r>
        <w:rPr>
          <w:rFonts w:ascii="Quicksand" w:hAnsi="Quicksand" w:cs="Quicksand" w:eastAsia="Quicksand"/>
          <w:color w:val="000000"/>
          <w:sz w:val="24"/>
          <w:szCs w:val="24"/>
        </w:rPr>
        <w:t>. identifica tus sentimientos, emociones y pensamientos sin juzgarlos, dales la bienvenida y ponles un nombre. El que quieras (tú mejor que nadie sabe qué forma tienen y qué te dicen). Cuanto menos conscientes somos de estas sensaciones, menos control tenemos sobre nuestras acciones cuando éstos aparecen.</w:t>
      </w: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after="0" w:before="0" w:line="336" w:lineRule="auto"/>
        <w:jc w:val="both"/>
      </w:pPr>
      <w:r>
        <w:rPr>
          <w:rFonts w:ascii="Quicksand Bold" w:hAnsi="Quicksand Bold" w:cs="Quicksand Bold" w:eastAsia="Quicksand Bold"/>
          <w:b/>
          <w:bCs/>
          <w:color w:val="000000"/>
          <w:sz w:val="24"/>
          <w:szCs w:val="24"/>
        </w:rPr>
        <w:t>Conecta con tu cuerpo</w:t>
      </w:r>
      <w:r>
        <w:rPr>
          <w:rFonts w:ascii="Quicksand" w:hAnsi="Quicksand" w:cs="Quicksand" w:eastAsia="Quicksand"/>
          <w:color w:val="000000"/>
          <w:sz w:val="24"/>
          <w:szCs w:val="24"/>
        </w:rPr>
        <w:t>. concéntrate en qué estás sintiendo a nivel físico con respecto a tu cuerpo. Cómo estás respirando, qué estás sintiendo en tus pies, tus piernas, tu torso, tus brazos y tu cabeza. Conecta con todas estas sensaciones y simplemente céntrate en ellas sin tratar de cambiarlas. Sólo nótalas.</w:t>
      </w: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after="0" w:before="0" w:line="336" w:lineRule="auto"/>
        <w:jc w:val="both"/>
      </w:pPr>
      <w:r>
        <w:rPr>
          <w:rFonts w:ascii="Quicksand Bold" w:hAnsi="Quicksand Bold" w:cs="Quicksand Bold" w:eastAsia="Quicksand Bold"/>
          <w:b/>
          <w:bCs/>
          <w:color w:val="000000"/>
          <w:sz w:val="24"/>
          <w:szCs w:val="24"/>
        </w:rPr>
        <w:t>Céntrate en qué estás haciendo ahora mismo.</w:t>
      </w: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 Mientras haces todo lo anterior, trata de focalizar tu atención en qué está sucediendo a tu alrededor. Para ello te dejo varias formas:</w:t>
      </w: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
</w:t>
      </w:r>
    </w:p>
    <w:p>
      <w:pPr>
        <w:numPr>
          <w:ilvl w:val="1"/>
          <w:numId w:val="1"/>
        </w:numPr>
        <w:spacing w:after="0" w:before="0" w:line="336" w:lineRule="auto"/>
        <w:jc w:val="both"/>
      </w:pPr>
      <w:r>
        <w:rPr>
          <w:rFonts w:ascii="Quicksand" w:hAnsi="Quicksand" w:cs="Quicksand" w:eastAsia="Quicksand"/>
          <w:color w:val="000000"/>
          <w:sz w:val="24"/>
          <w:szCs w:val="24"/>
        </w:rPr>
        <w:t>Mira a tu alrededor y detecta 3 objetos.</w:t>
      </w: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
</w:t>
      </w:r>
    </w:p>
    <w:p>
      <w:pPr>
        <w:numPr>
          <w:ilvl w:val="1"/>
          <w:numId w:val="1"/>
        </w:numPr>
        <w:spacing w:after="0" w:before="0" w:line="336" w:lineRule="auto"/>
        <w:jc w:val="both"/>
      </w:pPr>
      <w:r>
        <w:rPr>
          <w:rFonts w:ascii="Quicksand" w:hAnsi="Quicksand" w:cs="Quicksand" w:eastAsia="Quicksand"/>
          <w:color w:val="000000"/>
          <w:sz w:val="24"/>
          <w:szCs w:val="24"/>
        </w:rPr>
        <w:t>Detecta 3 sonidos que puedas escuchar ahora mismo.</w:t>
      </w: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
</w:t>
      </w:r>
    </w:p>
    <w:p>
      <w:pPr>
        <w:numPr>
          <w:ilvl w:val="1"/>
          <w:numId w:val="1"/>
        </w:numPr>
        <w:spacing w:after="0" w:before="0" w:line="336" w:lineRule="auto"/>
        <w:jc w:val="both"/>
      </w:pP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Detecta qué olores llegan a tu nariz. </w:t>
      </w: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Quicksand Bold" w:hAnsi="Quicksand Bold" w:cs="Quicksand Bold" w:eastAsia="Quicksand Bold"/>
          <w:b/>
          <w:bCs/>
          <w:color w:val="000000"/>
          <w:sz w:val="24"/>
          <w:szCs w:val="24"/>
        </w:rPr>
        <w:t>¡Ojo!,</w:t>
      </w: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 el objetivo de todo esto NO ES DISTRAERSE. La distracción es una forma de forcejear con nuestras emociones y pensamientos, y recuerda que no es eso lo que buscamos, si no todo lo contrario: a pesar de que llegue la tormenta, vamos a anclarnos en el momento presente, sin comenzar luchas poco productivas contra ella. </w:t>
      </w:r>
      <w:r>
        <w:rPr>
          <w:rFonts w:ascii="Quicksand" w:hAnsi="Quicksand" w:cs="Quicksand" w:eastAsia="Quicksand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Arimo Bold">
    <w:panose1 w:val="020B0704020202020204"/>
    <w:charset w:characterSet="1"/>
    <w:embedBold r:id="rId2"/>
  </w:font>
  <w:font w:name="Arimo Italics">
    <w:panose1 w:val="020B0604020202090204"/>
    <w:charset w:characterSet="1"/>
    <w:embedItalic r:id="rId3"/>
  </w:font>
  <w:font w:name="Arimo Bold Italics">
    <w:panose1 w:val="020B0704020202090204"/>
    <w:charset w:characterSet="1"/>
    <w:embedBoldItalic r:id="rId4"/>
  </w:font>
  <w:font w:name="Mansalva">
    <w:panose1 w:val="00000000000000000000"/>
    <w:charset w:characterSet="1"/>
    <w:embedRegular r:id="rId5"/>
  </w:font>
  <w:font w:name="Quicksand">
    <w:panose1 w:val="00000500000000000000"/>
    <w:charset w:characterSet="1"/>
  </w:font>
  <w:font w:name="Quicksand Bold">
    <w:panose1 w:val="00000800000000000000"/>
    <w:charset w:characterSet="1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800" w:hanging="360"/>
      </w:pPr>
    </w:lvl>
    <w:lvl w:ilvl="2">
      <w:start w:val="1"/>
      <w:numFmt w:val="lowerRoman"/>
      <w:lvlText w:val="%3."/>
      <w:lvlJc w:val="right"/>
      <w:pPr>
        <w:ind w:left="1200" w:hanging="180"/>
      </w:pPr>
    </w:lvl>
    <w:lvl w:ilvl="3">
      <w:start w:val="1"/>
      <w:numFmt w:val="decimal"/>
      <w:lvlText w:val="%4."/>
      <w:lvlJc w:val="left"/>
      <w:pPr>
        <w:ind w:left="1600" w:hanging="360"/>
      </w:pPr>
    </w:lvl>
    <w:lvl w:ilvl="4">
      <w:start w:val="1"/>
      <w:numFmt w:val="lowerLetter"/>
      <w:lvlText w:val="%5."/>
      <w:lvlJc w:val="left"/>
      <w:pPr>
        <w:ind w:left="2000" w:hanging="360"/>
      </w:pPr>
    </w:lvl>
    <w:lvl w:ilvl="5">
      <w:start w:val="1"/>
      <w:numFmt w:val="lowerRoman"/>
      <w:lvlText w:val="%6."/>
      <w:lvlJc w:val="right"/>
      <w:pPr>
        <w:ind w:left="2400" w:hanging="180"/>
      </w:pPr>
    </w:lvl>
    <w:lvl w:ilvl="6">
      <w:start w:val="1"/>
      <w:numFmt w:val="decimal"/>
      <w:lvlText w:val="%7."/>
      <w:lvlJc w:val="left"/>
      <w:pPr>
        <w:ind w:left="2800" w:hanging="360"/>
      </w:pPr>
    </w:lvl>
    <w:lvl w:ilvl="7">
      <w:start w:val="1"/>
      <w:numFmt w:val="lowerLetter"/>
      <w:lvlText w:val="%8."/>
      <w:lvlJc w:val="left"/>
      <w:pPr>
        <w:ind w:left="320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2025-07-15T08:52:41Z</dcterms:created>
  <dc:creator>Apache POI</dc:creator>
</cp:coreProperties>
</file>