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3B8FF" w14:textId="2ADAD725" w:rsidR="00EA0124" w:rsidRPr="00EA0124" w:rsidRDefault="00EA0124" w:rsidP="006B3D3E">
      <w:pPr>
        <w:spacing w:before="0" w:after="0"/>
        <w:rPr>
          <w:rFonts w:ascii="Times New Roman" w:eastAsia="Times New Roman" w:hAnsi="Times New Roman" w:cs="Times New Roman"/>
          <w:sz w:val="24"/>
          <w:szCs w:val="24"/>
          <w:lang w:val="en-GB" w:eastAsia="en-GB"/>
        </w:rPr>
      </w:pPr>
      <w:r w:rsidRPr="00EA0124">
        <w:rPr>
          <w:rFonts w:ascii="Arial" w:eastAsia="Times New Roman" w:hAnsi="Arial" w:cs="Arial"/>
          <w:b/>
          <w:bCs/>
          <w:color w:val="000000"/>
          <w:szCs w:val="22"/>
          <w:lang w:val="en-GB" w:eastAsia="en-GB"/>
        </w:rPr>
        <w:t>TORYGLEN COMMUNITY COUNCIL</w:t>
      </w:r>
    </w:p>
    <w:p w14:paraId="5F3CF510" w14:textId="77777777" w:rsidR="00EA0124" w:rsidRPr="00EA0124" w:rsidRDefault="00EA0124" w:rsidP="006B3D3E">
      <w:pPr>
        <w:spacing w:before="0" w:after="0"/>
        <w:rPr>
          <w:rFonts w:ascii="Times New Roman" w:eastAsia="Times New Roman" w:hAnsi="Times New Roman" w:cs="Times New Roman"/>
          <w:sz w:val="24"/>
          <w:szCs w:val="24"/>
          <w:lang w:val="en-GB" w:eastAsia="en-GB"/>
        </w:rPr>
      </w:pPr>
    </w:p>
    <w:p w14:paraId="40924C57" w14:textId="7BE7292E" w:rsidR="00EA0124" w:rsidRPr="00EA0124" w:rsidRDefault="00EA0124" w:rsidP="006B3D3E">
      <w:pPr>
        <w:spacing w:before="0" w:after="0"/>
        <w:rPr>
          <w:rFonts w:ascii="Times New Roman" w:eastAsia="Times New Roman" w:hAnsi="Times New Roman" w:cs="Times New Roman"/>
          <w:sz w:val="24"/>
          <w:szCs w:val="24"/>
          <w:lang w:val="en-GB" w:eastAsia="en-GB"/>
        </w:rPr>
      </w:pPr>
      <w:r w:rsidRPr="00EA0124">
        <w:rPr>
          <w:rFonts w:ascii="Arial" w:eastAsia="Times New Roman" w:hAnsi="Arial" w:cs="Arial"/>
          <w:b/>
          <w:bCs/>
          <w:color w:val="000000"/>
          <w:szCs w:val="22"/>
          <w:lang w:val="en-GB" w:eastAsia="en-GB"/>
        </w:rPr>
        <w:t>Date:</w:t>
      </w:r>
      <w:r w:rsidRPr="00EA0124">
        <w:rPr>
          <w:rFonts w:ascii="Arial" w:eastAsia="Times New Roman" w:hAnsi="Arial" w:cs="Arial"/>
          <w:b/>
          <w:bCs/>
          <w:color w:val="000000"/>
          <w:szCs w:val="22"/>
          <w:lang w:val="en-GB" w:eastAsia="en-GB"/>
        </w:rPr>
        <w:tab/>
      </w:r>
      <w:r w:rsidRPr="00EA0124">
        <w:rPr>
          <w:rFonts w:ascii="Arial" w:eastAsia="Times New Roman" w:hAnsi="Arial" w:cs="Arial"/>
          <w:b/>
          <w:bCs/>
          <w:color w:val="000000"/>
          <w:szCs w:val="22"/>
          <w:lang w:val="en-GB" w:eastAsia="en-GB"/>
        </w:rPr>
        <w:tab/>
        <w:t xml:space="preserve">Thursday </w:t>
      </w:r>
      <w:r w:rsidR="00CD1968">
        <w:rPr>
          <w:rFonts w:ascii="Arial" w:eastAsia="Times New Roman" w:hAnsi="Arial" w:cs="Arial"/>
          <w:b/>
          <w:bCs/>
          <w:color w:val="000000"/>
          <w:szCs w:val="22"/>
          <w:lang w:val="en-GB" w:eastAsia="en-GB"/>
        </w:rPr>
        <w:t>10</w:t>
      </w:r>
      <w:r w:rsidR="00CD1968" w:rsidRPr="00CD1968">
        <w:rPr>
          <w:rFonts w:ascii="Arial" w:eastAsia="Times New Roman" w:hAnsi="Arial" w:cs="Arial"/>
          <w:b/>
          <w:bCs/>
          <w:color w:val="000000"/>
          <w:szCs w:val="22"/>
          <w:vertAlign w:val="superscript"/>
          <w:lang w:val="en-GB" w:eastAsia="en-GB"/>
        </w:rPr>
        <w:t>th</w:t>
      </w:r>
      <w:r w:rsidR="00CD1968">
        <w:rPr>
          <w:rFonts w:ascii="Arial" w:eastAsia="Times New Roman" w:hAnsi="Arial" w:cs="Arial"/>
          <w:b/>
          <w:bCs/>
          <w:color w:val="000000"/>
          <w:szCs w:val="22"/>
          <w:lang w:val="en-GB" w:eastAsia="en-GB"/>
        </w:rPr>
        <w:t xml:space="preserve"> October</w:t>
      </w:r>
      <w:r w:rsidRPr="00EA0124">
        <w:rPr>
          <w:rFonts w:ascii="Arial" w:eastAsia="Times New Roman" w:hAnsi="Arial" w:cs="Arial"/>
          <w:b/>
          <w:bCs/>
          <w:color w:val="000000"/>
          <w:szCs w:val="22"/>
          <w:lang w:val="en-GB" w:eastAsia="en-GB"/>
        </w:rPr>
        <w:t xml:space="preserve"> 202</w:t>
      </w:r>
      <w:r w:rsidR="00C80BA8">
        <w:rPr>
          <w:rFonts w:ascii="Arial" w:eastAsia="Times New Roman" w:hAnsi="Arial" w:cs="Arial"/>
          <w:b/>
          <w:bCs/>
          <w:color w:val="000000"/>
          <w:szCs w:val="22"/>
          <w:lang w:val="en-GB" w:eastAsia="en-GB"/>
        </w:rPr>
        <w:t>4</w:t>
      </w:r>
    </w:p>
    <w:p w14:paraId="4787842A" w14:textId="5C6B8F54" w:rsidR="00EA0124" w:rsidRPr="00EA0124" w:rsidRDefault="00EA0124" w:rsidP="006B3D3E">
      <w:pPr>
        <w:spacing w:before="0" w:after="0"/>
        <w:rPr>
          <w:rFonts w:ascii="Times New Roman" w:eastAsia="Times New Roman" w:hAnsi="Times New Roman" w:cs="Times New Roman"/>
          <w:sz w:val="24"/>
          <w:szCs w:val="24"/>
          <w:lang w:val="en-GB" w:eastAsia="en-GB"/>
        </w:rPr>
      </w:pPr>
      <w:r w:rsidRPr="00EA0124">
        <w:rPr>
          <w:rFonts w:ascii="Arial" w:eastAsia="Times New Roman" w:hAnsi="Arial" w:cs="Arial"/>
          <w:b/>
          <w:bCs/>
          <w:color w:val="000000"/>
          <w:szCs w:val="22"/>
          <w:lang w:val="en-GB" w:eastAsia="en-GB"/>
        </w:rPr>
        <w:t>Time:</w:t>
      </w:r>
      <w:r w:rsidRPr="00EA0124">
        <w:rPr>
          <w:rFonts w:ascii="Arial" w:eastAsia="Times New Roman" w:hAnsi="Arial" w:cs="Arial"/>
          <w:b/>
          <w:bCs/>
          <w:color w:val="000000"/>
          <w:szCs w:val="22"/>
          <w:lang w:val="en-GB" w:eastAsia="en-GB"/>
        </w:rPr>
        <w:tab/>
      </w:r>
      <w:r w:rsidRPr="00EA0124">
        <w:rPr>
          <w:rFonts w:ascii="Arial" w:eastAsia="Times New Roman" w:hAnsi="Arial" w:cs="Arial"/>
          <w:b/>
          <w:bCs/>
          <w:color w:val="000000"/>
          <w:szCs w:val="22"/>
          <w:lang w:val="en-GB" w:eastAsia="en-GB"/>
        </w:rPr>
        <w:tab/>
        <w:t>7</w:t>
      </w:r>
      <w:r w:rsidR="00CD1968">
        <w:rPr>
          <w:rFonts w:ascii="Arial" w:eastAsia="Times New Roman" w:hAnsi="Arial" w:cs="Arial"/>
          <w:b/>
          <w:bCs/>
          <w:color w:val="000000"/>
          <w:szCs w:val="22"/>
          <w:lang w:val="en-GB" w:eastAsia="en-GB"/>
        </w:rPr>
        <w:t>.30</w:t>
      </w:r>
      <w:r w:rsidRPr="00EA0124">
        <w:rPr>
          <w:rFonts w:ascii="Arial" w:eastAsia="Times New Roman" w:hAnsi="Arial" w:cs="Arial"/>
          <w:b/>
          <w:bCs/>
          <w:color w:val="000000"/>
          <w:szCs w:val="22"/>
          <w:lang w:val="en-GB" w:eastAsia="en-GB"/>
        </w:rPr>
        <w:t>pm – 9pm</w:t>
      </w:r>
    </w:p>
    <w:p w14:paraId="34E621F0" w14:textId="77777777" w:rsidR="00EA0124" w:rsidRPr="00493788" w:rsidRDefault="00EA0124" w:rsidP="006B3D3E">
      <w:pPr>
        <w:spacing w:before="0" w:after="0"/>
        <w:rPr>
          <w:rFonts w:ascii="Arial" w:eastAsia="Times New Roman" w:hAnsi="Arial" w:cs="Arial"/>
          <w:b/>
          <w:bCs/>
          <w:color w:val="000000"/>
          <w:szCs w:val="22"/>
          <w:lang w:val="en-GB" w:eastAsia="en-GB"/>
        </w:rPr>
      </w:pPr>
      <w:r w:rsidRPr="00EA0124">
        <w:rPr>
          <w:rFonts w:ascii="Arial" w:eastAsia="Times New Roman" w:hAnsi="Arial" w:cs="Arial"/>
          <w:b/>
          <w:bCs/>
          <w:color w:val="000000"/>
          <w:szCs w:val="22"/>
          <w:lang w:val="en-GB" w:eastAsia="en-GB"/>
        </w:rPr>
        <w:t>Venue:</w:t>
      </w:r>
      <w:r w:rsidRPr="00EA0124">
        <w:rPr>
          <w:rFonts w:ascii="Arial" w:eastAsia="Times New Roman" w:hAnsi="Arial" w:cs="Arial"/>
          <w:b/>
          <w:bCs/>
          <w:color w:val="000000"/>
          <w:szCs w:val="22"/>
          <w:lang w:val="en-GB" w:eastAsia="en-GB"/>
        </w:rPr>
        <w:tab/>
        <w:t>Toryglen Community Hall, 199 Prospecthill Circus, G</w:t>
      </w:r>
      <w:r w:rsidRPr="00493788">
        <w:rPr>
          <w:rFonts w:ascii="Arial" w:eastAsia="Times New Roman" w:hAnsi="Arial" w:cs="Arial"/>
          <w:b/>
          <w:bCs/>
          <w:color w:val="000000"/>
          <w:szCs w:val="22"/>
          <w:lang w:val="en-GB" w:eastAsia="en-GB"/>
        </w:rPr>
        <w:t>lasgow G42 0LA</w:t>
      </w:r>
    </w:p>
    <w:p w14:paraId="7BB0D67D" w14:textId="77777777" w:rsidR="00EA0124" w:rsidRPr="00EA0124" w:rsidRDefault="00EA0124" w:rsidP="006B3D3E">
      <w:pPr>
        <w:spacing w:before="0" w:after="0"/>
        <w:rPr>
          <w:rFonts w:ascii="Times New Roman" w:eastAsia="Times New Roman" w:hAnsi="Times New Roman" w:cs="Times New Roman"/>
          <w:sz w:val="24"/>
          <w:szCs w:val="24"/>
          <w:lang w:val="en-GB" w:eastAsia="en-GB"/>
        </w:rPr>
      </w:pPr>
    </w:p>
    <w:p w14:paraId="4A21859A" w14:textId="5A2EE6AA" w:rsidR="00EA0124" w:rsidRPr="00CF4DD2" w:rsidRDefault="00EA0124" w:rsidP="006B3D3E">
      <w:pPr>
        <w:spacing w:before="0" w:after="0"/>
        <w:rPr>
          <w:rFonts w:ascii="Arial" w:eastAsia="Times New Roman" w:hAnsi="Arial" w:cs="Arial"/>
          <w:b/>
          <w:bCs/>
          <w:color w:val="000000"/>
          <w:szCs w:val="22"/>
          <w:u w:val="single"/>
          <w:lang w:val="en-GB" w:eastAsia="en-GB"/>
        </w:rPr>
      </w:pPr>
      <w:r w:rsidRPr="00CF4DD2">
        <w:rPr>
          <w:rFonts w:ascii="Arial" w:eastAsia="Times New Roman" w:hAnsi="Arial" w:cs="Arial"/>
          <w:b/>
          <w:bCs/>
          <w:color w:val="000000"/>
          <w:szCs w:val="22"/>
          <w:u w:val="single"/>
          <w:lang w:val="en-GB" w:eastAsia="en-GB"/>
        </w:rPr>
        <w:t>Minutes</w:t>
      </w:r>
    </w:p>
    <w:p w14:paraId="030F3918" w14:textId="4CA83CB6" w:rsidR="00EA0124" w:rsidRPr="00EA0124" w:rsidRDefault="00EA0124" w:rsidP="006B3D3E">
      <w:pPr>
        <w:spacing w:before="0" w:after="0"/>
        <w:rPr>
          <w:rFonts w:ascii="Times New Roman" w:eastAsia="Times New Roman" w:hAnsi="Times New Roman" w:cs="Times New Roman"/>
          <w:sz w:val="24"/>
          <w:szCs w:val="24"/>
          <w:lang w:val="en-GB" w:eastAsia="en-GB"/>
        </w:rPr>
      </w:pPr>
    </w:p>
    <w:p w14:paraId="7A0E0084" w14:textId="694AB64D" w:rsidR="00EA0124" w:rsidRDefault="00EA0124" w:rsidP="006B3D3E">
      <w:pPr>
        <w:numPr>
          <w:ilvl w:val="0"/>
          <w:numId w:val="21"/>
        </w:numPr>
        <w:spacing w:before="0" w:after="0"/>
        <w:ind w:left="360"/>
        <w:textAlignment w:val="baseline"/>
        <w:rPr>
          <w:rFonts w:ascii="Arial" w:eastAsia="Times New Roman" w:hAnsi="Arial" w:cs="Arial"/>
          <w:color w:val="000000"/>
          <w:szCs w:val="22"/>
          <w:lang w:val="en-GB" w:eastAsia="en-GB"/>
        </w:rPr>
      </w:pPr>
      <w:r w:rsidRPr="00EA0124">
        <w:rPr>
          <w:rFonts w:ascii="Arial" w:eastAsia="Times New Roman" w:hAnsi="Arial" w:cs="Arial"/>
          <w:color w:val="000000"/>
          <w:szCs w:val="22"/>
          <w:lang w:val="en-GB" w:eastAsia="en-GB"/>
        </w:rPr>
        <w:t>Attendance &amp; Apologies</w:t>
      </w:r>
    </w:p>
    <w:p w14:paraId="7240948A" w14:textId="328F79E7" w:rsidR="00882A39" w:rsidRDefault="00882A39" w:rsidP="006B3D3E">
      <w:pPr>
        <w:spacing w:before="0" w:after="0"/>
        <w:textAlignment w:val="baseline"/>
        <w:rPr>
          <w:rFonts w:ascii="Arial" w:eastAsia="Times New Roman" w:hAnsi="Arial" w:cs="Arial"/>
          <w:color w:val="000000"/>
          <w:szCs w:val="22"/>
          <w:lang w:val="en-GB" w:eastAsia="en-GB"/>
        </w:rPr>
      </w:pPr>
    </w:p>
    <w:p w14:paraId="6DD0975A" w14:textId="77777777" w:rsidR="00882A39" w:rsidRDefault="00882A39" w:rsidP="006B3D3E">
      <w:pPr>
        <w:spacing w:before="0" w:after="0"/>
        <w:rPr>
          <w:rFonts w:ascii="Arial" w:eastAsia="Times New Roman" w:hAnsi="Arial" w:cs="Arial"/>
          <w:b/>
          <w:bCs/>
          <w:color w:val="000000"/>
          <w:szCs w:val="22"/>
          <w:lang w:val="en-GB" w:eastAsia="en-GB"/>
        </w:rPr>
      </w:pPr>
      <w:r>
        <w:rPr>
          <w:rFonts w:ascii="Arial" w:eastAsia="Times New Roman" w:hAnsi="Arial" w:cs="Arial"/>
          <w:b/>
          <w:bCs/>
          <w:color w:val="000000"/>
          <w:szCs w:val="22"/>
          <w:lang w:val="en-GB" w:eastAsia="en-GB"/>
        </w:rPr>
        <w:t>Present:</w:t>
      </w:r>
    </w:p>
    <w:p w14:paraId="2582156C" w14:textId="778C07C0" w:rsidR="00CD1968" w:rsidRDefault="00A01B46" w:rsidP="006B3D3E">
      <w:pPr>
        <w:spacing w:before="0" w:after="0"/>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Kevin Watson</w:t>
      </w:r>
      <w:r w:rsidR="006E51E3">
        <w:rPr>
          <w:rFonts w:ascii="Arial" w:eastAsia="Times New Roman" w:hAnsi="Arial" w:cs="Arial"/>
          <w:color w:val="000000"/>
          <w:szCs w:val="22"/>
          <w:lang w:val="en-GB" w:eastAsia="en-GB"/>
        </w:rPr>
        <w:t xml:space="preserve">, Suzanne McDermott, </w:t>
      </w:r>
      <w:r w:rsidR="00CD1968">
        <w:rPr>
          <w:rFonts w:ascii="Arial" w:eastAsia="Times New Roman" w:hAnsi="Arial" w:cs="Arial"/>
          <w:color w:val="000000"/>
          <w:szCs w:val="22"/>
          <w:lang w:val="en-GB" w:eastAsia="en-GB"/>
        </w:rPr>
        <w:t xml:space="preserve">Steven Henderson, </w:t>
      </w:r>
      <w:r w:rsidR="006E51E3">
        <w:rPr>
          <w:rFonts w:ascii="Arial" w:eastAsia="Times New Roman" w:hAnsi="Arial" w:cs="Arial"/>
          <w:color w:val="000000"/>
          <w:szCs w:val="22"/>
          <w:lang w:val="en-GB" w:eastAsia="en-GB"/>
        </w:rPr>
        <w:t>Dominic Fallone,</w:t>
      </w:r>
      <w:r w:rsidR="002943DB">
        <w:rPr>
          <w:rFonts w:ascii="Arial" w:eastAsia="Times New Roman" w:hAnsi="Arial" w:cs="Arial"/>
          <w:color w:val="000000"/>
          <w:szCs w:val="22"/>
          <w:lang w:val="en-GB" w:eastAsia="en-GB"/>
        </w:rPr>
        <w:t xml:space="preserve"> </w:t>
      </w:r>
      <w:r w:rsidR="00B41C47">
        <w:rPr>
          <w:rFonts w:ascii="Arial" w:eastAsia="Times New Roman" w:hAnsi="Arial" w:cs="Arial"/>
          <w:color w:val="000000"/>
          <w:szCs w:val="22"/>
          <w:lang w:val="en-GB" w:eastAsia="en-GB"/>
        </w:rPr>
        <w:t>Linda Wilson</w:t>
      </w:r>
      <w:r w:rsidR="00CD1968">
        <w:rPr>
          <w:rFonts w:ascii="Arial" w:eastAsia="Times New Roman" w:hAnsi="Arial" w:cs="Arial"/>
          <w:color w:val="000000"/>
          <w:szCs w:val="22"/>
          <w:lang w:val="en-GB" w:eastAsia="en-GB"/>
        </w:rPr>
        <w:t>, Pamela Little, Hardev Singh</w:t>
      </w:r>
      <w:r w:rsidR="002943DB">
        <w:rPr>
          <w:rFonts w:ascii="Arial" w:eastAsia="Times New Roman" w:hAnsi="Arial" w:cs="Arial"/>
          <w:color w:val="000000"/>
          <w:szCs w:val="22"/>
          <w:lang w:val="en-GB" w:eastAsia="en-GB"/>
        </w:rPr>
        <w:t xml:space="preserve"> </w:t>
      </w:r>
    </w:p>
    <w:p w14:paraId="684E1256" w14:textId="77777777" w:rsidR="00CD1968" w:rsidRDefault="00DD7BF7" w:rsidP="006B3D3E">
      <w:pPr>
        <w:spacing w:before="0" w:after="0"/>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 xml:space="preserve">Adam Scott </w:t>
      </w:r>
    </w:p>
    <w:p w14:paraId="31504160" w14:textId="0A7C9433" w:rsidR="00DD7BF7" w:rsidRDefault="00DD7BF7" w:rsidP="006B3D3E">
      <w:pPr>
        <w:spacing w:before="0" w:after="0"/>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Councillor</w:t>
      </w:r>
      <w:r w:rsidR="0010338D">
        <w:rPr>
          <w:rFonts w:ascii="Arial" w:eastAsia="Times New Roman" w:hAnsi="Arial" w:cs="Arial"/>
          <w:color w:val="000000"/>
          <w:szCs w:val="22"/>
          <w:lang w:val="en-GB" w:eastAsia="en-GB"/>
        </w:rPr>
        <w:t xml:space="preserve"> </w:t>
      </w:r>
      <w:r w:rsidR="00CD1968">
        <w:rPr>
          <w:rFonts w:ascii="Arial" w:eastAsia="Times New Roman" w:hAnsi="Arial" w:cs="Arial"/>
          <w:color w:val="000000"/>
          <w:szCs w:val="22"/>
          <w:lang w:val="en-GB" w:eastAsia="en-GB"/>
        </w:rPr>
        <w:t>Paul Leinster</w:t>
      </w:r>
    </w:p>
    <w:p w14:paraId="76752D7A" w14:textId="77777777" w:rsidR="00C80BA8" w:rsidRDefault="00C80BA8" w:rsidP="006B3D3E">
      <w:pPr>
        <w:spacing w:before="0" w:after="0"/>
        <w:rPr>
          <w:rFonts w:ascii="Arial" w:eastAsia="Times New Roman" w:hAnsi="Arial" w:cs="Arial"/>
          <w:color w:val="000000"/>
          <w:szCs w:val="22"/>
          <w:lang w:val="en-GB" w:eastAsia="en-GB"/>
        </w:rPr>
      </w:pPr>
    </w:p>
    <w:p w14:paraId="2F453C00" w14:textId="1571D2F4" w:rsidR="00C80BA8" w:rsidRPr="00C80BA8" w:rsidRDefault="00C80BA8" w:rsidP="006B3D3E">
      <w:pPr>
        <w:spacing w:before="0" w:after="0"/>
        <w:rPr>
          <w:rFonts w:ascii="Arial" w:eastAsia="Times New Roman" w:hAnsi="Arial" w:cs="Arial"/>
          <w:b/>
          <w:bCs/>
          <w:color w:val="000000"/>
          <w:szCs w:val="22"/>
          <w:lang w:val="en-GB" w:eastAsia="en-GB"/>
        </w:rPr>
      </w:pPr>
      <w:r w:rsidRPr="00C80BA8">
        <w:rPr>
          <w:rFonts w:ascii="Arial" w:eastAsia="Times New Roman" w:hAnsi="Arial" w:cs="Arial"/>
          <w:b/>
          <w:bCs/>
          <w:color w:val="000000"/>
          <w:szCs w:val="22"/>
          <w:lang w:val="en-GB" w:eastAsia="en-GB"/>
        </w:rPr>
        <w:t>Apologies</w:t>
      </w:r>
    </w:p>
    <w:p w14:paraId="76A54B1B" w14:textId="28F9192E" w:rsidR="00B368E7" w:rsidRDefault="00CD1968" w:rsidP="00D01B0B">
      <w:pPr>
        <w:spacing w:before="0" w:after="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Eveline McNair</w:t>
      </w:r>
    </w:p>
    <w:p w14:paraId="18358949" w14:textId="609459C3" w:rsidR="00CD1968" w:rsidRPr="00D01B0B" w:rsidRDefault="00CD1968" w:rsidP="00D01B0B">
      <w:pPr>
        <w:spacing w:before="0" w:after="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Clare Curry</w:t>
      </w:r>
    </w:p>
    <w:p w14:paraId="65A0A56B" w14:textId="5025D075" w:rsidR="00B41C47" w:rsidRPr="00B368E7" w:rsidRDefault="00B41C47" w:rsidP="00B368E7">
      <w:pPr>
        <w:spacing w:before="0" w:after="0"/>
        <w:textAlignment w:val="baseline"/>
        <w:rPr>
          <w:rFonts w:ascii="Arial" w:eastAsia="Times New Roman" w:hAnsi="Arial" w:cs="Arial"/>
          <w:color w:val="000000"/>
          <w:szCs w:val="22"/>
          <w:lang w:val="en-GB" w:eastAsia="en-GB"/>
        </w:rPr>
      </w:pPr>
    </w:p>
    <w:p w14:paraId="7E2F4F04" w14:textId="07C2065B" w:rsidR="00EA0124" w:rsidRPr="001B05CC" w:rsidRDefault="00B368E7" w:rsidP="00493788">
      <w:pPr>
        <w:numPr>
          <w:ilvl w:val="0"/>
          <w:numId w:val="22"/>
        </w:numPr>
        <w:spacing w:before="0" w:after="0"/>
        <w:textAlignment w:val="baseline"/>
        <w:rPr>
          <w:rFonts w:ascii="Arial" w:eastAsia="Times New Roman" w:hAnsi="Arial" w:cs="Arial"/>
          <w:b/>
          <w:bCs/>
          <w:color w:val="000000"/>
          <w:szCs w:val="22"/>
          <w:u w:val="single"/>
          <w:lang w:val="en-GB" w:eastAsia="en-GB"/>
        </w:rPr>
      </w:pPr>
      <w:r w:rsidRPr="001B05CC">
        <w:rPr>
          <w:rFonts w:ascii="Arial" w:eastAsia="Times New Roman" w:hAnsi="Arial" w:cs="Arial"/>
          <w:b/>
          <w:bCs/>
          <w:color w:val="000000"/>
          <w:szCs w:val="22"/>
          <w:u w:val="single"/>
          <w:lang w:val="en-GB" w:eastAsia="en-GB"/>
        </w:rPr>
        <w:t>Previous Minutes</w:t>
      </w:r>
    </w:p>
    <w:p w14:paraId="17F0FEF0" w14:textId="231EF6AC" w:rsidR="00F55E6C" w:rsidRDefault="00B368E7" w:rsidP="00F55E6C">
      <w:pPr>
        <w:spacing w:before="0" w:after="0"/>
        <w:ind w:left="72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Approved, proposed by</w:t>
      </w:r>
      <w:r w:rsidR="00CD1968">
        <w:rPr>
          <w:rFonts w:ascii="Arial" w:eastAsia="Times New Roman" w:hAnsi="Arial" w:cs="Arial"/>
          <w:color w:val="000000"/>
          <w:szCs w:val="22"/>
          <w:lang w:val="en-GB" w:eastAsia="en-GB"/>
        </w:rPr>
        <w:t xml:space="preserve"> Steven Henderson</w:t>
      </w:r>
      <w:r>
        <w:rPr>
          <w:rFonts w:ascii="Arial" w:eastAsia="Times New Roman" w:hAnsi="Arial" w:cs="Arial"/>
          <w:color w:val="000000"/>
          <w:szCs w:val="22"/>
          <w:lang w:val="en-GB" w:eastAsia="en-GB"/>
        </w:rPr>
        <w:t xml:space="preserve"> and seconded by</w:t>
      </w:r>
      <w:r w:rsidR="00CD1968">
        <w:rPr>
          <w:rFonts w:ascii="Arial" w:eastAsia="Times New Roman" w:hAnsi="Arial" w:cs="Arial"/>
          <w:color w:val="000000"/>
          <w:szCs w:val="22"/>
          <w:lang w:val="en-GB" w:eastAsia="en-GB"/>
        </w:rPr>
        <w:t xml:space="preserve"> Pamela Little</w:t>
      </w:r>
      <w:r w:rsidR="00C80BA8">
        <w:rPr>
          <w:rFonts w:ascii="Arial" w:eastAsia="Times New Roman" w:hAnsi="Arial" w:cs="Arial"/>
          <w:color w:val="000000"/>
          <w:szCs w:val="22"/>
          <w:lang w:val="en-GB" w:eastAsia="en-GB"/>
        </w:rPr>
        <w:t>.</w:t>
      </w:r>
    </w:p>
    <w:p w14:paraId="3C0A4256" w14:textId="77777777" w:rsidR="00F55E6C" w:rsidRDefault="00F55E6C" w:rsidP="00F55E6C">
      <w:pPr>
        <w:spacing w:before="0" w:after="0"/>
        <w:ind w:left="720"/>
        <w:textAlignment w:val="baseline"/>
        <w:rPr>
          <w:rFonts w:ascii="Arial" w:eastAsia="Times New Roman" w:hAnsi="Arial" w:cs="Arial"/>
          <w:color w:val="000000"/>
          <w:szCs w:val="22"/>
          <w:lang w:val="en-GB" w:eastAsia="en-GB"/>
        </w:rPr>
      </w:pPr>
    </w:p>
    <w:p w14:paraId="75F725F2" w14:textId="4EFBC22D" w:rsidR="00F55E6C" w:rsidRPr="001B05CC" w:rsidRDefault="00F55E6C" w:rsidP="00F55E6C">
      <w:pPr>
        <w:numPr>
          <w:ilvl w:val="0"/>
          <w:numId w:val="22"/>
        </w:numPr>
        <w:spacing w:before="0" w:after="0"/>
        <w:textAlignment w:val="baseline"/>
        <w:rPr>
          <w:rFonts w:ascii="Arial" w:eastAsia="Times New Roman" w:hAnsi="Arial" w:cs="Arial"/>
          <w:b/>
          <w:bCs/>
          <w:color w:val="000000"/>
          <w:szCs w:val="22"/>
          <w:u w:val="single"/>
          <w:lang w:val="en-GB" w:eastAsia="en-GB"/>
        </w:rPr>
      </w:pPr>
      <w:r>
        <w:rPr>
          <w:rFonts w:ascii="Arial" w:eastAsia="Times New Roman" w:hAnsi="Arial" w:cs="Arial"/>
          <w:b/>
          <w:bCs/>
          <w:color w:val="000000"/>
          <w:szCs w:val="22"/>
          <w:u w:val="single"/>
          <w:lang w:val="en-GB" w:eastAsia="en-GB"/>
        </w:rPr>
        <w:t>Correspondence</w:t>
      </w:r>
    </w:p>
    <w:p w14:paraId="3A33F2D2" w14:textId="60F65603" w:rsidR="00F55E6C" w:rsidRDefault="00CD1968" w:rsidP="00F55E6C">
      <w:pPr>
        <w:spacing w:before="0" w:after="0"/>
        <w:ind w:firstLine="72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FCZ</w:t>
      </w:r>
      <w:r w:rsidR="003E6773">
        <w:rPr>
          <w:rFonts w:ascii="Arial" w:eastAsia="Times New Roman" w:hAnsi="Arial" w:cs="Arial"/>
          <w:color w:val="000000"/>
          <w:szCs w:val="22"/>
          <w:lang w:val="en-GB" w:eastAsia="en-GB"/>
        </w:rPr>
        <w:t>, GCC</w:t>
      </w:r>
      <w:r>
        <w:rPr>
          <w:rFonts w:ascii="Arial" w:eastAsia="Times New Roman" w:hAnsi="Arial" w:cs="Arial"/>
          <w:color w:val="000000"/>
          <w:szCs w:val="22"/>
          <w:lang w:val="en-GB" w:eastAsia="en-GB"/>
        </w:rPr>
        <w:t xml:space="preserve"> missed deadline.</w:t>
      </w:r>
    </w:p>
    <w:p w14:paraId="5D2AE504" w14:textId="51A0BD78" w:rsidR="006B3D3E" w:rsidRDefault="006B3D3E" w:rsidP="006B3D3E">
      <w:pPr>
        <w:spacing w:before="0" w:after="0"/>
        <w:textAlignment w:val="baseline"/>
        <w:rPr>
          <w:rFonts w:ascii="Arial" w:eastAsia="Times New Roman" w:hAnsi="Arial" w:cs="Arial"/>
          <w:color w:val="000000"/>
          <w:szCs w:val="22"/>
          <w:lang w:val="en-GB" w:eastAsia="en-GB"/>
        </w:rPr>
      </w:pPr>
    </w:p>
    <w:p w14:paraId="71F60BB2" w14:textId="301E91EA" w:rsidR="00135648" w:rsidRPr="001B05CC" w:rsidRDefault="00B368E7" w:rsidP="00FE0097">
      <w:pPr>
        <w:numPr>
          <w:ilvl w:val="0"/>
          <w:numId w:val="22"/>
        </w:numPr>
        <w:spacing w:before="0" w:after="0"/>
        <w:textAlignment w:val="baseline"/>
        <w:rPr>
          <w:rFonts w:ascii="Arial" w:eastAsia="Times New Roman" w:hAnsi="Arial" w:cs="Arial"/>
          <w:b/>
          <w:bCs/>
          <w:color w:val="000000"/>
          <w:szCs w:val="22"/>
          <w:lang w:val="en-GB" w:eastAsia="en-GB"/>
        </w:rPr>
      </w:pPr>
      <w:r w:rsidRPr="001B05CC">
        <w:rPr>
          <w:rFonts w:ascii="Arial" w:eastAsia="Times New Roman" w:hAnsi="Arial" w:cs="Arial"/>
          <w:b/>
          <w:bCs/>
          <w:color w:val="000000"/>
          <w:szCs w:val="22"/>
          <w:u w:val="single"/>
          <w:lang w:val="en-GB" w:eastAsia="en-GB"/>
        </w:rPr>
        <w:t>Reports</w:t>
      </w:r>
    </w:p>
    <w:p w14:paraId="2D401E41" w14:textId="77777777" w:rsidR="00D01B0B" w:rsidRDefault="00D01B0B" w:rsidP="00D01B0B">
      <w:pPr>
        <w:spacing w:before="0" w:after="0"/>
        <w:textAlignment w:val="baseline"/>
        <w:rPr>
          <w:rFonts w:ascii="Arial" w:eastAsia="Times New Roman" w:hAnsi="Arial" w:cs="Arial"/>
          <w:color w:val="000000"/>
          <w:szCs w:val="22"/>
          <w:u w:val="single"/>
          <w:lang w:val="en-GB" w:eastAsia="en-GB"/>
        </w:rPr>
      </w:pPr>
    </w:p>
    <w:p w14:paraId="0AB68109" w14:textId="77777777" w:rsidR="00D01B0B" w:rsidRDefault="00D01B0B" w:rsidP="00D01B0B">
      <w:pPr>
        <w:numPr>
          <w:ilvl w:val="0"/>
          <w:numId w:val="45"/>
        </w:numPr>
        <w:spacing w:before="0" w:after="0"/>
        <w:ind w:left="720"/>
        <w:jc w:val="both"/>
        <w:textAlignment w:val="baseline"/>
        <w:rPr>
          <w:rFonts w:ascii="Arial" w:eastAsia="Times New Roman" w:hAnsi="Arial" w:cs="Arial"/>
          <w:b/>
          <w:bCs/>
          <w:color w:val="000000"/>
          <w:szCs w:val="22"/>
          <w:lang w:val="en-GB" w:eastAsia="en-GB"/>
        </w:rPr>
      </w:pPr>
      <w:r w:rsidRPr="00EF1A1B">
        <w:rPr>
          <w:rFonts w:ascii="Arial" w:eastAsia="Times New Roman" w:hAnsi="Arial" w:cs="Arial"/>
          <w:b/>
          <w:bCs/>
          <w:color w:val="000000"/>
          <w:szCs w:val="22"/>
          <w:lang w:val="en-GB" w:eastAsia="en-GB"/>
        </w:rPr>
        <w:t>Elected members </w:t>
      </w:r>
    </w:p>
    <w:p w14:paraId="68E4D198" w14:textId="15120F54" w:rsidR="00CD1968" w:rsidRDefault="002943DB" w:rsidP="00CD1968">
      <w:pPr>
        <w:spacing w:before="0" w:after="0"/>
        <w:ind w:left="1440"/>
        <w:jc w:val="both"/>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 xml:space="preserve">Councillor </w:t>
      </w:r>
      <w:r w:rsidR="00CD1968">
        <w:rPr>
          <w:rFonts w:ascii="Arial" w:eastAsia="Times New Roman" w:hAnsi="Arial" w:cs="Arial"/>
          <w:color w:val="000000"/>
          <w:szCs w:val="22"/>
          <w:lang w:val="en-GB" w:eastAsia="en-GB"/>
        </w:rPr>
        <w:t>Leinster</w:t>
      </w:r>
      <w:r w:rsidR="005E018A">
        <w:rPr>
          <w:rFonts w:ascii="Arial" w:eastAsia="Times New Roman" w:hAnsi="Arial" w:cs="Arial"/>
          <w:color w:val="000000"/>
          <w:szCs w:val="22"/>
          <w:lang w:val="en-GB" w:eastAsia="en-GB"/>
        </w:rPr>
        <w:t xml:space="preserve"> (</w:t>
      </w:r>
      <w:r w:rsidR="00CD1968">
        <w:rPr>
          <w:rFonts w:ascii="Arial" w:eastAsia="Times New Roman" w:hAnsi="Arial" w:cs="Arial"/>
          <w:color w:val="000000"/>
          <w:szCs w:val="22"/>
          <w:lang w:val="en-GB" w:eastAsia="en-GB"/>
        </w:rPr>
        <w:t>PL</w:t>
      </w:r>
      <w:r w:rsidR="005E018A">
        <w:rPr>
          <w:rFonts w:ascii="Arial" w:eastAsia="Times New Roman" w:hAnsi="Arial" w:cs="Arial"/>
          <w:color w:val="000000"/>
          <w:szCs w:val="22"/>
          <w:lang w:val="en-GB" w:eastAsia="en-GB"/>
        </w:rPr>
        <w:t>)</w:t>
      </w:r>
      <w:r>
        <w:rPr>
          <w:rFonts w:ascii="Arial" w:eastAsia="Times New Roman" w:hAnsi="Arial" w:cs="Arial"/>
          <w:color w:val="000000"/>
          <w:szCs w:val="22"/>
          <w:lang w:val="en-GB" w:eastAsia="en-GB"/>
        </w:rPr>
        <w:t xml:space="preserve"> –</w:t>
      </w:r>
      <w:r w:rsidR="00CD1968">
        <w:rPr>
          <w:rFonts w:ascii="Arial" w:eastAsia="Times New Roman" w:hAnsi="Arial" w:cs="Arial"/>
          <w:color w:val="000000"/>
          <w:szCs w:val="22"/>
          <w:lang w:val="en-GB" w:eastAsia="en-GB"/>
        </w:rPr>
        <w:t xml:space="preserve"> Apologies regarding Firework Control Zone (FCZ), no legal notices issued.  Next year will have a consultation for a city wide control zone.  Legislation requires the control zone to be manageable and to  have resources to enforce it.  FCZ can be local if city wide doesn’t go ahead.  Extra patrols needed b</w:t>
      </w:r>
      <w:r w:rsidR="008E571F">
        <w:rPr>
          <w:rFonts w:ascii="Arial" w:eastAsia="Times New Roman" w:hAnsi="Arial" w:cs="Arial"/>
          <w:color w:val="000000"/>
          <w:szCs w:val="22"/>
          <w:lang w:val="en-GB" w:eastAsia="en-GB"/>
        </w:rPr>
        <w:t>ut no law in place.  There will be a better approach next year.</w:t>
      </w:r>
    </w:p>
    <w:p w14:paraId="47171B52" w14:textId="61F2177A" w:rsidR="008E571F" w:rsidRDefault="008E571F" w:rsidP="00CD1968">
      <w:pPr>
        <w:spacing w:before="0" w:after="0"/>
        <w:ind w:left="1440"/>
        <w:jc w:val="both"/>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Our appeal still being considered for next year.</w:t>
      </w:r>
    </w:p>
    <w:p w14:paraId="322F1AEF" w14:textId="300183AB" w:rsidR="008E571F" w:rsidRDefault="008E571F" w:rsidP="008E571F">
      <w:pPr>
        <w:spacing w:before="0" w:after="0"/>
        <w:ind w:left="1440"/>
        <w:jc w:val="both"/>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 xml:space="preserve">Trading standards can ban fireworks if needed if selling too early.  The Police cannot enforce </w:t>
      </w:r>
      <w:r w:rsidR="000E4AD9">
        <w:rPr>
          <w:rFonts w:ascii="Arial" w:eastAsia="Times New Roman" w:hAnsi="Arial" w:cs="Arial"/>
          <w:color w:val="000000"/>
          <w:szCs w:val="22"/>
          <w:lang w:val="en-GB" w:eastAsia="en-GB"/>
        </w:rPr>
        <w:t>this but</w:t>
      </w:r>
      <w:r>
        <w:rPr>
          <w:rFonts w:ascii="Arial" w:eastAsia="Times New Roman" w:hAnsi="Arial" w:cs="Arial"/>
          <w:color w:val="000000"/>
          <w:szCs w:val="22"/>
          <w:lang w:val="en-GB" w:eastAsia="en-GB"/>
        </w:rPr>
        <w:t xml:space="preserve"> can remove </w:t>
      </w:r>
      <w:r w:rsidR="000E4AD9">
        <w:rPr>
          <w:rFonts w:ascii="Arial" w:eastAsia="Times New Roman" w:hAnsi="Arial" w:cs="Arial"/>
          <w:color w:val="000000"/>
          <w:szCs w:val="22"/>
          <w:lang w:val="en-GB" w:eastAsia="en-GB"/>
        </w:rPr>
        <w:t xml:space="preserve">fireworks </w:t>
      </w:r>
      <w:r>
        <w:rPr>
          <w:rFonts w:ascii="Arial" w:eastAsia="Times New Roman" w:hAnsi="Arial" w:cs="Arial"/>
          <w:color w:val="000000"/>
          <w:szCs w:val="22"/>
          <w:lang w:val="en-GB" w:eastAsia="en-GB"/>
        </w:rPr>
        <w:t>from FCZ.</w:t>
      </w:r>
    </w:p>
    <w:p w14:paraId="70E39812" w14:textId="5BE952FA" w:rsidR="008E571F" w:rsidRDefault="008E571F" w:rsidP="008E571F">
      <w:pPr>
        <w:spacing w:before="0" w:after="0"/>
        <w:ind w:left="1440"/>
        <w:jc w:val="both"/>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Commonwealth Games will be a scaled down event with the Federation paying, no public money will fund this.  UK Government will fund the security cost.  It will be over 4 venues</w:t>
      </w:r>
      <w:r w:rsidR="000E4AD9">
        <w:rPr>
          <w:rFonts w:ascii="Arial" w:eastAsia="Times New Roman" w:hAnsi="Arial" w:cs="Arial"/>
          <w:color w:val="000000"/>
          <w:szCs w:val="22"/>
          <w:lang w:val="en-GB" w:eastAsia="en-GB"/>
        </w:rPr>
        <w:t xml:space="preserve"> although scaled down.  Australia will pay compensation for not hosting.</w:t>
      </w:r>
    </w:p>
    <w:p w14:paraId="4C7DF2DD" w14:textId="2CE04297" w:rsidR="002943DB" w:rsidRDefault="000E4AD9" w:rsidP="006D2E2B">
      <w:pPr>
        <w:spacing w:before="0" w:after="0"/>
        <w:ind w:left="1440"/>
        <w:jc w:val="both"/>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Glasgow will celebrate its 850</w:t>
      </w:r>
      <w:r w:rsidRPr="000E4AD9">
        <w:rPr>
          <w:rFonts w:ascii="Arial" w:eastAsia="Times New Roman" w:hAnsi="Arial" w:cs="Arial"/>
          <w:color w:val="000000"/>
          <w:szCs w:val="22"/>
          <w:vertAlign w:val="superscript"/>
          <w:lang w:val="en-GB" w:eastAsia="en-GB"/>
        </w:rPr>
        <w:t>th</w:t>
      </w:r>
      <w:r>
        <w:rPr>
          <w:rFonts w:ascii="Arial" w:eastAsia="Times New Roman" w:hAnsi="Arial" w:cs="Arial"/>
          <w:color w:val="000000"/>
          <w:szCs w:val="22"/>
          <w:lang w:val="en-GB" w:eastAsia="en-GB"/>
        </w:rPr>
        <w:t xml:space="preserve"> Birthday next year.  There will be community</w:t>
      </w:r>
      <w:r w:rsidR="00E35EBF">
        <w:rPr>
          <w:rFonts w:ascii="Arial" w:eastAsia="Times New Roman" w:hAnsi="Arial" w:cs="Arial"/>
          <w:color w:val="000000"/>
          <w:szCs w:val="22"/>
          <w:lang w:val="en-GB" w:eastAsia="en-GB"/>
        </w:rPr>
        <w:t>/organisation</w:t>
      </w:r>
      <w:r>
        <w:rPr>
          <w:rFonts w:ascii="Arial" w:eastAsia="Times New Roman" w:hAnsi="Arial" w:cs="Arial"/>
          <w:color w:val="000000"/>
          <w:szCs w:val="22"/>
          <w:lang w:val="en-GB" w:eastAsia="en-GB"/>
        </w:rPr>
        <w:t xml:space="preserve"> events,</w:t>
      </w:r>
      <w:r w:rsidR="00E35EBF">
        <w:rPr>
          <w:rFonts w:ascii="Arial" w:eastAsia="Times New Roman" w:hAnsi="Arial" w:cs="Arial"/>
          <w:color w:val="000000"/>
          <w:szCs w:val="22"/>
          <w:lang w:val="en-GB" w:eastAsia="en-GB"/>
        </w:rPr>
        <w:t xml:space="preserve"> and funding will be available to host these.  Sign up available on the website for updates.</w:t>
      </w:r>
    </w:p>
    <w:p w14:paraId="344D9314" w14:textId="77777777" w:rsidR="00E35EBF" w:rsidRDefault="00E35EBF" w:rsidP="006D2E2B">
      <w:pPr>
        <w:spacing w:before="0" w:after="0"/>
        <w:ind w:left="1440"/>
        <w:jc w:val="both"/>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Glasgow Life – new physical and sport strategy.</w:t>
      </w:r>
    </w:p>
    <w:p w14:paraId="46258023" w14:textId="1BD998FB" w:rsidR="00E35EBF" w:rsidRPr="006D2E2B" w:rsidRDefault="00A074F8" w:rsidP="006D2E2B">
      <w:pPr>
        <w:spacing w:before="0" w:after="0"/>
        <w:ind w:left="1440"/>
        <w:jc w:val="both"/>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 xml:space="preserve">Active Life Club will be in Holyrood, </w:t>
      </w:r>
      <w:r w:rsidR="00E35EBF">
        <w:rPr>
          <w:rFonts w:ascii="Arial" w:eastAsia="Times New Roman" w:hAnsi="Arial" w:cs="Arial"/>
          <w:color w:val="000000"/>
          <w:szCs w:val="22"/>
          <w:lang w:val="en-GB" w:eastAsia="en-GB"/>
        </w:rPr>
        <w:t xml:space="preserve"> Lord Haughey backing</w:t>
      </w:r>
      <w:r>
        <w:rPr>
          <w:rFonts w:ascii="Arial" w:eastAsia="Times New Roman" w:hAnsi="Arial" w:cs="Arial"/>
          <w:color w:val="000000"/>
          <w:szCs w:val="22"/>
          <w:lang w:val="en-GB" w:eastAsia="en-GB"/>
        </w:rPr>
        <w:t xml:space="preserve"> them.</w:t>
      </w:r>
    </w:p>
    <w:p w14:paraId="1680DC1C" w14:textId="77777777" w:rsidR="00D01B0B" w:rsidRDefault="00D01B0B" w:rsidP="00D01B0B">
      <w:pPr>
        <w:numPr>
          <w:ilvl w:val="0"/>
          <w:numId w:val="46"/>
        </w:numPr>
        <w:spacing w:before="0" w:after="0"/>
        <w:ind w:left="720"/>
        <w:jc w:val="both"/>
        <w:textAlignment w:val="baseline"/>
        <w:rPr>
          <w:rFonts w:ascii="Arial" w:eastAsia="Times New Roman" w:hAnsi="Arial" w:cs="Arial"/>
          <w:b/>
          <w:bCs/>
          <w:color w:val="000000"/>
          <w:szCs w:val="22"/>
          <w:lang w:val="en-GB" w:eastAsia="en-GB"/>
        </w:rPr>
      </w:pPr>
      <w:r w:rsidRPr="005979ED">
        <w:rPr>
          <w:rFonts w:ascii="Arial" w:eastAsia="Times New Roman" w:hAnsi="Arial" w:cs="Arial"/>
          <w:b/>
          <w:bCs/>
          <w:color w:val="000000"/>
          <w:szCs w:val="22"/>
          <w:lang w:val="en-GB" w:eastAsia="en-GB"/>
        </w:rPr>
        <w:t>Police</w:t>
      </w:r>
    </w:p>
    <w:p w14:paraId="08B05D33" w14:textId="03756DAA" w:rsidR="008A5981" w:rsidRDefault="00A074F8" w:rsidP="00A074F8">
      <w:pPr>
        <w:spacing w:before="0" w:after="0"/>
        <w:ind w:left="1440"/>
        <w:jc w:val="both"/>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Low number of calls for disturbances/nuisance calls/assist a member of the public/assault/vandalism/drugs.  There was 1 accidental fire thought to be caused by a stray firework.</w:t>
      </w:r>
    </w:p>
    <w:p w14:paraId="5B8A9D48" w14:textId="52589E61" w:rsidR="00A074F8" w:rsidRDefault="00A074F8" w:rsidP="00A074F8">
      <w:pPr>
        <w:spacing w:before="0" w:after="0"/>
        <w:ind w:left="1440"/>
        <w:jc w:val="both"/>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Nothing in relation to bikes in the last 2 weeks.  Cannot chase electric bikes on foot or in the car, we can use the dirt bikes for this.</w:t>
      </w:r>
    </w:p>
    <w:p w14:paraId="6562B742" w14:textId="1538E467" w:rsidR="00A074F8" w:rsidRDefault="00A074F8" w:rsidP="00A074F8">
      <w:pPr>
        <w:spacing w:before="0" w:after="0"/>
        <w:jc w:val="both"/>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ab/>
      </w:r>
      <w:r>
        <w:rPr>
          <w:rFonts w:ascii="Arial" w:eastAsia="Times New Roman" w:hAnsi="Arial" w:cs="Arial"/>
          <w:color w:val="000000"/>
          <w:szCs w:val="22"/>
          <w:lang w:val="en-GB" w:eastAsia="en-GB"/>
        </w:rPr>
        <w:tab/>
        <w:t xml:space="preserve">Castlemilk have voiced concerns and we will </w:t>
      </w:r>
      <w:r w:rsidR="00D53D9C">
        <w:rPr>
          <w:rFonts w:ascii="Arial" w:eastAsia="Times New Roman" w:hAnsi="Arial" w:cs="Arial"/>
          <w:color w:val="000000"/>
          <w:szCs w:val="22"/>
          <w:lang w:val="en-GB" w:eastAsia="en-GB"/>
        </w:rPr>
        <w:t>be working there.</w:t>
      </w:r>
    </w:p>
    <w:p w14:paraId="69DC850E" w14:textId="543CDFBC" w:rsidR="00D53D9C" w:rsidRDefault="00D53D9C" w:rsidP="00D53D9C">
      <w:pPr>
        <w:spacing w:before="0" w:after="0"/>
        <w:ind w:left="1440"/>
        <w:jc w:val="both"/>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If any shops are selling fireworks illegally, we would encourage you to report to the Police who will report to trading standards.</w:t>
      </w:r>
    </w:p>
    <w:p w14:paraId="06DAE36A" w14:textId="73A9000F" w:rsidR="00D53D9C" w:rsidRDefault="00D53D9C" w:rsidP="00D53D9C">
      <w:pPr>
        <w:spacing w:before="0" w:after="0"/>
        <w:ind w:left="1440"/>
        <w:jc w:val="both"/>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There has been some colaberation between Rutherglen but not for fireworks.</w:t>
      </w:r>
    </w:p>
    <w:p w14:paraId="47BABB6A" w14:textId="67A5C46B" w:rsidR="00D53D9C" w:rsidRDefault="00D53D9C" w:rsidP="00D53D9C">
      <w:pPr>
        <w:spacing w:before="0" w:after="0"/>
        <w:ind w:left="1440"/>
        <w:jc w:val="both"/>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Only 3 officers on at the moment and have to go where the issues are.</w:t>
      </w:r>
    </w:p>
    <w:p w14:paraId="3E2F68BA" w14:textId="50BD2ACC" w:rsidR="00D53D9C" w:rsidRPr="008A5981" w:rsidRDefault="00D53D9C" w:rsidP="00D53D9C">
      <w:pPr>
        <w:spacing w:before="0" w:after="0"/>
        <w:ind w:left="1440"/>
        <w:jc w:val="both"/>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lastRenderedPageBreak/>
        <w:t>If not reported we cannot act on it.  Concentration in Pollockshields for bonfire night, but any issues in Toryglen we need to report it.</w:t>
      </w:r>
    </w:p>
    <w:p w14:paraId="6888ED98" w14:textId="77777777" w:rsidR="00D01B0B" w:rsidRPr="005979ED" w:rsidRDefault="00D01B0B" w:rsidP="00D01B0B">
      <w:pPr>
        <w:numPr>
          <w:ilvl w:val="0"/>
          <w:numId w:val="47"/>
        </w:numPr>
        <w:spacing w:before="0" w:after="0"/>
        <w:ind w:left="720"/>
        <w:jc w:val="both"/>
        <w:textAlignment w:val="baseline"/>
        <w:rPr>
          <w:rFonts w:ascii="Arial" w:eastAsia="Times New Roman" w:hAnsi="Arial" w:cs="Arial"/>
          <w:b/>
          <w:bCs/>
          <w:color w:val="000000"/>
          <w:szCs w:val="22"/>
          <w:lang w:val="en-GB" w:eastAsia="en-GB"/>
        </w:rPr>
      </w:pPr>
      <w:r w:rsidRPr="005979ED">
        <w:rPr>
          <w:rFonts w:ascii="Arial" w:eastAsia="Times New Roman" w:hAnsi="Arial" w:cs="Arial"/>
          <w:b/>
          <w:bCs/>
          <w:color w:val="000000"/>
          <w:szCs w:val="22"/>
          <w:lang w:val="en-GB" w:eastAsia="en-GB"/>
        </w:rPr>
        <w:t>Planning</w:t>
      </w:r>
    </w:p>
    <w:p w14:paraId="1F2FD519" w14:textId="310A413F" w:rsidR="00D303E5" w:rsidRDefault="00D53D9C" w:rsidP="00D303E5">
      <w:pPr>
        <w:spacing w:before="0" w:after="0"/>
        <w:ind w:left="1440"/>
        <w:jc w:val="both"/>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Nothing to report</w:t>
      </w:r>
    </w:p>
    <w:p w14:paraId="680FCEBC" w14:textId="77777777" w:rsidR="00D01B0B" w:rsidRDefault="00D01B0B" w:rsidP="00D01B0B">
      <w:pPr>
        <w:numPr>
          <w:ilvl w:val="0"/>
          <w:numId w:val="48"/>
        </w:numPr>
        <w:spacing w:before="0" w:after="0"/>
        <w:ind w:left="720"/>
        <w:jc w:val="both"/>
        <w:textAlignment w:val="baseline"/>
        <w:rPr>
          <w:rFonts w:ascii="Arial" w:eastAsia="Times New Roman" w:hAnsi="Arial" w:cs="Arial"/>
          <w:b/>
          <w:bCs/>
          <w:color w:val="000000"/>
          <w:szCs w:val="22"/>
          <w:lang w:val="en-GB" w:eastAsia="en-GB"/>
        </w:rPr>
      </w:pPr>
      <w:r w:rsidRPr="00EF1A1B">
        <w:rPr>
          <w:rFonts w:ascii="Arial" w:eastAsia="Times New Roman" w:hAnsi="Arial" w:cs="Arial"/>
          <w:b/>
          <w:bCs/>
          <w:color w:val="000000"/>
          <w:szCs w:val="22"/>
          <w:lang w:val="en-GB" w:eastAsia="en-GB"/>
        </w:rPr>
        <w:t>Licensing</w:t>
      </w:r>
    </w:p>
    <w:p w14:paraId="6EEF4553" w14:textId="0F815ED6" w:rsidR="00041BB4" w:rsidRPr="00041BB4" w:rsidRDefault="00041BB4" w:rsidP="00041BB4">
      <w:pPr>
        <w:spacing w:before="0" w:after="0"/>
        <w:ind w:left="720" w:firstLine="720"/>
        <w:jc w:val="both"/>
        <w:textAlignment w:val="baseline"/>
        <w:rPr>
          <w:rFonts w:ascii="Arial" w:eastAsia="Times New Roman" w:hAnsi="Arial" w:cs="Arial"/>
          <w:color w:val="000000"/>
          <w:szCs w:val="22"/>
          <w:lang w:val="en-GB" w:eastAsia="en-GB"/>
        </w:rPr>
      </w:pPr>
      <w:r w:rsidRPr="00041BB4">
        <w:rPr>
          <w:rFonts w:ascii="Arial" w:eastAsia="Times New Roman" w:hAnsi="Arial" w:cs="Arial"/>
          <w:color w:val="000000"/>
          <w:szCs w:val="22"/>
          <w:lang w:val="en-GB" w:eastAsia="en-GB"/>
        </w:rPr>
        <w:t>Nothing to report</w:t>
      </w:r>
    </w:p>
    <w:p w14:paraId="7D9F399F" w14:textId="0AC9DAE3" w:rsidR="00025A62" w:rsidRPr="00041BB4" w:rsidRDefault="00025A62" w:rsidP="00025A62">
      <w:pPr>
        <w:pStyle w:val="ListParagraph"/>
        <w:numPr>
          <w:ilvl w:val="0"/>
          <w:numId w:val="49"/>
        </w:numPr>
        <w:spacing w:before="0" w:after="0"/>
        <w:jc w:val="both"/>
        <w:textAlignment w:val="baseline"/>
        <w:rPr>
          <w:rFonts w:ascii="Arial" w:eastAsia="Times New Roman" w:hAnsi="Arial" w:cs="Arial"/>
          <w:b/>
          <w:bCs/>
          <w:color w:val="000000"/>
          <w:szCs w:val="22"/>
          <w:lang w:val="en-GB" w:eastAsia="en-GB"/>
        </w:rPr>
      </w:pPr>
      <w:r w:rsidRPr="00041BB4">
        <w:rPr>
          <w:rFonts w:ascii="Arial" w:eastAsia="Times New Roman" w:hAnsi="Arial" w:cs="Arial"/>
          <w:b/>
          <w:bCs/>
          <w:color w:val="000000"/>
          <w:szCs w:val="22"/>
          <w:lang w:val="en-GB" w:eastAsia="en-GB"/>
        </w:rPr>
        <w:t>Accounts</w:t>
      </w:r>
    </w:p>
    <w:p w14:paraId="40897A4E" w14:textId="5FF68870" w:rsidR="00D303E5" w:rsidRPr="00F55E6C" w:rsidRDefault="00D53D9C" w:rsidP="00F55E6C">
      <w:pPr>
        <w:pStyle w:val="ListParagraph"/>
        <w:spacing w:before="0" w:after="0"/>
        <w:ind w:left="1440"/>
        <w:jc w:val="both"/>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£28 spent on cakes/tea/coffee</w:t>
      </w:r>
    </w:p>
    <w:p w14:paraId="090481CE" w14:textId="77777777" w:rsidR="00D01B0B" w:rsidRPr="00D01B0B" w:rsidRDefault="00D01B0B" w:rsidP="00D01B0B">
      <w:pPr>
        <w:spacing w:before="0" w:after="0"/>
        <w:ind w:left="720"/>
        <w:textAlignment w:val="baseline"/>
        <w:rPr>
          <w:rFonts w:ascii="Arial" w:eastAsia="Times New Roman" w:hAnsi="Arial" w:cs="Arial"/>
          <w:color w:val="000000"/>
          <w:szCs w:val="22"/>
          <w:lang w:val="en-GB" w:eastAsia="en-GB"/>
        </w:rPr>
      </w:pPr>
    </w:p>
    <w:p w14:paraId="1F3BDDD0" w14:textId="4CB2E69B" w:rsidR="00DA6E2E" w:rsidRDefault="00D53D9C" w:rsidP="00D303E5">
      <w:pPr>
        <w:numPr>
          <w:ilvl w:val="0"/>
          <w:numId w:val="22"/>
        </w:numPr>
        <w:spacing w:before="0" w:after="0"/>
        <w:textAlignment w:val="baseline"/>
        <w:rPr>
          <w:rFonts w:ascii="Arial" w:eastAsia="Times New Roman" w:hAnsi="Arial" w:cs="Arial"/>
          <w:b/>
          <w:bCs/>
          <w:color w:val="000000"/>
          <w:szCs w:val="22"/>
          <w:u w:val="single"/>
          <w:lang w:val="en-GB" w:eastAsia="en-GB"/>
        </w:rPr>
      </w:pPr>
      <w:r>
        <w:rPr>
          <w:rFonts w:ascii="Arial" w:eastAsia="Times New Roman" w:hAnsi="Arial" w:cs="Arial"/>
          <w:b/>
          <w:bCs/>
          <w:color w:val="000000"/>
          <w:szCs w:val="22"/>
          <w:u w:val="single"/>
          <w:lang w:val="en-GB" w:eastAsia="en-GB"/>
        </w:rPr>
        <w:t>Neighbourhood Infrastructure Fund</w:t>
      </w:r>
    </w:p>
    <w:p w14:paraId="2F5A4F11" w14:textId="75AC1C51" w:rsidR="00BD206B" w:rsidRDefault="00D53D9C" w:rsidP="00D53D9C">
      <w:pPr>
        <w:spacing w:before="0" w:after="0"/>
        <w:ind w:left="72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There is no fixed figure.  Kings Park does not currently have a community council.</w:t>
      </w:r>
    </w:p>
    <w:p w14:paraId="05BFB6D4" w14:textId="007F5757" w:rsidR="00D53D9C" w:rsidRDefault="00D53D9C" w:rsidP="00D53D9C">
      <w:pPr>
        <w:spacing w:before="0" w:after="0"/>
        <w:ind w:left="72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Toryglen receive more money due to area of deprivation.</w:t>
      </w:r>
    </w:p>
    <w:p w14:paraId="145D9E70" w14:textId="4A96891F" w:rsidR="00D53D9C" w:rsidRDefault="00D53D9C" w:rsidP="00D53D9C">
      <w:pPr>
        <w:spacing w:before="0" w:after="0"/>
        <w:ind w:left="72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We need to give the council ideas and is then taken to Langside Area Partnership to cost and approve or not.</w:t>
      </w:r>
    </w:p>
    <w:p w14:paraId="768AA95C" w14:textId="5DB6173E" w:rsidR="00D53D9C" w:rsidRDefault="00D53D9C" w:rsidP="00D53D9C">
      <w:pPr>
        <w:spacing w:before="0" w:after="0"/>
        <w:ind w:left="72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Ideas</w:t>
      </w:r>
    </w:p>
    <w:p w14:paraId="6B47F83A" w14:textId="550B19D9" w:rsidR="00D53D9C" w:rsidRDefault="00D53D9C" w:rsidP="00D53D9C">
      <w:pPr>
        <w:pStyle w:val="ListParagraph"/>
        <w:numPr>
          <w:ilvl w:val="0"/>
          <w:numId w:val="50"/>
        </w:numPr>
        <w:spacing w:before="0" w:after="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Buying x2 Quad Bikes to give to Police Scotland who will cover the maintenance cost</w:t>
      </w:r>
    </w:p>
    <w:p w14:paraId="4EDC13C5" w14:textId="71BB2CF7" w:rsidR="00D53D9C" w:rsidRDefault="00D53D9C" w:rsidP="00D53D9C">
      <w:pPr>
        <w:pStyle w:val="ListParagraph"/>
        <w:numPr>
          <w:ilvl w:val="0"/>
          <w:numId w:val="50"/>
        </w:numPr>
        <w:spacing w:before="0" w:after="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 xml:space="preserve">Accessible Green Space – area next to </w:t>
      </w:r>
      <w:r w:rsidR="003E6773">
        <w:rPr>
          <w:rFonts w:ascii="Arial" w:eastAsia="Times New Roman" w:hAnsi="Arial" w:cs="Arial"/>
          <w:color w:val="000000"/>
          <w:szCs w:val="22"/>
          <w:lang w:val="en-GB" w:eastAsia="en-GB"/>
        </w:rPr>
        <w:t>Prospecthill Cres</w:t>
      </w:r>
    </w:p>
    <w:p w14:paraId="37C96AF3" w14:textId="5D0A5A53" w:rsidR="003E6773" w:rsidRDefault="003E6773" w:rsidP="00D53D9C">
      <w:pPr>
        <w:pStyle w:val="ListParagraph"/>
        <w:numPr>
          <w:ilvl w:val="0"/>
          <w:numId w:val="50"/>
        </w:numPr>
        <w:spacing w:before="0" w:after="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Purchase of a bus to replace the current M2 bus.  A charity currently runs the bus and is always off the road, the bus covers Toyrglen, Castlemilk, Rutherglen and Fernhill.</w:t>
      </w:r>
    </w:p>
    <w:p w14:paraId="0E7CF1E9" w14:textId="1EE664E7" w:rsidR="003E6773" w:rsidRDefault="003E6773" w:rsidP="00D53D9C">
      <w:pPr>
        <w:pStyle w:val="ListParagraph"/>
        <w:numPr>
          <w:ilvl w:val="0"/>
          <w:numId w:val="50"/>
        </w:numPr>
        <w:spacing w:before="0" w:after="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Installation of lighting in Malls Mire</w:t>
      </w:r>
    </w:p>
    <w:p w14:paraId="7A1BCD90" w14:textId="3536C913" w:rsidR="003E6773" w:rsidRDefault="003E6773" w:rsidP="00D53D9C">
      <w:pPr>
        <w:pStyle w:val="ListParagraph"/>
        <w:numPr>
          <w:ilvl w:val="0"/>
          <w:numId w:val="50"/>
        </w:numPr>
        <w:spacing w:before="0" w:after="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Regeneration of park at Glenmore Avenue</w:t>
      </w:r>
    </w:p>
    <w:p w14:paraId="719E54A3" w14:textId="436D3C05" w:rsidR="003E6773" w:rsidRDefault="003E6773" w:rsidP="00D53D9C">
      <w:pPr>
        <w:pStyle w:val="ListParagraph"/>
        <w:numPr>
          <w:ilvl w:val="0"/>
          <w:numId w:val="50"/>
        </w:numPr>
        <w:spacing w:before="0" w:after="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Upgrade lights at lane between Kerrylamont Ave to Ardnahoe Avenue</w:t>
      </w:r>
    </w:p>
    <w:p w14:paraId="5046B3E6" w14:textId="66AC35D7" w:rsidR="003E6773" w:rsidRDefault="003E6773" w:rsidP="00D53D9C">
      <w:pPr>
        <w:pStyle w:val="ListParagraph"/>
        <w:numPr>
          <w:ilvl w:val="0"/>
          <w:numId w:val="50"/>
        </w:numPr>
        <w:spacing w:before="0" w:after="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Installation of Cycle Path along past the care him</w:t>
      </w:r>
    </w:p>
    <w:p w14:paraId="7A60B20F" w14:textId="1E74EDC2" w:rsidR="003E6773" w:rsidRDefault="003E6773" w:rsidP="00D53D9C">
      <w:pPr>
        <w:pStyle w:val="ListParagraph"/>
        <w:numPr>
          <w:ilvl w:val="0"/>
          <w:numId w:val="50"/>
        </w:numPr>
        <w:spacing w:before="0" w:after="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Extend event parking to all of Toryglen</w:t>
      </w:r>
    </w:p>
    <w:p w14:paraId="7A2CF99F" w14:textId="70C589DF" w:rsidR="003E6773" w:rsidRDefault="003E6773" w:rsidP="003E6773">
      <w:pPr>
        <w:pStyle w:val="ListParagraph"/>
        <w:numPr>
          <w:ilvl w:val="0"/>
          <w:numId w:val="50"/>
        </w:numPr>
        <w:spacing w:before="0" w:after="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Beautification of the area at Prespecthill Road/Prospecthill Circus where the Xmas tree is</w:t>
      </w:r>
    </w:p>
    <w:p w14:paraId="73CD0549" w14:textId="11631ACE" w:rsidR="003E6773" w:rsidRDefault="003E6773" w:rsidP="003E6773">
      <w:pPr>
        <w:pStyle w:val="ListParagraph"/>
        <w:numPr>
          <w:ilvl w:val="0"/>
          <w:numId w:val="50"/>
        </w:numPr>
        <w:spacing w:before="0" w:after="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Installation of more bins in Toryglen</w:t>
      </w:r>
    </w:p>
    <w:p w14:paraId="2C183A84" w14:textId="54A1E2CF" w:rsidR="003E6773" w:rsidRDefault="003E6773" w:rsidP="003E6773">
      <w:pPr>
        <w:pStyle w:val="ListParagraph"/>
        <w:numPr>
          <w:ilvl w:val="0"/>
          <w:numId w:val="50"/>
        </w:numPr>
        <w:spacing w:before="0" w:after="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Extra dog waste bins</w:t>
      </w:r>
    </w:p>
    <w:p w14:paraId="158ABE16" w14:textId="1E24E4E4" w:rsidR="003E6773" w:rsidRPr="003E6773" w:rsidRDefault="003E6773" w:rsidP="003E6773">
      <w:pPr>
        <w:pStyle w:val="ListParagraph"/>
        <w:numPr>
          <w:ilvl w:val="0"/>
          <w:numId w:val="50"/>
        </w:numPr>
        <w:spacing w:before="0" w:after="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Dog safe space – utilising empty green space next to Prospecthill Cres flats</w:t>
      </w:r>
    </w:p>
    <w:p w14:paraId="030C938F" w14:textId="77777777" w:rsidR="001B05CC" w:rsidRDefault="001B05CC" w:rsidP="001B05CC">
      <w:pPr>
        <w:spacing w:before="0" w:after="0"/>
        <w:textAlignment w:val="baseline"/>
        <w:rPr>
          <w:rFonts w:ascii="Arial" w:eastAsia="Times New Roman" w:hAnsi="Arial" w:cs="Arial"/>
          <w:color w:val="000000"/>
          <w:szCs w:val="22"/>
          <w:lang w:val="en-GB" w:eastAsia="en-GB"/>
        </w:rPr>
      </w:pPr>
    </w:p>
    <w:p w14:paraId="0A5CC52E" w14:textId="347E9CC6" w:rsidR="001B05CC" w:rsidRDefault="006B0599" w:rsidP="001B05CC">
      <w:pPr>
        <w:spacing w:before="0" w:after="0"/>
        <w:textAlignment w:val="baseline"/>
        <w:rPr>
          <w:rFonts w:ascii="Arial" w:eastAsia="Times New Roman" w:hAnsi="Arial" w:cs="Arial"/>
          <w:b/>
          <w:bCs/>
          <w:color w:val="000000"/>
          <w:szCs w:val="22"/>
          <w:u w:val="single"/>
          <w:lang w:val="en-GB" w:eastAsia="en-GB"/>
        </w:rPr>
      </w:pPr>
      <w:r>
        <w:rPr>
          <w:rFonts w:ascii="Arial" w:eastAsia="Times New Roman" w:hAnsi="Arial" w:cs="Arial"/>
          <w:b/>
          <w:bCs/>
          <w:color w:val="000000"/>
          <w:szCs w:val="22"/>
          <w:lang w:val="en-GB" w:eastAsia="en-GB"/>
        </w:rPr>
        <w:t>6</w:t>
      </w:r>
      <w:r w:rsidR="001B05CC" w:rsidRPr="001B05CC">
        <w:rPr>
          <w:rFonts w:ascii="Arial" w:eastAsia="Times New Roman" w:hAnsi="Arial" w:cs="Arial"/>
          <w:b/>
          <w:bCs/>
          <w:color w:val="000000"/>
          <w:szCs w:val="22"/>
          <w:lang w:val="en-GB" w:eastAsia="en-GB"/>
        </w:rPr>
        <w:t>.</w:t>
      </w:r>
      <w:r w:rsidR="001B05CC" w:rsidRPr="001B05CC">
        <w:rPr>
          <w:rFonts w:ascii="Arial" w:eastAsia="Times New Roman" w:hAnsi="Arial" w:cs="Arial"/>
          <w:b/>
          <w:bCs/>
          <w:color w:val="000000"/>
          <w:szCs w:val="22"/>
          <w:lang w:val="en-GB" w:eastAsia="en-GB"/>
        </w:rPr>
        <w:tab/>
      </w:r>
      <w:r w:rsidR="003E6773">
        <w:rPr>
          <w:rFonts w:ascii="Arial" w:eastAsia="Times New Roman" w:hAnsi="Arial" w:cs="Arial"/>
          <w:b/>
          <w:bCs/>
          <w:color w:val="000000"/>
          <w:szCs w:val="22"/>
          <w:u w:val="single"/>
          <w:lang w:val="en-GB" w:eastAsia="en-GB"/>
        </w:rPr>
        <w:t>AOCB</w:t>
      </w:r>
    </w:p>
    <w:p w14:paraId="7D387B78" w14:textId="77777777" w:rsidR="000D0558" w:rsidRDefault="003E6773" w:rsidP="001B05CC">
      <w:pPr>
        <w:spacing w:before="0" w:after="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ab/>
        <w:t>Advertise current vacancies</w:t>
      </w:r>
      <w:r w:rsidR="00BE1373">
        <w:rPr>
          <w:rFonts w:ascii="Arial" w:eastAsia="Times New Roman" w:hAnsi="Arial" w:cs="Arial"/>
          <w:color w:val="000000"/>
          <w:szCs w:val="22"/>
          <w:lang w:val="en-GB" w:eastAsia="en-GB"/>
        </w:rPr>
        <w:t>, all in agreement</w:t>
      </w:r>
      <w:r>
        <w:rPr>
          <w:rFonts w:ascii="Arial" w:eastAsia="Times New Roman" w:hAnsi="Arial" w:cs="Arial"/>
          <w:color w:val="000000"/>
          <w:szCs w:val="22"/>
          <w:lang w:val="en-GB" w:eastAsia="en-GB"/>
        </w:rPr>
        <w:t xml:space="preserve"> – advise contact at the council.</w:t>
      </w:r>
    </w:p>
    <w:p w14:paraId="7AFCB720" w14:textId="16937FF9" w:rsidR="003816FD" w:rsidRPr="008003ED" w:rsidRDefault="000D0558" w:rsidP="001B05CC">
      <w:pPr>
        <w:spacing w:before="0" w:after="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ab/>
        <w:t>Agreement by all to reduce member numbers from 15 to 12</w:t>
      </w:r>
      <w:r w:rsidR="008003ED">
        <w:rPr>
          <w:rFonts w:ascii="Arial" w:eastAsia="Times New Roman" w:hAnsi="Arial" w:cs="Arial"/>
          <w:color w:val="000000"/>
          <w:szCs w:val="22"/>
          <w:lang w:val="en-GB" w:eastAsia="en-GB"/>
        </w:rPr>
        <w:tab/>
      </w:r>
    </w:p>
    <w:p w14:paraId="33237B74" w14:textId="0A00118D" w:rsidR="008C5FAB" w:rsidRDefault="00E1579C" w:rsidP="008003ED">
      <w:pPr>
        <w:spacing w:before="0" w:after="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ab/>
      </w:r>
      <w:r w:rsidR="00DC2AA3">
        <w:rPr>
          <w:rFonts w:ascii="Arial" w:eastAsia="Times New Roman" w:hAnsi="Arial" w:cs="Arial"/>
          <w:color w:val="000000"/>
          <w:szCs w:val="22"/>
          <w:lang w:val="en-GB" w:eastAsia="en-GB"/>
        </w:rPr>
        <w:tab/>
      </w:r>
    </w:p>
    <w:p w14:paraId="0C16B957" w14:textId="12E9DFC7" w:rsidR="008C5FAB" w:rsidRPr="003816FD" w:rsidRDefault="003E6773" w:rsidP="008003ED">
      <w:pPr>
        <w:spacing w:before="0" w:after="0"/>
        <w:textAlignment w:val="baseline"/>
        <w:rPr>
          <w:rFonts w:ascii="Arial" w:eastAsia="Times New Roman" w:hAnsi="Arial" w:cs="Arial"/>
          <w:b/>
          <w:bCs/>
          <w:color w:val="000000"/>
          <w:szCs w:val="22"/>
          <w:u w:val="single"/>
          <w:lang w:val="en-GB" w:eastAsia="en-GB"/>
        </w:rPr>
      </w:pPr>
      <w:r>
        <w:rPr>
          <w:rFonts w:ascii="Arial" w:eastAsia="Times New Roman" w:hAnsi="Arial" w:cs="Arial"/>
          <w:b/>
          <w:bCs/>
          <w:color w:val="000000"/>
          <w:szCs w:val="22"/>
          <w:lang w:val="en-GB" w:eastAsia="en-GB"/>
        </w:rPr>
        <w:t>7</w:t>
      </w:r>
      <w:r w:rsidR="008003ED" w:rsidRPr="003816FD">
        <w:rPr>
          <w:rFonts w:ascii="Arial" w:eastAsia="Times New Roman" w:hAnsi="Arial" w:cs="Arial"/>
          <w:b/>
          <w:bCs/>
          <w:color w:val="000000"/>
          <w:szCs w:val="22"/>
          <w:lang w:val="en-GB" w:eastAsia="en-GB"/>
        </w:rPr>
        <w:t>.</w:t>
      </w:r>
      <w:r w:rsidR="008003ED" w:rsidRPr="003816FD">
        <w:rPr>
          <w:rFonts w:ascii="Arial" w:eastAsia="Times New Roman" w:hAnsi="Arial" w:cs="Arial"/>
          <w:b/>
          <w:bCs/>
          <w:color w:val="000000"/>
          <w:szCs w:val="22"/>
          <w:lang w:val="en-GB" w:eastAsia="en-GB"/>
        </w:rPr>
        <w:tab/>
      </w:r>
      <w:r w:rsidR="008C5FAB" w:rsidRPr="003816FD">
        <w:rPr>
          <w:rFonts w:ascii="Arial" w:eastAsia="Times New Roman" w:hAnsi="Arial" w:cs="Arial"/>
          <w:b/>
          <w:bCs/>
          <w:color w:val="000000"/>
          <w:szCs w:val="22"/>
          <w:u w:val="single"/>
          <w:lang w:val="en-GB" w:eastAsia="en-GB"/>
        </w:rPr>
        <w:t>Date of next meeting</w:t>
      </w:r>
    </w:p>
    <w:p w14:paraId="7C554713" w14:textId="669C68D4" w:rsidR="00EA0124" w:rsidRPr="009671C7" w:rsidRDefault="008C5FAB" w:rsidP="009671C7">
      <w:pPr>
        <w:spacing w:before="0" w:after="0"/>
        <w:ind w:left="720"/>
        <w:textAlignment w:val="baseline"/>
        <w:rPr>
          <w:rFonts w:ascii="Arial" w:eastAsia="Times New Roman" w:hAnsi="Arial" w:cs="Arial"/>
          <w:color w:val="000000"/>
          <w:szCs w:val="22"/>
          <w:lang w:val="en-GB" w:eastAsia="en-GB"/>
        </w:rPr>
      </w:pPr>
      <w:r>
        <w:rPr>
          <w:rFonts w:ascii="Arial" w:eastAsia="Times New Roman" w:hAnsi="Arial" w:cs="Arial"/>
          <w:color w:val="000000"/>
          <w:szCs w:val="22"/>
          <w:lang w:val="en-GB" w:eastAsia="en-GB"/>
        </w:rPr>
        <w:t>Thurs</w:t>
      </w:r>
      <w:r w:rsidR="007A18A0">
        <w:rPr>
          <w:rFonts w:ascii="Arial" w:eastAsia="Times New Roman" w:hAnsi="Arial" w:cs="Arial"/>
          <w:color w:val="000000"/>
          <w:szCs w:val="22"/>
          <w:lang w:val="en-GB" w:eastAsia="en-GB"/>
        </w:rPr>
        <w:t xml:space="preserve">day </w:t>
      </w:r>
      <w:r w:rsidR="003E6773">
        <w:rPr>
          <w:rFonts w:ascii="Arial" w:eastAsia="Times New Roman" w:hAnsi="Arial" w:cs="Arial"/>
          <w:color w:val="000000"/>
          <w:szCs w:val="22"/>
          <w:lang w:val="en-GB" w:eastAsia="en-GB"/>
        </w:rPr>
        <w:t>14</w:t>
      </w:r>
      <w:r w:rsidR="008723F5" w:rsidRPr="008723F5">
        <w:rPr>
          <w:rFonts w:ascii="Arial" w:eastAsia="Times New Roman" w:hAnsi="Arial" w:cs="Arial"/>
          <w:color w:val="000000"/>
          <w:szCs w:val="22"/>
          <w:vertAlign w:val="superscript"/>
          <w:lang w:val="en-GB" w:eastAsia="en-GB"/>
        </w:rPr>
        <w:t>th</w:t>
      </w:r>
      <w:r w:rsidR="003E6773">
        <w:rPr>
          <w:rFonts w:ascii="Arial" w:eastAsia="Times New Roman" w:hAnsi="Arial" w:cs="Arial"/>
          <w:color w:val="000000"/>
          <w:szCs w:val="22"/>
          <w:lang w:val="en-GB" w:eastAsia="en-GB"/>
        </w:rPr>
        <w:t xml:space="preserve"> November</w:t>
      </w:r>
      <w:r w:rsidR="008723F5">
        <w:rPr>
          <w:rFonts w:ascii="Arial" w:eastAsia="Times New Roman" w:hAnsi="Arial" w:cs="Arial"/>
          <w:color w:val="000000"/>
          <w:szCs w:val="22"/>
          <w:lang w:val="en-GB" w:eastAsia="en-GB"/>
        </w:rPr>
        <w:t xml:space="preserve"> </w:t>
      </w:r>
      <w:r>
        <w:rPr>
          <w:rFonts w:ascii="Arial" w:eastAsia="Times New Roman" w:hAnsi="Arial" w:cs="Arial"/>
          <w:color w:val="000000"/>
          <w:szCs w:val="22"/>
          <w:lang w:val="en-GB" w:eastAsia="en-GB"/>
        </w:rPr>
        <w:t>202</w:t>
      </w:r>
      <w:r w:rsidR="008003ED">
        <w:rPr>
          <w:rFonts w:ascii="Arial" w:eastAsia="Times New Roman" w:hAnsi="Arial" w:cs="Arial"/>
          <w:color w:val="000000"/>
          <w:szCs w:val="22"/>
          <w:lang w:val="en-GB" w:eastAsia="en-GB"/>
        </w:rPr>
        <w:t>4</w:t>
      </w:r>
      <w:r>
        <w:rPr>
          <w:rFonts w:ascii="Arial" w:eastAsia="Times New Roman" w:hAnsi="Arial" w:cs="Arial"/>
          <w:color w:val="000000"/>
          <w:szCs w:val="22"/>
          <w:lang w:val="en-GB" w:eastAsia="en-GB"/>
        </w:rPr>
        <w:t xml:space="preserve"> @ 7pm</w:t>
      </w:r>
    </w:p>
    <w:sectPr w:rsidR="00EA0124" w:rsidRPr="009671C7">
      <w:footerReference w:type="default" r:id="rId7"/>
      <w:foot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53B76" w14:textId="77777777" w:rsidR="001E6DDE" w:rsidRDefault="001E6DDE">
      <w:r>
        <w:separator/>
      </w:r>
    </w:p>
  </w:endnote>
  <w:endnote w:type="continuationSeparator" w:id="0">
    <w:p w14:paraId="2A99AC6D" w14:textId="77777777" w:rsidR="001E6DDE" w:rsidRDefault="001E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E91C5" w14:textId="13A7AE88" w:rsidR="00FE576D" w:rsidRDefault="00CF4DD2">
    <w:pPr>
      <w:pStyle w:val="Footer"/>
    </w:pPr>
    <w:r>
      <w:rPr>
        <w:noProof/>
      </w:rPr>
      <mc:AlternateContent>
        <mc:Choice Requires="wps">
          <w:drawing>
            <wp:anchor distT="0" distB="0" distL="114300" distR="114300" simplePos="0" relativeHeight="251657216" behindDoc="0" locked="0" layoutInCell="0" allowOverlap="1" wp14:anchorId="22DF53CD" wp14:editId="19E23141">
              <wp:simplePos x="0" y="0"/>
              <wp:positionH relativeFrom="page">
                <wp:posOffset>0</wp:posOffset>
              </wp:positionH>
              <wp:positionV relativeFrom="page">
                <wp:posOffset>9594215</wp:posOffset>
              </wp:positionV>
              <wp:extent cx="7772400" cy="273050"/>
              <wp:effectExtent l="0" t="0" r="0" b="12700"/>
              <wp:wrapNone/>
              <wp:docPr id="1" name="MSIPCMcb2a492389489409b652024c" descr="{&quot;HashCode&quot;:-175243518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C57C1F" w14:textId="62A62A83" w:rsidR="00CF4DD2" w:rsidRPr="00CF4DD2" w:rsidRDefault="00CF4DD2" w:rsidP="00CF4DD2">
                          <w:pPr>
                            <w:spacing w:before="0" w:after="0"/>
                            <w:rPr>
                              <w:rFonts w:ascii="Calibri" w:hAnsi="Calibri" w:cs="Calibri"/>
                              <w:color w:val="000000"/>
                              <w:sz w:val="16"/>
                            </w:rPr>
                          </w:pPr>
                          <w:r w:rsidRPr="00CF4DD2">
                            <w:rPr>
                              <w:rFonts w:ascii="Calibri" w:hAnsi="Calibri" w:cs="Calibri"/>
                              <w:color w:val="000000"/>
                              <w:sz w:val="16"/>
                            </w:rPr>
                            <w:t>Classified as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DF53CD" id="_x0000_t202" coordsize="21600,21600" o:spt="202" path="m,l,21600r21600,l21600,xe">
              <v:stroke joinstyle="miter"/>
              <v:path gradientshapeok="t" o:connecttype="rect"/>
            </v:shapetype>
            <v:shape id="MSIPCMcb2a492389489409b652024c" o:spid="_x0000_s1026" type="#_x0000_t202" alt="{&quot;HashCode&quot;:-1752435189,&quot;Height&quot;:792.0,&quot;Width&quot;:612.0,&quot;Placement&quot;:&quot;Footer&quot;,&quot;Index&quot;:&quot;Primary&quot;,&quot;Section&quot;:1,&quot;Top&quot;:0.0,&quot;Left&quot;:0.0}" style="position:absolute;left:0;text-align:left;margin-left:0;margin-top:755.4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01C57C1F" w14:textId="62A62A83" w:rsidR="00CF4DD2" w:rsidRPr="00CF4DD2" w:rsidRDefault="00CF4DD2" w:rsidP="00CF4DD2">
                    <w:pPr>
                      <w:spacing w:before="0" w:after="0"/>
                      <w:rPr>
                        <w:rFonts w:ascii="Calibri" w:hAnsi="Calibri" w:cs="Calibri"/>
                        <w:color w:val="000000"/>
                        <w:sz w:val="16"/>
                      </w:rPr>
                    </w:pPr>
                    <w:r w:rsidRPr="00CF4DD2">
                      <w:rPr>
                        <w:rFonts w:ascii="Calibri" w:hAnsi="Calibri" w:cs="Calibri"/>
                        <w:color w:val="000000"/>
                        <w:sz w:val="16"/>
                      </w:rPr>
                      <w:t>Classified as OFFICIAL</w:t>
                    </w:r>
                  </w:p>
                </w:txbxContent>
              </v:textbox>
              <w10:wrap anchorx="page" anchory="page"/>
            </v:shape>
          </w:pict>
        </mc:Fallback>
      </mc:AlternateContent>
    </w:r>
    <w:r w:rsidR="003B5FCE">
      <w:t xml:space="preserve">Page </w:t>
    </w:r>
    <w:r w:rsidR="003B5FCE">
      <w:fldChar w:fldCharType="begin"/>
    </w:r>
    <w:r w:rsidR="003B5FCE">
      <w:instrText xml:space="preserve"> PAGE   \* MERGEFORMAT </w:instrText>
    </w:r>
    <w:r w:rsidR="003B5FCE">
      <w:fldChar w:fldCharType="separate"/>
    </w:r>
    <w:r w:rsidR="00F925B9">
      <w:rPr>
        <w:noProof/>
      </w:rPr>
      <w:t>2</w:t>
    </w:r>
    <w:r w:rsidR="003B5FC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629D" w14:textId="28DF31B7" w:rsidR="00CF4DD2" w:rsidRDefault="00CF4DD2">
    <w:pPr>
      <w:pStyle w:val="Footer"/>
    </w:pPr>
    <w:r>
      <w:rPr>
        <w:noProof/>
      </w:rPr>
      <mc:AlternateContent>
        <mc:Choice Requires="wps">
          <w:drawing>
            <wp:anchor distT="0" distB="0" distL="114300" distR="114300" simplePos="0" relativeHeight="251661312" behindDoc="0" locked="0" layoutInCell="0" allowOverlap="1" wp14:anchorId="15830B61" wp14:editId="30C7B8BA">
              <wp:simplePos x="0" y="0"/>
              <wp:positionH relativeFrom="page">
                <wp:posOffset>0</wp:posOffset>
              </wp:positionH>
              <wp:positionV relativeFrom="page">
                <wp:posOffset>9594215</wp:posOffset>
              </wp:positionV>
              <wp:extent cx="7772400" cy="273050"/>
              <wp:effectExtent l="0" t="0" r="0" b="12700"/>
              <wp:wrapNone/>
              <wp:docPr id="2" name="MSIPCMce344c88973276e7bd3377fa" descr="{&quot;HashCode&quot;:-175243518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176B6" w14:textId="349B2F41" w:rsidR="00CF4DD2" w:rsidRPr="00CF4DD2" w:rsidRDefault="00CF4DD2" w:rsidP="00CF4DD2">
                          <w:pPr>
                            <w:spacing w:before="0" w:after="0"/>
                            <w:rPr>
                              <w:rFonts w:ascii="Calibri" w:hAnsi="Calibri" w:cs="Calibri"/>
                              <w:color w:val="000000"/>
                              <w:sz w:val="16"/>
                            </w:rPr>
                          </w:pPr>
                          <w:r w:rsidRPr="00CF4DD2">
                            <w:rPr>
                              <w:rFonts w:ascii="Calibri" w:hAnsi="Calibri" w:cs="Calibri"/>
                              <w:color w:val="000000"/>
                              <w:sz w:val="16"/>
                            </w:rPr>
                            <w:t>Classified as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830B61" id="_x0000_t202" coordsize="21600,21600" o:spt="202" path="m,l,21600r21600,l21600,xe">
              <v:stroke joinstyle="miter"/>
              <v:path gradientshapeok="t" o:connecttype="rect"/>
            </v:shapetype>
            <v:shape id="MSIPCMce344c88973276e7bd3377fa" o:spid="_x0000_s1027" type="#_x0000_t202" alt="{&quot;HashCode&quot;:-1752435189,&quot;Height&quot;:792.0,&quot;Width&quot;:612.0,&quot;Placement&quot;:&quot;Footer&quot;,&quot;Index&quot;:&quot;FirstPage&quot;,&quot;Section&quot;:1,&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textbox inset="20pt,0,,0">
                <w:txbxContent>
                  <w:p w14:paraId="0FD176B6" w14:textId="349B2F41" w:rsidR="00CF4DD2" w:rsidRPr="00CF4DD2" w:rsidRDefault="00CF4DD2" w:rsidP="00CF4DD2">
                    <w:pPr>
                      <w:spacing w:before="0" w:after="0"/>
                      <w:rPr>
                        <w:rFonts w:ascii="Calibri" w:hAnsi="Calibri" w:cs="Calibri"/>
                        <w:color w:val="000000"/>
                        <w:sz w:val="16"/>
                      </w:rPr>
                    </w:pPr>
                    <w:r w:rsidRPr="00CF4DD2">
                      <w:rPr>
                        <w:rFonts w:ascii="Calibri" w:hAnsi="Calibri" w:cs="Calibri"/>
                        <w:color w:val="000000"/>
                        <w:sz w:val="16"/>
                      </w:rPr>
                      <w:t>Classified as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DB729" w14:textId="77777777" w:rsidR="001E6DDE" w:rsidRDefault="001E6DDE">
      <w:r>
        <w:separator/>
      </w:r>
    </w:p>
  </w:footnote>
  <w:footnote w:type="continuationSeparator" w:id="0">
    <w:p w14:paraId="1AF7737D" w14:textId="77777777" w:rsidR="001E6DDE" w:rsidRDefault="001E6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A8555C"/>
    <w:multiLevelType w:val="multilevel"/>
    <w:tmpl w:val="3F78610E"/>
    <w:lvl w:ilvl="0">
      <w:start w:val="2"/>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F44BC9"/>
    <w:multiLevelType w:val="hybridMultilevel"/>
    <w:tmpl w:val="33A007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F3643C6"/>
    <w:multiLevelType w:val="multilevel"/>
    <w:tmpl w:val="B5FC3A5A"/>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3A3C3B"/>
    <w:multiLevelType w:val="hybridMultilevel"/>
    <w:tmpl w:val="C3FE95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967613"/>
    <w:multiLevelType w:val="multilevel"/>
    <w:tmpl w:val="20CEF9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6B0796"/>
    <w:multiLevelType w:val="hybridMultilevel"/>
    <w:tmpl w:val="B50AD28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FE0A60"/>
    <w:multiLevelType w:val="multilevel"/>
    <w:tmpl w:val="53DC9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276DFD"/>
    <w:multiLevelType w:val="hybridMultilevel"/>
    <w:tmpl w:val="F214984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3105D6"/>
    <w:multiLevelType w:val="multilevel"/>
    <w:tmpl w:val="0D48E5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BA20D5"/>
    <w:multiLevelType w:val="hybridMultilevel"/>
    <w:tmpl w:val="9D345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232892"/>
    <w:multiLevelType w:val="hybridMultilevel"/>
    <w:tmpl w:val="244E2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E66E4F"/>
    <w:multiLevelType w:val="hybridMultilevel"/>
    <w:tmpl w:val="997A6A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3B96AF6"/>
    <w:multiLevelType w:val="multilevel"/>
    <w:tmpl w:val="6736E8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2057B5"/>
    <w:multiLevelType w:val="multilevel"/>
    <w:tmpl w:val="FB105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5E10CA"/>
    <w:multiLevelType w:val="multilevel"/>
    <w:tmpl w:val="6B003B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714DF5"/>
    <w:multiLevelType w:val="multilevel"/>
    <w:tmpl w:val="258AA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4A469B"/>
    <w:multiLevelType w:val="multilevel"/>
    <w:tmpl w:val="D7823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BB50C5"/>
    <w:multiLevelType w:val="hybridMultilevel"/>
    <w:tmpl w:val="C7C2F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B451B1"/>
    <w:multiLevelType w:val="multilevel"/>
    <w:tmpl w:val="82F2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A65359"/>
    <w:multiLevelType w:val="hybridMultilevel"/>
    <w:tmpl w:val="698EE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E360FE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6879CE"/>
    <w:multiLevelType w:val="hybridMultilevel"/>
    <w:tmpl w:val="6748B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D7F06"/>
    <w:multiLevelType w:val="multilevel"/>
    <w:tmpl w:val="C2E8F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990D5F"/>
    <w:multiLevelType w:val="hybridMultilevel"/>
    <w:tmpl w:val="7EBA0AF0"/>
    <w:lvl w:ilvl="0" w:tplc="8AEAA056">
      <w:start w:val="1"/>
      <w:numFmt w:val="upperLetter"/>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28006B"/>
    <w:multiLevelType w:val="multilevel"/>
    <w:tmpl w:val="857EB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E168F6"/>
    <w:multiLevelType w:val="hybridMultilevel"/>
    <w:tmpl w:val="040E056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EE4A5A"/>
    <w:multiLevelType w:val="multilevel"/>
    <w:tmpl w:val="660A2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4166109">
    <w:abstractNumId w:val="26"/>
  </w:num>
  <w:num w:numId="2" w16cid:durableId="1324896972">
    <w:abstractNumId w:val="35"/>
  </w:num>
  <w:num w:numId="3" w16cid:durableId="1562446203">
    <w:abstractNumId w:val="16"/>
  </w:num>
  <w:num w:numId="4" w16cid:durableId="292099118">
    <w:abstractNumId w:val="10"/>
  </w:num>
  <w:num w:numId="5" w16cid:durableId="1903519600">
    <w:abstractNumId w:val="19"/>
  </w:num>
  <w:num w:numId="6" w16cid:durableId="659234657">
    <w:abstractNumId w:val="9"/>
  </w:num>
  <w:num w:numId="7" w16cid:durableId="358898270">
    <w:abstractNumId w:val="7"/>
  </w:num>
  <w:num w:numId="8" w16cid:durableId="2124574500">
    <w:abstractNumId w:val="6"/>
  </w:num>
  <w:num w:numId="9" w16cid:durableId="2107843392">
    <w:abstractNumId w:val="5"/>
  </w:num>
  <w:num w:numId="10" w16cid:durableId="1242835505">
    <w:abstractNumId w:val="4"/>
  </w:num>
  <w:num w:numId="11" w16cid:durableId="1118639683">
    <w:abstractNumId w:val="8"/>
  </w:num>
  <w:num w:numId="12" w16cid:durableId="1980184779">
    <w:abstractNumId w:val="3"/>
  </w:num>
  <w:num w:numId="13" w16cid:durableId="622154655">
    <w:abstractNumId w:val="2"/>
  </w:num>
  <w:num w:numId="14" w16cid:durableId="1016735092">
    <w:abstractNumId w:val="1"/>
  </w:num>
  <w:num w:numId="15" w16cid:durableId="1743873529">
    <w:abstractNumId w:val="0"/>
  </w:num>
  <w:num w:numId="16" w16cid:durableId="1308706322">
    <w:abstractNumId w:val="37"/>
  </w:num>
  <w:num w:numId="17" w16cid:durableId="818810938">
    <w:abstractNumId w:val="41"/>
  </w:num>
  <w:num w:numId="18" w16cid:durableId="1213807008">
    <w:abstractNumId w:val="40"/>
  </w:num>
  <w:num w:numId="19" w16cid:durableId="53822556">
    <w:abstractNumId w:val="18"/>
  </w:num>
  <w:num w:numId="20" w16cid:durableId="1435202905">
    <w:abstractNumId w:val="18"/>
  </w:num>
  <w:num w:numId="21" w16cid:durableId="584723964">
    <w:abstractNumId w:val="32"/>
  </w:num>
  <w:num w:numId="22" w16cid:durableId="1547179687">
    <w:abstractNumId w:val="11"/>
    <w:lvlOverride w:ilvl="0">
      <w:lvl w:ilvl="0">
        <w:numFmt w:val="decimal"/>
        <w:lvlText w:val="%1."/>
        <w:lvlJc w:val="left"/>
      </w:lvl>
    </w:lvlOverride>
    <w:lvlOverride w:ilvl="1">
      <w:lvl w:ilvl="1">
        <w:start w:val="3"/>
        <w:numFmt w:val="decimal"/>
        <w:lvlText w:val="%2"/>
        <w:lvlJc w:val="left"/>
        <w:pPr>
          <w:ind w:left="1440" w:hanging="360"/>
        </w:pPr>
        <w:rPr>
          <w:rFonts w:hint="default"/>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3" w16cid:durableId="1007293865">
    <w:abstractNumId w:val="44"/>
    <w:lvlOverride w:ilvl="0">
      <w:lvl w:ilvl="0">
        <w:numFmt w:val="decimal"/>
        <w:lvlText w:val="%1."/>
        <w:lvlJc w:val="left"/>
      </w:lvl>
    </w:lvlOverride>
  </w:num>
  <w:num w:numId="24" w16cid:durableId="99767339">
    <w:abstractNumId w:val="30"/>
    <w:lvlOverride w:ilvl="0">
      <w:lvl w:ilvl="0">
        <w:numFmt w:val="decimal"/>
        <w:lvlText w:val="%1."/>
        <w:lvlJc w:val="left"/>
      </w:lvl>
    </w:lvlOverride>
  </w:num>
  <w:num w:numId="25" w16cid:durableId="1439181210">
    <w:abstractNumId w:val="38"/>
    <w:lvlOverride w:ilvl="0">
      <w:lvl w:ilvl="0">
        <w:numFmt w:val="decimal"/>
        <w:lvlText w:val="%1."/>
        <w:lvlJc w:val="left"/>
      </w:lvl>
    </w:lvlOverride>
  </w:num>
  <w:num w:numId="26" w16cid:durableId="350256871">
    <w:abstractNumId w:val="21"/>
    <w:lvlOverride w:ilvl="0">
      <w:lvl w:ilvl="0">
        <w:numFmt w:val="decimal"/>
        <w:lvlText w:val="%1."/>
        <w:lvlJc w:val="left"/>
      </w:lvl>
    </w:lvlOverride>
  </w:num>
  <w:num w:numId="27" w16cid:durableId="1492676182">
    <w:abstractNumId w:val="28"/>
    <w:lvlOverride w:ilvl="0">
      <w:lvl w:ilvl="0">
        <w:numFmt w:val="decimal"/>
        <w:lvlText w:val="%1."/>
        <w:lvlJc w:val="left"/>
      </w:lvl>
    </w:lvlOverride>
  </w:num>
  <w:num w:numId="28" w16cid:durableId="546524609">
    <w:abstractNumId w:val="42"/>
    <w:lvlOverride w:ilvl="0">
      <w:lvl w:ilvl="0">
        <w:numFmt w:val="decimal"/>
        <w:lvlText w:val="%1."/>
        <w:lvlJc w:val="left"/>
      </w:lvl>
    </w:lvlOverride>
  </w:num>
  <w:num w:numId="29" w16cid:durableId="2086491663">
    <w:abstractNumId w:val="15"/>
    <w:lvlOverride w:ilvl="0">
      <w:lvl w:ilvl="0">
        <w:numFmt w:val="decimal"/>
        <w:lvlText w:val="%1."/>
        <w:lvlJc w:val="left"/>
      </w:lvl>
    </w:lvlOverride>
  </w:num>
  <w:num w:numId="30" w16cid:durableId="1760563547">
    <w:abstractNumId w:val="25"/>
    <w:lvlOverride w:ilvl="0">
      <w:lvl w:ilvl="0">
        <w:numFmt w:val="decimal"/>
        <w:lvlText w:val="%1."/>
        <w:lvlJc w:val="left"/>
      </w:lvl>
    </w:lvlOverride>
  </w:num>
  <w:num w:numId="31" w16cid:durableId="1567496400">
    <w:abstractNumId w:val="27"/>
  </w:num>
  <w:num w:numId="32" w16cid:durableId="76098832">
    <w:abstractNumId w:val="43"/>
  </w:num>
  <w:num w:numId="33" w16cid:durableId="1291935119">
    <w:abstractNumId w:val="20"/>
  </w:num>
  <w:num w:numId="34" w16cid:durableId="1189029402">
    <w:abstractNumId w:val="17"/>
  </w:num>
  <w:num w:numId="35" w16cid:durableId="1109473871">
    <w:abstractNumId w:val="24"/>
  </w:num>
  <w:num w:numId="36" w16cid:durableId="1966503859">
    <w:abstractNumId w:val="36"/>
  </w:num>
  <w:num w:numId="37" w16cid:durableId="1448742983">
    <w:abstractNumId w:val="22"/>
  </w:num>
  <w:num w:numId="38" w16cid:durableId="285091241">
    <w:abstractNumId w:val="12"/>
  </w:num>
  <w:num w:numId="39" w16cid:durableId="45566307">
    <w:abstractNumId w:val="23"/>
  </w:num>
  <w:num w:numId="40" w16cid:durableId="955529001">
    <w:abstractNumId w:val="31"/>
  </w:num>
  <w:num w:numId="41" w16cid:durableId="1124084153">
    <w:abstractNumId w:val="34"/>
  </w:num>
  <w:num w:numId="42" w16cid:durableId="303126441">
    <w:abstractNumId w:val="39"/>
  </w:num>
  <w:num w:numId="43" w16cid:durableId="329603408">
    <w:abstractNumId w:val="14"/>
  </w:num>
  <w:num w:numId="44" w16cid:durableId="400642874">
    <w:abstractNumId w:val="13"/>
  </w:num>
  <w:num w:numId="45" w16cid:durableId="247933984">
    <w:abstractNumId w:val="29"/>
    <w:lvlOverride w:ilvl="0">
      <w:lvl w:ilvl="0">
        <w:numFmt w:val="lowerLetter"/>
        <w:lvlText w:val="%1."/>
        <w:lvlJc w:val="left"/>
      </w:lvl>
    </w:lvlOverride>
  </w:num>
  <w:num w:numId="46" w16cid:durableId="231038547">
    <w:abstractNumId w:val="29"/>
    <w:lvlOverride w:ilvl="0">
      <w:lvl w:ilvl="0">
        <w:numFmt w:val="lowerLetter"/>
        <w:lvlText w:val="%1."/>
        <w:lvlJc w:val="left"/>
      </w:lvl>
    </w:lvlOverride>
  </w:num>
  <w:num w:numId="47" w16cid:durableId="1813331749">
    <w:abstractNumId w:val="29"/>
    <w:lvlOverride w:ilvl="0">
      <w:lvl w:ilvl="0">
        <w:numFmt w:val="lowerLetter"/>
        <w:lvlText w:val="%1."/>
        <w:lvlJc w:val="left"/>
      </w:lvl>
    </w:lvlOverride>
  </w:num>
  <w:num w:numId="48" w16cid:durableId="1313175207">
    <w:abstractNumId w:val="29"/>
    <w:lvlOverride w:ilvl="0">
      <w:lvl w:ilvl="0">
        <w:numFmt w:val="lowerLetter"/>
        <w:lvlText w:val="%1."/>
        <w:lvlJc w:val="left"/>
        <w:rPr>
          <w:b/>
          <w:bCs/>
        </w:rPr>
      </w:lvl>
    </w:lvlOverride>
  </w:num>
  <w:num w:numId="49" w16cid:durableId="1088699700">
    <w:abstractNumId w:val="29"/>
    <w:lvlOverride w:ilvl="0">
      <w:lvl w:ilvl="0">
        <w:numFmt w:val="lowerLetter"/>
        <w:lvlText w:val="%1."/>
        <w:lvlJc w:val="left"/>
        <w:rPr>
          <w:b/>
          <w:bCs/>
        </w:rPr>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0" w16cid:durableId="6450911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18"/>
    <w:rsid w:val="00022357"/>
    <w:rsid w:val="00025A62"/>
    <w:rsid w:val="00041BB4"/>
    <w:rsid w:val="00081D4D"/>
    <w:rsid w:val="000D0558"/>
    <w:rsid w:val="000D1B9D"/>
    <w:rsid w:val="000E4AD9"/>
    <w:rsid w:val="000F21A5"/>
    <w:rsid w:val="001027D6"/>
    <w:rsid w:val="0010338D"/>
    <w:rsid w:val="00122B7C"/>
    <w:rsid w:val="00135648"/>
    <w:rsid w:val="001A3756"/>
    <w:rsid w:val="001B05CC"/>
    <w:rsid w:val="001C3834"/>
    <w:rsid w:val="001E5A48"/>
    <w:rsid w:val="001E6DDE"/>
    <w:rsid w:val="0025502E"/>
    <w:rsid w:val="00283187"/>
    <w:rsid w:val="002943DB"/>
    <w:rsid w:val="002A2B44"/>
    <w:rsid w:val="002A3FCB"/>
    <w:rsid w:val="002D3701"/>
    <w:rsid w:val="002D5F92"/>
    <w:rsid w:val="002D7AD1"/>
    <w:rsid w:val="002F4B33"/>
    <w:rsid w:val="00317579"/>
    <w:rsid w:val="00341D8F"/>
    <w:rsid w:val="00363A2A"/>
    <w:rsid w:val="003816FD"/>
    <w:rsid w:val="003839D4"/>
    <w:rsid w:val="003871FA"/>
    <w:rsid w:val="003A0952"/>
    <w:rsid w:val="003B5FCE"/>
    <w:rsid w:val="003B721F"/>
    <w:rsid w:val="003E5596"/>
    <w:rsid w:val="003E6773"/>
    <w:rsid w:val="00402E7E"/>
    <w:rsid w:val="004135C3"/>
    <w:rsid w:val="00416222"/>
    <w:rsid w:val="00424F9F"/>
    <w:rsid w:val="00435446"/>
    <w:rsid w:val="00493788"/>
    <w:rsid w:val="004956ED"/>
    <w:rsid w:val="004F4532"/>
    <w:rsid w:val="00503A6C"/>
    <w:rsid w:val="00525E0D"/>
    <w:rsid w:val="00525FF4"/>
    <w:rsid w:val="00544002"/>
    <w:rsid w:val="00567C5D"/>
    <w:rsid w:val="0058206D"/>
    <w:rsid w:val="005820FC"/>
    <w:rsid w:val="005979ED"/>
    <w:rsid w:val="005D2056"/>
    <w:rsid w:val="005E018A"/>
    <w:rsid w:val="00604105"/>
    <w:rsid w:val="00684306"/>
    <w:rsid w:val="00695869"/>
    <w:rsid w:val="00697563"/>
    <w:rsid w:val="006B0599"/>
    <w:rsid w:val="006B3D3E"/>
    <w:rsid w:val="006B6CDA"/>
    <w:rsid w:val="006D2E2B"/>
    <w:rsid w:val="006E51E3"/>
    <w:rsid w:val="007173EB"/>
    <w:rsid w:val="007638A6"/>
    <w:rsid w:val="00773A85"/>
    <w:rsid w:val="00774146"/>
    <w:rsid w:val="00786D8E"/>
    <w:rsid w:val="00797131"/>
    <w:rsid w:val="007A18A0"/>
    <w:rsid w:val="007D675C"/>
    <w:rsid w:val="008003ED"/>
    <w:rsid w:val="00853C6E"/>
    <w:rsid w:val="00866F8F"/>
    <w:rsid w:val="008723F5"/>
    <w:rsid w:val="00882A39"/>
    <w:rsid w:val="00883FFD"/>
    <w:rsid w:val="008844A5"/>
    <w:rsid w:val="008A5981"/>
    <w:rsid w:val="008B09E5"/>
    <w:rsid w:val="008C5FAB"/>
    <w:rsid w:val="008D2ABD"/>
    <w:rsid w:val="008E1349"/>
    <w:rsid w:val="008E571F"/>
    <w:rsid w:val="00907EA5"/>
    <w:rsid w:val="00916F83"/>
    <w:rsid w:val="009462DE"/>
    <w:rsid w:val="009579FE"/>
    <w:rsid w:val="009671C7"/>
    <w:rsid w:val="009871F9"/>
    <w:rsid w:val="009B3CC9"/>
    <w:rsid w:val="009D72FA"/>
    <w:rsid w:val="00A01B46"/>
    <w:rsid w:val="00A074F8"/>
    <w:rsid w:val="00A540BD"/>
    <w:rsid w:val="00A64C15"/>
    <w:rsid w:val="00AB3E35"/>
    <w:rsid w:val="00AE11D8"/>
    <w:rsid w:val="00B262F3"/>
    <w:rsid w:val="00B363BA"/>
    <w:rsid w:val="00B368E7"/>
    <w:rsid w:val="00B41C47"/>
    <w:rsid w:val="00B51AD7"/>
    <w:rsid w:val="00BA64D5"/>
    <w:rsid w:val="00BB2450"/>
    <w:rsid w:val="00BC3E50"/>
    <w:rsid w:val="00BD206B"/>
    <w:rsid w:val="00BE1373"/>
    <w:rsid w:val="00C04B20"/>
    <w:rsid w:val="00C41E6E"/>
    <w:rsid w:val="00C54681"/>
    <w:rsid w:val="00C7447B"/>
    <w:rsid w:val="00C80BA8"/>
    <w:rsid w:val="00C94D9A"/>
    <w:rsid w:val="00CD0F89"/>
    <w:rsid w:val="00CD1968"/>
    <w:rsid w:val="00CE41FE"/>
    <w:rsid w:val="00CF4DD2"/>
    <w:rsid w:val="00D01169"/>
    <w:rsid w:val="00D01B0B"/>
    <w:rsid w:val="00D041A6"/>
    <w:rsid w:val="00D075DB"/>
    <w:rsid w:val="00D24B50"/>
    <w:rsid w:val="00D303E5"/>
    <w:rsid w:val="00D40921"/>
    <w:rsid w:val="00D53D9C"/>
    <w:rsid w:val="00D849A4"/>
    <w:rsid w:val="00DA6E2E"/>
    <w:rsid w:val="00DC2AA3"/>
    <w:rsid w:val="00DD7BF7"/>
    <w:rsid w:val="00E1579C"/>
    <w:rsid w:val="00E35EBF"/>
    <w:rsid w:val="00E60A93"/>
    <w:rsid w:val="00E66012"/>
    <w:rsid w:val="00E72C8F"/>
    <w:rsid w:val="00EA0124"/>
    <w:rsid w:val="00EF1A1B"/>
    <w:rsid w:val="00F13318"/>
    <w:rsid w:val="00F14D1A"/>
    <w:rsid w:val="00F55E6C"/>
    <w:rsid w:val="00F576EA"/>
    <w:rsid w:val="00F73D47"/>
    <w:rsid w:val="00F85433"/>
    <w:rsid w:val="00F9136A"/>
    <w:rsid w:val="00F925B9"/>
    <w:rsid w:val="00FA0E43"/>
    <w:rsid w:val="00FA6FF2"/>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8DA05D"/>
  <w15:chartTrackingRefBased/>
  <w15:docId w15:val="{4D329DD3-0056-43E7-86B9-DE87612A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apple-tab-span">
    <w:name w:val="apple-tab-span"/>
    <w:basedOn w:val="DefaultParagraphFont"/>
    <w:rsid w:val="00EA0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81034">
      <w:bodyDiv w:val="1"/>
      <w:marLeft w:val="0"/>
      <w:marRight w:val="0"/>
      <w:marTop w:val="0"/>
      <w:marBottom w:val="0"/>
      <w:divBdr>
        <w:top w:val="none" w:sz="0" w:space="0" w:color="auto"/>
        <w:left w:val="none" w:sz="0" w:space="0" w:color="auto"/>
        <w:bottom w:val="none" w:sz="0" w:space="0" w:color="auto"/>
        <w:right w:val="none" w:sz="0" w:space="0" w:color="auto"/>
      </w:divBdr>
      <w:divsChild>
        <w:div w:id="2074808962">
          <w:marLeft w:val="-1168"/>
          <w:marRight w:val="0"/>
          <w:marTop w:val="0"/>
          <w:marBottom w:val="0"/>
          <w:divBdr>
            <w:top w:val="none" w:sz="0" w:space="0" w:color="auto"/>
            <w:left w:val="none" w:sz="0" w:space="0" w:color="auto"/>
            <w:bottom w:val="none" w:sz="0" w:space="0" w:color="auto"/>
            <w:right w:val="none" w:sz="0" w:space="0" w:color="auto"/>
          </w:divBdr>
        </w:div>
      </w:divsChild>
    </w:div>
    <w:div w:id="308632319">
      <w:bodyDiv w:val="1"/>
      <w:marLeft w:val="0"/>
      <w:marRight w:val="0"/>
      <w:marTop w:val="0"/>
      <w:marBottom w:val="0"/>
      <w:divBdr>
        <w:top w:val="none" w:sz="0" w:space="0" w:color="auto"/>
        <w:left w:val="none" w:sz="0" w:space="0" w:color="auto"/>
        <w:bottom w:val="none" w:sz="0" w:space="0" w:color="auto"/>
        <w:right w:val="none" w:sz="0" w:space="0" w:color="auto"/>
      </w:divBdr>
    </w:div>
    <w:div w:id="644815244">
      <w:bodyDiv w:val="1"/>
      <w:marLeft w:val="0"/>
      <w:marRight w:val="0"/>
      <w:marTop w:val="0"/>
      <w:marBottom w:val="0"/>
      <w:divBdr>
        <w:top w:val="none" w:sz="0" w:space="0" w:color="auto"/>
        <w:left w:val="none" w:sz="0" w:space="0" w:color="auto"/>
        <w:bottom w:val="none" w:sz="0" w:space="0" w:color="auto"/>
        <w:right w:val="none" w:sz="0" w:space="0" w:color="auto"/>
      </w:divBdr>
      <w:divsChild>
        <w:div w:id="1975981932">
          <w:marLeft w:val="-1168"/>
          <w:marRight w:val="0"/>
          <w:marTop w:val="0"/>
          <w:marBottom w:val="0"/>
          <w:divBdr>
            <w:top w:val="none" w:sz="0" w:space="0" w:color="auto"/>
            <w:left w:val="none" w:sz="0" w:space="0" w:color="auto"/>
            <w:bottom w:val="none" w:sz="0" w:space="0" w:color="auto"/>
            <w:right w:val="none" w:sz="0" w:space="0" w:color="auto"/>
          </w:divBdr>
        </w:div>
      </w:divsChild>
    </w:div>
    <w:div w:id="674117119">
      <w:bodyDiv w:val="1"/>
      <w:marLeft w:val="0"/>
      <w:marRight w:val="0"/>
      <w:marTop w:val="0"/>
      <w:marBottom w:val="0"/>
      <w:divBdr>
        <w:top w:val="none" w:sz="0" w:space="0" w:color="auto"/>
        <w:left w:val="none" w:sz="0" w:space="0" w:color="auto"/>
        <w:bottom w:val="none" w:sz="0" w:space="0" w:color="auto"/>
        <w:right w:val="none" w:sz="0" w:space="0" w:color="auto"/>
      </w:divBdr>
    </w:div>
    <w:div w:id="98489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cDermott1\AppData\Roaming\Microsoft\Templates\PTA%20meeting%20minut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minutes.dotx</Template>
  <TotalTime>8</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McDermott</dc:creator>
  <cp:lastModifiedBy>Suzanne McDermott</cp:lastModifiedBy>
  <cp:revision>4</cp:revision>
  <cp:lastPrinted>2023-04-13T14:55:00Z</cp:lastPrinted>
  <dcterms:created xsi:type="dcterms:W3CDTF">2024-11-14T15:19:00Z</dcterms:created>
  <dcterms:modified xsi:type="dcterms:W3CDTF">2024-11-14T15:27:00Z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e2bd72b5-1c0b-4e27-a5fc-55b9fd381901_Enabled">
    <vt:lpwstr>true</vt:lpwstr>
  </property>
  <property fmtid="{D5CDD505-2E9C-101B-9397-08002B2CF9AE}" pid="4" name="MSIP_Label_e2bd72b5-1c0b-4e27-a5fc-55b9fd381901_SetDate">
    <vt:lpwstr>2023-07-18T20:59:34Z</vt:lpwstr>
  </property>
  <property fmtid="{D5CDD505-2E9C-101B-9397-08002B2CF9AE}" pid="5" name="MSIP_Label_e2bd72b5-1c0b-4e27-a5fc-55b9fd381901_Method">
    <vt:lpwstr>Privileged</vt:lpwstr>
  </property>
  <property fmtid="{D5CDD505-2E9C-101B-9397-08002B2CF9AE}" pid="6" name="MSIP_Label_e2bd72b5-1c0b-4e27-a5fc-55b9fd381901_Name">
    <vt:lpwstr>Official</vt:lpwstr>
  </property>
  <property fmtid="{D5CDD505-2E9C-101B-9397-08002B2CF9AE}" pid="7" name="MSIP_Label_e2bd72b5-1c0b-4e27-a5fc-55b9fd381901_SiteId">
    <vt:lpwstr>6ae6141e-1323-4e7e-8a11-cdd98c62d88a</vt:lpwstr>
  </property>
  <property fmtid="{D5CDD505-2E9C-101B-9397-08002B2CF9AE}" pid="8" name="MSIP_Label_e2bd72b5-1c0b-4e27-a5fc-55b9fd381901_ActionId">
    <vt:lpwstr>81bd43c0-6b99-4192-a136-111954fc29aa</vt:lpwstr>
  </property>
  <property fmtid="{D5CDD505-2E9C-101B-9397-08002B2CF9AE}" pid="9" name="MSIP_Label_e2bd72b5-1c0b-4e27-a5fc-55b9fd381901_ContentBits">
    <vt:lpwstr>2</vt:lpwstr>
  </property>
</Properties>
</file>