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90110" w14:textId="77777777" w:rsidR="00D92573" w:rsidRDefault="00D92573" w:rsidP="00D92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b/>
          <w:bCs/>
          <w:sz w:val="28"/>
          <w:szCs w:val="28"/>
        </w:rPr>
      </w:pPr>
    </w:p>
    <w:p w14:paraId="3DE56428" w14:textId="77777777" w:rsidR="00D92573" w:rsidRDefault="00D92573" w:rsidP="00D92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b/>
          <w:bCs/>
          <w:sz w:val="28"/>
          <w:szCs w:val="28"/>
        </w:rPr>
      </w:pPr>
    </w:p>
    <w:p w14:paraId="4994B0FB" w14:textId="77777777" w:rsidR="00D92573" w:rsidRDefault="00D92573" w:rsidP="00D92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b/>
          <w:bCs/>
          <w:sz w:val="28"/>
          <w:szCs w:val="28"/>
        </w:rPr>
      </w:pPr>
    </w:p>
    <w:p w14:paraId="2FB8A8D8" w14:textId="244015E5" w:rsidR="00D92573" w:rsidRPr="00534C71" w:rsidRDefault="00D92573" w:rsidP="00D92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b/>
          <w:bCs/>
          <w:sz w:val="28"/>
          <w:szCs w:val="28"/>
        </w:rPr>
      </w:pPr>
      <w:r w:rsidRPr="00534C71">
        <w:rPr>
          <w:rFonts w:asciiTheme="majorHAnsi" w:hAnsiTheme="majorHAnsi"/>
          <w:b/>
          <w:bCs/>
          <w:sz w:val="28"/>
          <w:szCs w:val="28"/>
        </w:rPr>
        <w:t>Glasgow City Council</w:t>
      </w:r>
    </w:p>
    <w:p w14:paraId="5A322841" w14:textId="3D0453D2" w:rsidR="00D92573" w:rsidRPr="00534C71" w:rsidRDefault="00D92573" w:rsidP="00D92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b/>
          <w:bCs/>
          <w:sz w:val="28"/>
          <w:szCs w:val="28"/>
        </w:rPr>
      </w:pPr>
    </w:p>
    <w:p w14:paraId="513F31E2" w14:textId="77777777" w:rsidR="00D92573" w:rsidRPr="00534C71" w:rsidRDefault="00D92573" w:rsidP="00D92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b/>
          <w:bCs/>
          <w:sz w:val="28"/>
          <w:szCs w:val="28"/>
        </w:rPr>
      </w:pPr>
      <w:bookmarkStart w:id="0" w:name="_Hlk183769310"/>
      <w:r w:rsidRPr="00534C71">
        <w:rPr>
          <w:rFonts w:asciiTheme="majorHAnsi" w:hAnsiTheme="majorHAnsi"/>
          <w:b/>
          <w:bCs/>
          <w:sz w:val="28"/>
          <w:szCs w:val="28"/>
        </w:rPr>
        <w:t xml:space="preserve">Five points to know about bulk waste: </w:t>
      </w:r>
    </w:p>
    <w:p w14:paraId="00699701" w14:textId="77777777" w:rsidR="00D92573" w:rsidRPr="00534C71" w:rsidRDefault="00D92573" w:rsidP="00D92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sz w:val="24"/>
          <w:szCs w:val="24"/>
        </w:rPr>
      </w:pPr>
    </w:p>
    <w:p w14:paraId="6DD2A40D" w14:textId="77777777" w:rsidR="00D92573" w:rsidRPr="007D79D2" w:rsidRDefault="00D92573" w:rsidP="00D9257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sz w:val="24"/>
          <w:szCs w:val="24"/>
        </w:rPr>
      </w:pPr>
      <w:r w:rsidRPr="007D79D2">
        <w:rPr>
          <w:rFonts w:asciiTheme="majorHAnsi" w:hAnsiTheme="majorHAnsi"/>
          <w:sz w:val="24"/>
          <w:szCs w:val="24"/>
        </w:rPr>
        <w:t xml:space="preserve">Household waste that is placed on the pavement, on greenspaces or placed next to a street bin is considered flytipping. </w:t>
      </w:r>
    </w:p>
    <w:p w14:paraId="44EC8ABF" w14:textId="77777777" w:rsidR="00D92573" w:rsidRPr="007D79D2" w:rsidRDefault="00D92573" w:rsidP="00D9257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sz w:val="24"/>
          <w:szCs w:val="24"/>
        </w:rPr>
      </w:pPr>
    </w:p>
    <w:p w14:paraId="4193AB8F" w14:textId="3E0475B2" w:rsidR="00D92573" w:rsidRPr="007D79D2" w:rsidRDefault="00D15200" w:rsidP="00D9257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Glasgow City Council (GCC) have </w:t>
      </w:r>
      <w:r>
        <w:rPr>
          <w:rFonts w:asciiTheme="majorHAnsi" w:hAnsiTheme="majorHAnsi"/>
          <w:b/>
          <w:bCs/>
          <w:sz w:val="24"/>
          <w:szCs w:val="24"/>
        </w:rPr>
        <w:t>NO</w:t>
      </w:r>
      <w:r w:rsidR="00D92573" w:rsidRPr="007D79D2">
        <w:rPr>
          <w:rFonts w:asciiTheme="majorHAnsi" w:hAnsiTheme="majorHAnsi"/>
          <w:sz w:val="24"/>
          <w:szCs w:val="24"/>
        </w:rPr>
        <w:t xml:space="preserve"> ‘bulk pick-up points’ anywhere across the city. </w:t>
      </w:r>
    </w:p>
    <w:p w14:paraId="5929758C" w14:textId="0ABAFA14" w:rsidR="00D92573" w:rsidRPr="007D79D2" w:rsidRDefault="00D92573" w:rsidP="00D92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sz w:val="24"/>
          <w:szCs w:val="24"/>
        </w:rPr>
      </w:pPr>
    </w:p>
    <w:p w14:paraId="268F6B94" w14:textId="14259BC4" w:rsidR="00D92573" w:rsidRPr="007D79D2" w:rsidRDefault="00D92573" w:rsidP="00D9257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sz w:val="24"/>
          <w:szCs w:val="24"/>
        </w:rPr>
      </w:pPr>
      <w:r w:rsidRPr="007D79D2">
        <w:rPr>
          <w:rFonts w:asciiTheme="majorHAnsi" w:hAnsiTheme="majorHAnsi"/>
          <w:sz w:val="24"/>
          <w:szCs w:val="24"/>
        </w:rPr>
        <w:t xml:space="preserve">If you are caught flytipping you may be fined </w:t>
      </w:r>
      <w:r w:rsidRPr="007D79D2">
        <w:rPr>
          <w:rFonts w:asciiTheme="majorHAnsi" w:hAnsiTheme="majorHAnsi"/>
          <w:b/>
          <w:bCs/>
          <w:sz w:val="24"/>
          <w:szCs w:val="24"/>
        </w:rPr>
        <w:t>£500</w:t>
      </w:r>
      <w:r w:rsidRPr="007D79D2">
        <w:rPr>
          <w:rFonts w:asciiTheme="majorHAnsi" w:hAnsiTheme="majorHAnsi"/>
          <w:sz w:val="24"/>
          <w:szCs w:val="24"/>
        </w:rPr>
        <w:t xml:space="preserve"> and this can affect your tenancy agreement.  </w:t>
      </w:r>
    </w:p>
    <w:p w14:paraId="671EDFEF" w14:textId="77777777" w:rsidR="00D92573" w:rsidRPr="007D79D2" w:rsidRDefault="00D92573" w:rsidP="00D92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sz w:val="24"/>
          <w:szCs w:val="24"/>
        </w:rPr>
      </w:pPr>
    </w:p>
    <w:p w14:paraId="2681C57E" w14:textId="587354C9" w:rsidR="00D92573" w:rsidRPr="007D79D2" w:rsidRDefault="00D92573" w:rsidP="00D9257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b/>
          <w:bCs/>
          <w:color w:val="0070C0"/>
          <w:sz w:val="24"/>
          <w:szCs w:val="24"/>
        </w:rPr>
      </w:pPr>
      <w:r w:rsidRPr="007D79D2">
        <w:rPr>
          <w:rFonts w:asciiTheme="majorHAnsi" w:hAnsiTheme="majorHAnsi"/>
          <w:sz w:val="24"/>
          <w:szCs w:val="24"/>
        </w:rPr>
        <w:t xml:space="preserve">You can take your household waste to a local recycling centre – for free! </w:t>
      </w:r>
      <w:hyperlink r:id="rId8" w:history="1">
        <w:r w:rsidRPr="007D79D2">
          <w:rPr>
            <w:rStyle w:val="Hyperlink"/>
            <w:rFonts w:asciiTheme="majorHAnsi" w:hAnsiTheme="majorHAnsi"/>
            <w:b/>
            <w:bCs/>
            <w:color w:val="0070C0"/>
            <w:sz w:val="24"/>
            <w:szCs w:val="24"/>
            <w:u w:val="none"/>
          </w:rPr>
          <w:t>www.glasgow.gov.uk/hwrc</w:t>
        </w:r>
      </w:hyperlink>
    </w:p>
    <w:p w14:paraId="5B823B4D" w14:textId="78486B78" w:rsidR="00D92573" w:rsidRPr="007D79D2" w:rsidRDefault="00D92573" w:rsidP="00D92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sz w:val="24"/>
          <w:szCs w:val="24"/>
        </w:rPr>
      </w:pPr>
    </w:p>
    <w:p w14:paraId="2E29F295" w14:textId="28D19BB3" w:rsidR="00D92573" w:rsidRPr="007D79D2" w:rsidRDefault="00D92573" w:rsidP="00D92573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sz w:val="24"/>
          <w:szCs w:val="24"/>
        </w:rPr>
      </w:pPr>
      <w:r w:rsidRPr="007D79D2">
        <w:rPr>
          <w:rFonts w:asciiTheme="majorHAnsi" w:hAnsiTheme="majorHAnsi"/>
          <w:sz w:val="24"/>
          <w:szCs w:val="24"/>
        </w:rPr>
        <w:t>You can request a GCC bulk uplift</w:t>
      </w:r>
      <w:r w:rsidR="003A7C9E">
        <w:rPr>
          <w:rFonts w:asciiTheme="majorHAnsi" w:hAnsiTheme="majorHAnsi"/>
          <w:sz w:val="24"/>
          <w:szCs w:val="24"/>
        </w:rPr>
        <w:t xml:space="preserve"> via our website or MyGlasgow app</w:t>
      </w:r>
      <w:r w:rsidRPr="007D79D2">
        <w:rPr>
          <w:rFonts w:asciiTheme="majorHAnsi" w:hAnsiTheme="majorHAnsi"/>
          <w:sz w:val="24"/>
          <w:szCs w:val="24"/>
        </w:rPr>
        <w:t xml:space="preserve">. </w:t>
      </w:r>
    </w:p>
    <w:bookmarkEnd w:id="0"/>
    <w:p w14:paraId="1A4C1067" w14:textId="6BBC974B" w:rsidR="00D92573" w:rsidRPr="007D79D2" w:rsidRDefault="00D92573" w:rsidP="00D92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sz w:val="24"/>
          <w:szCs w:val="24"/>
        </w:rPr>
      </w:pPr>
    </w:p>
    <w:p w14:paraId="731E03D3" w14:textId="4E9CF2DA" w:rsidR="00D92573" w:rsidRPr="007D79D2" w:rsidRDefault="00D92573" w:rsidP="00D92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/>
          <w:sz w:val="24"/>
          <w:szCs w:val="24"/>
        </w:rPr>
      </w:pPr>
    </w:p>
    <w:p w14:paraId="6185AFA2" w14:textId="74C8D816" w:rsidR="00D92573" w:rsidRPr="007D79D2" w:rsidRDefault="00D92573" w:rsidP="00D92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ajorHAnsi" w:hAnsiTheme="majorHAnsi"/>
          <w:b/>
          <w:bCs/>
          <w:color w:val="0070C0"/>
          <w:sz w:val="24"/>
          <w:szCs w:val="24"/>
        </w:rPr>
      </w:pPr>
      <w:hyperlink r:id="rId9" w:history="1">
        <w:r w:rsidRPr="007D79D2">
          <w:rPr>
            <w:rStyle w:val="Hyperlink"/>
            <w:rFonts w:asciiTheme="majorHAnsi" w:hAnsiTheme="majorHAnsi" w:cs="Arial"/>
            <w:b/>
            <w:bCs/>
            <w:noProof/>
            <w:color w:val="0070C0"/>
            <w:sz w:val="24"/>
            <w:szCs w:val="24"/>
            <w:u w:val="none"/>
          </w:rPr>
          <w:t>https://www.glasgow.gov.uk/bulkywaste</w:t>
        </w:r>
      </w:hyperlink>
    </w:p>
    <w:p w14:paraId="60AFCEF6" w14:textId="43386AF3" w:rsidR="00D92573" w:rsidRPr="00917C10" w:rsidRDefault="00D92573" w:rsidP="00D92573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</w:rPr>
      </w:pPr>
    </w:p>
    <w:p w14:paraId="53A3AFE6" w14:textId="666BD51A" w:rsidR="00D92573" w:rsidRDefault="00806E32" w:rsidP="00D92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416962" wp14:editId="3538E3FF">
            <wp:simplePos x="0" y="0"/>
            <wp:positionH relativeFrom="margin">
              <wp:align>left</wp:align>
            </wp:positionH>
            <wp:positionV relativeFrom="paragraph">
              <wp:posOffset>90805</wp:posOffset>
            </wp:positionV>
            <wp:extent cx="3949700" cy="1253812"/>
            <wp:effectExtent l="0" t="0" r="0" b="3810"/>
            <wp:wrapNone/>
            <wp:docPr id="2" name="Picture 1" descr="A drawing of a chair and a sof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drawing of a chair and a sofa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125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D7A5F0" w14:textId="2C2E9E38" w:rsidR="004A13D6" w:rsidRDefault="004A13D6"/>
    <w:sectPr w:rsidR="004A13D6" w:rsidSect="00D92573">
      <w:headerReference w:type="default" r:id="rId11"/>
      <w:pgSz w:w="8391" w:h="11906" w:code="1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5C915" w14:textId="77777777" w:rsidR="00D21F20" w:rsidRDefault="00D21F20" w:rsidP="00D92573">
      <w:r>
        <w:separator/>
      </w:r>
    </w:p>
  </w:endnote>
  <w:endnote w:type="continuationSeparator" w:id="0">
    <w:p w14:paraId="46FB35F1" w14:textId="77777777" w:rsidR="00D21F20" w:rsidRDefault="00D21F20" w:rsidP="00D9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ECD38" w14:textId="77777777" w:rsidR="00D21F20" w:rsidRDefault="00D21F20" w:rsidP="00D92573">
      <w:r>
        <w:separator/>
      </w:r>
    </w:p>
  </w:footnote>
  <w:footnote w:type="continuationSeparator" w:id="0">
    <w:p w14:paraId="7E35155C" w14:textId="77777777" w:rsidR="00D21F20" w:rsidRDefault="00D21F20" w:rsidP="00D92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E683E" w14:textId="05BD77A6" w:rsidR="00D92573" w:rsidRDefault="00D92573">
    <w:pPr>
      <w:pStyle w:val="Header"/>
    </w:pPr>
    <w:r w:rsidRPr="00FB3C66">
      <w:rPr>
        <w:rFonts w:ascii="Arial" w:hAnsi="Arial" w:cs="Arial"/>
        <w:b/>
        <w:noProof/>
        <w:color w:val="000000"/>
      </w:rPr>
      <w:drawing>
        <wp:anchor distT="57150" distB="57150" distL="57150" distR="57150" simplePos="0" relativeHeight="251659264" behindDoc="1" locked="0" layoutInCell="1" allowOverlap="1" wp14:anchorId="50A3C471" wp14:editId="3E504791">
          <wp:simplePos x="0" y="0"/>
          <wp:positionH relativeFrom="margin">
            <wp:align>left</wp:align>
          </wp:positionH>
          <wp:positionV relativeFrom="topMargin">
            <wp:posOffset>503499</wp:posOffset>
          </wp:positionV>
          <wp:extent cx="659757" cy="897038"/>
          <wp:effectExtent l="0" t="0" r="7620" b="0"/>
          <wp:wrapNone/>
          <wp:docPr id="7" name="officeArt object" descr="20mmWideMark_NoStroke_CMYK.09Mar20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20mmWideMark_NoStroke_CMYK.09Mar2021.png" descr="20mmWideMark_NoStroke_CMYK.09Mar202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590" cy="90088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2967"/>
    <w:multiLevelType w:val="hybridMultilevel"/>
    <w:tmpl w:val="3BA236B8"/>
    <w:lvl w:ilvl="0" w:tplc="C19AC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14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73"/>
    <w:rsid w:val="000E2AA3"/>
    <w:rsid w:val="00292527"/>
    <w:rsid w:val="002F6868"/>
    <w:rsid w:val="003A7C9E"/>
    <w:rsid w:val="00453570"/>
    <w:rsid w:val="004A13D6"/>
    <w:rsid w:val="0058108E"/>
    <w:rsid w:val="005C58FC"/>
    <w:rsid w:val="00776DD2"/>
    <w:rsid w:val="007D79D2"/>
    <w:rsid w:val="00806E32"/>
    <w:rsid w:val="00906227"/>
    <w:rsid w:val="00A641CE"/>
    <w:rsid w:val="00D15200"/>
    <w:rsid w:val="00D21F20"/>
    <w:rsid w:val="00D92573"/>
    <w:rsid w:val="00DB7BD3"/>
    <w:rsid w:val="00FC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8E121"/>
  <w15:chartTrackingRefBased/>
  <w15:docId w15:val="{CE3A6481-AB2A-4676-B2CD-CB4F5B42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573"/>
    <w:pPr>
      <w:pBdr>
        <w:top w:val="nil"/>
        <w:left w:val="nil"/>
        <w:bottom w:val="nil"/>
        <w:right w:val="nil"/>
        <w:between w:val="nil"/>
        <w:bar w:val="nil"/>
      </w:pBdr>
    </w:pPr>
  </w:style>
  <w:style w:type="paragraph" w:styleId="Heading1">
    <w:name w:val="heading 1"/>
    <w:basedOn w:val="Normal"/>
    <w:next w:val="Normal"/>
    <w:link w:val="Heading1Char"/>
    <w:uiPriority w:val="9"/>
    <w:qFormat/>
    <w:rsid w:val="00D92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5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5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5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5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5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5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5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5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5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5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25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5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2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25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25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25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25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5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25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925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573"/>
  </w:style>
  <w:style w:type="paragraph" w:styleId="Footer">
    <w:name w:val="footer"/>
    <w:basedOn w:val="Normal"/>
    <w:link w:val="FooterChar"/>
    <w:uiPriority w:val="99"/>
    <w:unhideWhenUsed/>
    <w:rsid w:val="00D925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573"/>
  </w:style>
  <w:style w:type="character" w:styleId="Hyperlink">
    <w:name w:val="Hyperlink"/>
    <w:rsid w:val="00D9257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sgow.gov.uk/hwr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glasgow.gov.uk/bulkywas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e3747532-42d1-43b9-8ba8-1bf45779edd5" value=""/>
</sisl>
</file>

<file path=customXml/itemProps1.xml><?xml version="1.0" encoding="utf-8"?>
<ds:datastoreItem xmlns:ds="http://schemas.openxmlformats.org/officeDocument/2006/customXml" ds:itemID="{0A65A5D1-786F-4822-B524-AF58DC2CA9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Venables, Karen (NRS)</dc:creator>
  <cp:keywords>[OFFICIAL]</cp:keywords>
  <dc:description/>
  <cp:lastModifiedBy>Venables, Karen (NRS)</cp:lastModifiedBy>
  <cp:revision>3</cp:revision>
  <dcterms:created xsi:type="dcterms:W3CDTF">2025-01-22T20:40:00Z</dcterms:created>
  <dcterms:modified xsi:type="dcterms:W3CDTF">2025-01-31T11:29:00Z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bf62c1f8-5d1b-456a-8dc0-3d75c48e0821</vt:lpwstr>
  </property>
  <property fmtid="{D5CDD505-2E9C-101B-9397-08002B2CF9AE}" pid="3" name="bjSaver">
    <vt:lpwstr>L/+pY+TIaaCioRstQq5B4q9ECzISIZgc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uid="e3747532-42d1-43b9-8ba8-1bf45779edd5"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</Properties>
</file>