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534B" w14:textId="77777777" w:rsidR="007B199E" w:rsidRPr="00E5355C" w:rsidRDefault="007B199E" w:rsidP="00E5355C">
      <w:pPr>
        <w:jc w:val="both"/>
        <w:rPr>
          <w:b/>
          <w:bCs/>
        </w:rPr>
      </w:pPr>
      <w:r w:rsidRPr="00E5355C">
        <w:rPr>
          <w:b/>
          <w:bCs/>
        </w:rPr>
        <w:t xml:space="preserve">Excelentíssimo(a) Senhor(a) Doutor(a) Juiz(a) de Direito da </w:t>
      </w:r>
      <w:r w:rsidRPr="00E5355C">
        <w:rPr>
          <w:b/>
          <w:bCs/>
          <w:shd w:val="clear" w:color="auto" w:fill="C7EEF0" w:themeFill="accent5" w:themeFillTint="33"/>
        </w:rPr>
        <w:t>____</w:t>
      </w:r>
      <w:r w:rsidRPr="00E5355C">
        <w:rPr>
          <w:b/>
          <w:bCs/>
        </w:rPr>
        <w:t xml:space="preserve"> Vara Cível da Comarca de </w:t>
      </w:r>
      <w:r w:rsidRPr="00E5355C">
        <w:rPr>
          <w:b/>
          <w:bCs/>
          <w:shd w:val="clear" w:color="auto" w:fill="C7EEF0" w:themeFill="accent5" w:themeFillTint="33"/>
        </w:rPr>
        <w:t>__________/__</w:t>
      </w:r>
    </w:p>
    <w:p w14:paraId="69445DEF" w14:textId="77777777" w:rsidR="007B199E" w:rsidRPr="007B199E" w:rsidRDefault="007B199E" w:rsidP="007B199E">
      <w:pPr>
        <w:ind w:firstLine="1134"/>
        <w:jc w:val="both"/>
      </w:pPr>
    </w:p>
    <w:p w14:paraId="3AD5AADB" w14:textId="77777777" w:rsidR="007B199E" w:rsidRPr="007B199E" w:rsidRDefault="007B199E" w:rsidP="007B199E">
      <w:pPr>
        <w:ind w:firstLine="1134"/>
        <w:jc w:val="both"/>
      </w:pPr>
    </w:p>
    <w:p w14:paraId="498D6007" w14:textId="77777777" w:rsidR="007B199E" w:rsidRPr="00E5355C" w:rsidRDefault="007B199E" w:rsidP="007B199E">
      <w:pPr>
        <w:ind w:firstLine="1134"/>
        <w:jc w:val="both"/>
        <w:rPr>
          <w:b/>
          <w:bCs/>
        </w:rPr>
      </w:pPr>
      <w:r w:rsidRPr="00E5355C">
        <w:rPr>
          <w:b/>
          <w:bCs/>
        </w:rPr>
        <w:t>Processo nº: [___________]</w:t>
      </w:r>
    </w:p>
    <w:p w14:paraId="4FA9C914" w14:textId="77777777" w:rsidR="007B199E" w:rsidRDefault="007B199E" w:rsidP="007B199E">
      <w:pPr>
        <w:ind w:firstLine="1134"/>
        <w:jc w:val="both"/>
      </w:pPr>
    </w:p>
    <w:p w14:paraId="3F93EA9E" w14:textId="77777777" w:rsidR="007B199E" w:rsidRDefault="007B199E" w:rsidP="007B199E">
      <w:pPr>
        <w:ind w:firstLine="1134"/>
        <w:jc w:val="both"/>
      </w:pPr>
      <w:r w:rsidRPr="007B199E">
        <w:rPr>
          <w:shd w:val="clear" w:color="auto" w:fill="C7EEF0" w:themeFill="accent5" w:themeFillTint="33"/>
        </w:rPr>
        <w:t>[NOME DO ARREMATANTE],</w:t>
      </w:r>
      <w:r>
        <w:t xml:space="preserve"> </w:t>
      </w:r>
      <w:r w:rsidRPr="007B199E">
        <w:rPr>
          <w:shd w:val="clear" w:color="auto" w:fill="C7EEF0" w:themeFill="accent5" w:themeFillTint="33"/>
        </w:rPr>
        <w:t>[nacionalidade], [estado civil], [profissão]</w:t>
      </w:r>
      <w:r>
        <w:t xml:space="preserve">, portador(a) do RG nº </w:t>
      </w:r>
      <w:r w:rsidRPr="007B199E">
        <w:rPr>
          <w:shd w:val="clear" w:color="auto" w:fill="C7EEF0" w:themeFill="accent5" w:themeFillTint="33"/>
        </w:rPr>
        <w:t>[]</w:t>
      </w:r>
      <w:r>
        <w:t xml:space="preserve"> e CPF nº </w:t>
      </w:r>
      <w:r w:rsidRPr="007B199E">
        <w:rPr>
          <w:shd w:val="clear" w:color="auto" w:fill="C7EEF0" w:themeFill="accent5" w:themeFillTint="33"/>
        </w:rPr>
        <w:t>[]</w:t>
      </w:r>
      <w:r>
        <w:t>, com endereço à [endereço completo], na qualidade de ARREMATANTE e TERCEIRO(A) INTERESSADO(A) nos autos em epígrafe, vem, respeitosamente, à presença de Vossa Excelência, por intermédio de seu advogado infra-assinado (OAB/</w:t>
      </w:r>
      <w:r w:rsidRPr="007B199E">
        <w:rPr>
          <w:shd w:val="clear" w:color="auto" w:fill="C7EEF0" w:themeFill="accent5" w:themeFillTint="33"/>
        </w:rPr>
        <w:t>[UF] [nº]</w:t>
      </w:r>
      <w:r>
        <w:t xml:space="preserve">), com endereço profissional </w:t>
      </w:r>
      <w:r w:rsidRPr="007B199E">
        <w:rPr>
          <w:shd w:val="clear" w:color="auto" w:fill="C7EEF0" w:themeFill="accent5" w:themeFillTint="33"/>
        </w:rPr>
        <w:t>[endereço]</w:t>
      </w:r>
      <w:r>
        <w:t xml:space="preserve"> e e-mail </w:t>
      </w:r>
      <w:r w:rsidRPr="007B199E">
        <w:rPr>
          <w:shd w:val="clear" w:color="auto" w:fill="C7EEF0" w:themeFill="accent5" w:themeFillTint="33"/>
        </w:rPr>
        <w:t>[____],</w:t>
      </w:r>
      <w:r>
        <w:t xml:space="preserve"> expor e requerer:</w:t>
      </w:r>
    </w:p>
    <w:p w14:paraId="149EFBFE" w14:textId="77777777" w:rsidR="007B199E" w:rsidRDefault="007B199E" w:rsidP="00E5355C">
      <w:pPr>
        <w:jc w:val="both"/>
      </w:pPr>
    </w:p>
    <w:p w14:paraId="3235FE5D" w14:textId="77777777" w:rsidR="007B199E" w:rsidRDefault="007B199E" w:rsidP="007B199E">
      <w:pPr>
        <w:ind w:firstLine="1134"/>
        <w:jc w:val="both"/>
      </w:pPr>
      <w:r>
        <w:t>Habilitação como terceiro interessado:</w:t>
      </w:r>
    </w:p>
    <w:p w14:paraId="5C6C0D60" w14:textId="0FF92667" w:rsidR="007B199E" w:rsidRDefault="007B199E" w:rsidP="007B199E">
      <w:pPr>
        <w:ind w:firstLine="1134"/>
        <w:jc w:val="both"/>
      </w:pPr>
      <w:r>
        <w:t xml:space="preserve">Seja o(a) Requerente habilitado(a), na condição de terceiro(a) interessado(a)/arrematante, para fins de recebimento de todas as intimações e notificações processuais relativas à arrematação e seus consectários, passando a constar regularmente no sistema, com publicações exclusivamente em nome de </w:t>
      </w:r>
      <w:r w:rsidRPr="007B199E">
        <w:rPr>
          <w:shd w:val="clear" w:color="auto" w:fill="C7EEF0" w:themeFill="accent5" w:themeFillTint="33"/>
        </w:rPr>
        <w:t>[NOME DO ADVOGADO], OAB/[UF] [nº]</w:t>
      </w:r>
      <w:r>
        <w:t xml:space="preserve">, sob pena de nulidade. (Conforme descrito nas fls. </w:t>
      </w:r>
      <w:r w:rsidRPr="007B199E">
        <w:rPr>
          <w:shd w:val="clear" w:color="auto" w:fill="C7EEF0" w:themeFill="accent5" w:themeFillTint="33"/>
        </w:rPr>
        <w:t>[XX/XX],</w:t>
      </w:r>
      <w:r>
        <w:t xml:space="preserve"> que registram a arrematação e os atos correlatos).</w:t>
      </w:r>
    </w:p>
    <w:p w14:paraId="384A02AD" w14:textId="77777777" w:rsidR="007B199E" w:rsidRDefault="007B199E" w:rsidP="007B199E">
      <w:pPr>
        <w:ind w:firstLine="1134"/>
        <w:jc w:val="both"/>
      </w:pPr>
    </w:p>
    <w:p w14:paraId="0A5588C8" w14:textId="77777777" w:rsidR="007B199E" w:rsidRDefault="007B199E" w:rsidP="007B199E">
      <w:pPr>
        <w:ind w:firstLine="1134"/>
        <w:jc w:val="both"/>
      </w:pPr>
      <w:r>
        <w:t>Entrada já peticionada pelo leiloeiro junto ao Auto de Arrematação:</w:t>
      </w:r>
    </w:p>
    <w:p w14:paraId="0E6D23A5" w14:textId="4301A947" w:rsidR="007B199E" w:rsidRDefault="007B199E" w:rsidP="007B199E">
      <w:pPr>
        <w:ind w:firstLine="1134"/>
        <w:jc w:val="both"/>
      </w:pPr>
      <w:r>
        <w:t xml:space="preserve">Informa que a entrada </w:t>
      </w:r>
      <w:r w:rsidRPr="007B199E">
        <w:rPr>
          <w:shd w:val="clear" w:color="auto" w:fill="C7EEF0" w:themeFill="accent5" w:themeFillTint="33"/>
        </w:rPr>
        <w:t>25%</w:t>
      </w:r>
      <w:r>
        <w:t xml:space="preserve"> foi peticionada pelo leiloeiro e encartada juntamente ao Auto de Arrematação, nos termos já juntados aos autos, conforme descrito nas fls. </w:t>
      </w:r>
      <w:r w:rsidRPr="007B199E">
        <w:rPr>
          <w:shd w:val="clear" w:color="auto" w:fill="C7EEF0" w:themeFill="accent5" w:themeFillTint="33"/>
        </w:rPr>
        <w:t>[XX/XX]</w:t>
      </w:r>
      <w:r>
        <w:t>, restando atendida a condição inicial da proposta parcelada.</w:t>
      </w:r>
    </w:p>
    <w:p w14:paraId="0BFD3342" w14:textId="77777777" w:rsidR="007B199E" w:rsidRDefault="007B199E" w:rsidP="007B199E">
      <w:pPr>
        <w:ind w:firstLine="1134"/>
        <w:jc w:val="both"/>
      </w:pPr>
    </w:p>
    <w:p w14:paraId="30C40A3D" w14:textId="4B9FA9A8" w:rsidR="007B199E" w:rsidRDefault="007B199E" w:rsidP="007B199E">
      <w:pPr>
        <w:ind w:firstLine="1134"/>
        <w:jc w:val="both"/>
      </w:pPr>
      <w:r>
        <w:t xml:space="preserve">Requer a juntada da guia de depósito judicial e do respectivo comprovante de pagamento referentes à parcela </w:t>
      </w:r>
      <w:r w:rsidRPr="00E5355C">
        <w:rPr>
          <w:shd w:val="clear" w:color="auto" w:fill="C7EEF0" w:themeFill="accent5" w:themeFillTint="33"/>
        </w:rPr>
        <w:t>01/30</w:t>
      </w:r>
      <w:r>
        <w:t xml:space="preserve">, no importe de R$ </w:t>
      </w:r>
      <w:r w:rsidRPr="007B199E">
        <w:rPr>
          <w:shd w:val="clear" w:color="auto" w:fill="C7EEF0" w:themeFill="accent5" w:themeFillTint="33"/>
        </w:rPr>
        <w:t>[valor atualizado]</w:t>
      </w:r>
      <w:r>
        <w:t>, devidamente corrigida pelo índice do TJSP (INPC/IPCA-15 – lei 14905), conforme descrito abaixo:</w:t>
      </w:r>
    </w:p>
    <w:p w14:paraId="773C1690" w14:textId="77777777" w:rsidR="007B199E" w:rsidRDefault="007B199E" w:rsidP="007B199E">
      <w:pPr>
        <w:ind w:firstLine="1134"/>
        <w:jc w:val="both"/>
      </w:pPr>
    </w:p>
    <w:p w14:paraId="7DFC7925" w14:textId="53218303" w:rsidR="007B199E" w:rsidRDefault="00E5355C" w:rsidP="00E5355C">
      <w:pPr>
        <w:jc w:val="center"/>
      </w:pPr>
      <w:r w:rsidRPr="00E5355C">
        <w:rPr>
          <w:noProof/>
        </w:rPr>
        <w:lastRenderedPageBreak/>
        <w:drawing>
          <wp:inline distT="0" distB="0" distL="0" distR="0" wp14:anchorId="47ABE7FA" wp14:editId="123C9D08">
            <wp:extent cx="5400040" cy="1303655"/>
            <wp:effectExtent l="0" t="0" r="0" b="0"/>
            <wp:docPr id="2298508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508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B8235" w14:textId="77777777" w:rsidR="00E5355C" w:rsidRDefault="00E5355C" w:rsidP="00E5355C">
      <w:pPr>
        <w:jc w:val="both"/>
      </w:pPr>
    </w:p>
    <w:p w14:paraId="47ADE5D8" w14:textId="77777777" w:rsidR="007B199E" w:rsidRDefault="007B199E" w:rsidP="007B199E">
      <w:pPr>
        <w:ind w:firstLine="1134"/>
        <w:jc w:val="both"/>
      </w:pPr>
      <w:r>
        <w:t>Diante do exposto, requer:</w:t>
      </w:r>
    </w:p>
    <w:p w14:paraId="75577CC9" w14:textId="77777777" w:rsidR="007B199E" w:rsidRDefault="007B199E" w:rsidP="007B199E">
      <w:pPr>
        <w:ind w:firstLine="1134"/>
        <w:jc w:val="both"/>
      </w:pPr>
      <w:r>
        <w:t>(i) o deferimento da habilitação do(a) arrematante como terceiro(a) interessado(a);</w:t>
      </w:r>
    </w:p>
    <w:p w14:paraId="385B2BBF" w14:textId="77777777" w:rsidR="007B199E" w:rsidRDefault="007B199E" w:rsidP="007B199E">
      <w:pPr>
        <w:ind w:firstLine="1134"/>
        <w:jc w:val="both"/>
      </w:pPr>
      <w:r>
        <w:t>(</w:t>
      </w:r>
      <w:proofErr w:type="spellStart"/>
      <w:r>
        <w:t>ii</w:t>
      </w:r>
      <w:proofErr w:type="spellEnd"/>
      <w:r>
        <w:t>) a juntada e a devida anotação do pagamento da 1ª parcela; e</w:t>
      </w:r>
    </w:p>
    <w:p w14:paraId="1CAA1AA0" w14:textId="77777777" w:rsidR="007B199E" w:rsidRDefault="007B199E" w:rsidP="007B199E">
      <w:pPr>
        <w:ind w:firstLine="1134"/>
        <w:jc w:val="both"/>
      </w:pPr>
      <w:r>
        <w:t>(</w:t>
      </w:r>
      <w:proofErr w:type="spellStart"/>
      <w:r>
        <w:t>iii</w:t>
      </w:r>
      <w:proofErr w:type="spellEnd"/>
      <w:r>
        <w:t>) a INTIMAÇÃO das partes acerca deste requerimento e dos documentos juntados.</w:t>
      </w:r>
    </w:p>
    <w:p w14:paraId="44CC369B" w14:textId="77777777" w:rsidR="007B199E" w:rsidRDefault="007B199E" w:rsidP="007B199E">
      <w:pPr>
        <w:ind w:firstLine="1134"/>
        <w:jc w:val="both"/>
      </w:pPr>
    </w:p>
    <w:p w14:paraId="6957A0E9" w14:textId="77777777" w:rsidR="007B199E" w:rsidRDefault="007B199E" w:rsidP="007B199E">
      <w:pPr>
        <w:ind w:firstLine="1134"/>
        <w:jc w:val="both"/>
      </w:pPr>
      <w:r>
        <w:t>Nestes termos,</w:t>
      </w:r>
    </w:p>
    <w:p w14:paraId="61C50B38" w14:textId="77777777" w:rsidR="007B199E" w:rsidRDefault="007B199E" w:rsidP="007B199E">
      <w:pPr>
        <w:ind w:firstLine="1134"/>
        <w:jc w:val="both"/>
      </w:pPr>
      <w:r>
        <w:t>Pede deferimento.</w:t>
      </w:r>
    </w:p>
    <w:p w14:paraId="5F4C57DB" w14:textId="77777777" w:rsidR="007B199E" w:rsidRDefault="007B199E" w:rsidP="007B199E">
      <w:pPr>
        <w:ind w:firstLine="1134"/>
        <w:jc w:val="both"/>
      </w:pPr>
    </w:p>
    <w:p w14:paraId="0ED357B6" w14:textId="77777777" w:rsidR="007B199E" w:rsidRDefault="007B199E" w:rsidP="00E5355C">
      <w:pPr>
        <w:shd w:val="clear" w:color="auto" w:fill="C7EEF0" w:themeFill="accent5" w:themeFillTint="33"/>
        <w:ind w:firstLine="1134"/>
        <w:jc w:val="both"/>
      </w:pPr>
      <w:r>
        <w:t>[Município/UF], [data].</w:t>
      </w:r>
    </w:p>
    <w:p w14:paraId="5CD88ADA" w14:textId="77777777" w:rsidR="007B199E" w:rsidRDefault="007B199E" w:rsidP="007B199E">
      <w:pPr>
        <w:ind w:firstLine="1134"/>
        <w:jc w:val="both"/>
      </w:pPr>
    </w:p>
    <w:p w14:paraId="7A53ADB3" w14:textId="77777777" w:rsidR="007B199E" w:rsidRDefault="007B199E" w:rsidP="00E5355C">
      <w:pPr>
        <w:shd w:val="clear" w:color="auto" w:fill="C7EEF0" w:themeFill="accent5" w:themeFillTint="33"/>
        <w:ind w:firstLine="1134"/>
        <w:jc w:val="both"/>
      </w:pPr>
      <w:r>
        <w:t>[Nome do(a) Advogado(a)] — OAB/[UF] [nº]</w:t>
      </w:r>
    </w:p>
    <w:p w14:paraId="0EE0FE9B" w14:textId="773BAA6E" w:rsidR="007D3D72" w:rsidRDefault="007B199E" w:rsidP="00E5355C">
      <w:pPr>
        <w:shd w:val="clear" w:color="auto" w:fill="C7EEF0" w:themeFill="accent5" w:themeFillTint="33"/>
        <w:ind w:firstLine="1134"/>
        <w:jc w:val="both"/>
      </w:pPr>
      <w:r>
        <w:t>[Telefone] • [e-mail]</w:t>
      </w:r>
    </w:p>
    <w:sectPr w:rsidR="007D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E"/>
    <w:rsid w:val="00057E58"/>
    <w:rsid w:val="00744EA1"/>
    <w:rsid w:val="00750882"/>
    <w:rsid w:val="00754E75"/>
    <w:rsid w:val="007B199E"/>
    <w:rsid w:val="007D3D72"/>
    <w:rsid w:val="00A678D0"/>
    <w:rsid w:val="00E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2480"/>
  <w15:chartTrackingRefBased/>
  <w15:docId w15:val="{0E2F1784-AC2D-4842-8C66-42B3EA7E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A4550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A4550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99E"/>
    <w:pPr>
      <w:keepNext/>
      <w:keepLines/>
      <w:spacing w:before="160" w:after="80"/>
      <w:outlineLvl w:val="2"/>
    </w:pPr>
    <w:rPr>
      <w:rFonts w:eastAsiaTheme="majorEastAsia" w:cstheme="majorBidi"/>
      <w:color w:val="2A4550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A4550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199E"/>
    <w:pPr>
      <w:keepNext/>
      <w:keepLines/>
      <w:spacing w:before="80" w:after="40"/>
      <w:outlineLvl w:val="4"/>
    </w:pPr>
    <w:rPr>
      <w:rFonts w:eastAsiaTheme="majorEastAsia" w:cstheme="majorBidi"/>
      <w:color w:val="2A4550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199E"/>
    <w:rPr>
      <w:rFonts w:asciiTheme="majorHAnsi" w:eastAsiaTheme="majorEastAsia" w:hAnsiTheme="majorHAnsi" w:cstheme="majorBidi"/>
      <w:color w:val="2A4550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99E"/>
    <w:rPr>
      <w:rFonts w:asciiTheme="majorHAnsi" w:eastAsiaTheme="majorEastAsia" w:hAnsiTheme="majorHAnsi" w:cstheme="majorBidi"/>
      <w:color w:val="2A4550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99E"/>
    <w:rPr>
      <w:rFonts w:eastAsiaTheme="majorEastAsia" w:cstheme="majorBidi"/>
      <w:color w:val="2A4550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99E"/>
    <w:rPr>
      <w:rFonts w:eastAsiaTheme="majorEastAsia" w:cstheme="majorBidi"/>
      <w:i/>
      <w:iCs/>
      <w:color w:val="2A4550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199E"/>
    <w:rPr>
      <w:rFonts w:eastAsiaTheme="majorEastAsia" w:cstheme="majorBidi"/>
      <w:color w:val="2A4550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1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19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1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1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19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19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199E"/>
    <w:rPr>
      <w:i/>
      <w:iCs/>
      <w:color w:val="2A4550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199E"/>
    <w:pPr>
      <w:pBdr>
        <w:top w:val="single" w:sz="4" w:space="10" w:color="2A4550" w:themeColor="accent1" w:themeShade="BF"/>
        <w:bottom w:val="single" w:sz="4" w:space="10" w:color="2A4550" w:themeColor="accent1" w:themeShade="BF"/>
      </w:pBdr>
      <w:spacing w:before="360" w:after="360"/>
      <w:ind w:left="864" w:right="864"/>
      <w:jc w:val="center"/>
    </w:pPr>
    <w:rPr>
      <w:i/>
      <w:iCs/>
      <w:color w:val="2A4550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199E"/>
    <w:rPr>
      <w:i/>
      <w:iCs/>
      <w:color w:val="2A4550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199E"/>
    <w:rPr>
      <w:b/>
      <w:bCs/>
      <w:smallCaps/>
      <w:color w:val="2A4550" w:themeColor="accent1" w:themeShade="BF"/>
      <w:spacing w:val="5"/>
    </w:rPr>
  </w:style>
  <w:style w:type="table" w:styleId="Tabelacomgrade">
    <w:name w:val="Table Grid"/>
    <w:basedOn w:val="Tabelanormal"/>
    <w:uiPriority w:val="39"/>
    <w:rsid w:val="007B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SUBLIME">
      <a:dk1>
        <a:sysClr val="windowText" lastClr="000000"/>
      </a:dk1>
      <a:lt1>
        <a:sysClr val="window" lastClr="FFFFFF"/>
      </a:lt1>
      <a:dk2>
        <a:srgbClr val="184354"/>
      </a:dk2>
      <a:lt2>
        <a:srgbClr val="D6DDE0"/>
      </a:lt2>
      <a:accent1>
        <a:srgbClr val="385D6C"/>
      </a:accent1>
      <a:accent2>
        <a:srgbClr val="306873"/>
      </a:accent2>
      <a:accent3>
        <a:srgbClr val="227B80"/>
      </a:accent3>
      <a:accent4>
        <a:srgbClr val="227B80"/>
      </a:accent4>
      <a:accent5>
        <a:srgbClr val="227B80"/>
      </a:accent5>
      <a:accent6>
        <a:srgbClr val="01A89E"/>
      </a:accent6>
      <a:hlink>
        <a:srgbClr val="01A89E"/>
      </a:hlink>
      <a:folHlink>
        <a:srgbClr val="8483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Sublime Leilões</dc:creator>
  <cp:keywords/>
  <dc:description/>
  <cp:lastModifiedBy>Sublime Leilões</cp:lastModifiedBy>
  <cp:revision>2</cp:revision>
  <dcterms:created xsi:type="dcterms:W3CDTF">2025-10-14T17:37:00Z</dcterms:created>
  <dcterms:modified xsi:type="dcterms:W3CDTF">2025-10-14T19:10:00Z</dcterms:modified>
</cp:coreProperties>
</file>