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2B652944" w14:textId="2CA89401" w:rsidR="00AB6B4B" w:rsidRPr="00AB6B4B" w:rsidRDefault="00AB6B4B" w:rsidP="00AB6B4B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Please e-</w:t>
      </w:r>
      <w:r w:rsidRPr="00AB6B4B">
        <w:rPr>
          <w:rFonts w:ascii="Segoe UI Emoji" w:hAnsi="Segoe UI Emoji" w:cs="Segoe UI Emoji"/>
        </w:rPr>
        <w:t>mail</w:t>
      </w:r>
      <w:r>
        <w:rPr>
          <w:rFonts w:ascii="Segoe UI Emoji" w:hAnsi="Segoe UI Emoji" w:cs="Segoe UI Emoji"/>
          <w:b/>
          <w:bCs/>
        </w:rPr>
        <w:t xml:space="preserve"> </w:t>
      </w:r>
      <w:r>
        <w:rPr>
          <w:rFonts w:ascii="Segoe UI Emoji" w:hAnsi="Segoe UI Emoji" w:cs="Segoe UI Emoji"/>
        </w:rPr>
        <w:t>RFQ</w:t>
      </w:r>
      <w:r w:rsidRPr="00AB6B4B">
        <w:rPr>
          <w:rFonts w:ascii="Segoe UI Emoji" w:hAnsi="Segoe UI Emoji" w:cs="Segoe UI Emoji"/>
        </w:rPr>
        <w:t xml:space="preserve"> to </w:t>
      </w:r>
      <w:hyperlink r:id="rId6" w:history="1">
        <w:r w:rsidR="00B45439" w:rsidRPr="000E5AB4">
          <w:rPr>
            <w:rStyle w:val="Hyperlink"/>
            <w:rFonts w:ascii="Segoe UI Emoji" w:hAnsi="Segoe UI Emoji" w:cs="Segoe UI Emoji"/>
          </w:rPr>
          <w:t>info@</w:t>
        </w:r>
        <w:r w:rsidR="00B45439" w:rsidRPr="000E5AB4">
          <w:rPr>
            <w:rStyle w:val="Hyperlink"/>
            <w:rFonts w:ascii="Segoe UI Emoji" w:hAnsi="Segoe UI Emoji" w:cs="Segoe UI Emoji"/>
          </w:rPr>
          <w:t>l</w:t>
        </w:r>
        <w:r w:rsidR="00B45439" w:rsidRPr="000E5AB4">
          <w:rPr>
            <w:rStyle w:val="Hyperlink"/>
            <w:rFonts w:ascii="Segoe UI Emoji" w:hAnsi="Segoe UI Emoji" w:cs="Segoe UI Emoji"/>
          </w:rPr>
          <w:t>a</w:t>
        </w:r>
        <w:r w:rsidR="00B45439" w:rsidRPr="000E5AB4">
          <w:rPr>
            <w:rStyle w:val="Hyperlink"/>
            <w:rFonts w:ascii="Segoe UI Emoji" w:hAnsi="Segoe UI Emoji" w:cs="Segoe UI Emoji"/>
          </w:rPr>
          <w:t>n</w:t>
        </w:r>
        <w:r w:rsidR="00B45439" w:rsidRPr="000E5AB4">
          <w:rPr>
            <w:rStyle w:val="Hyperlink"/>
            <w:rFonts w:ascii="Segoe UI Emoji" w:hAnsi="Segoe UI Emoji" w:cs="Segoe UI Emoji"/>
          </w:rPr>
          <w:t>das</w:t>
        </w:r>
        <w:r w:rsidR="00B45439" w:rsidRPr="000E5AB4">
          <w:rPr>
            <w:rStyle w:val="Hyperlink"/>
            <w:rFonts w:ascii="Segoe UI Emoji" w:hAnsi="Segoe UI Emoji" w:cs="Segoe UI Emoji"/>
          </w:rPr>
          <w:t>p</w:t>
        </w:r>
        <w:r w:rsidR="00B45439" w:rsidRPr="000E5AB4">
          <w:rPr>
            <w:rStyle w:val="Hyperlink"/>
            <w:rFonts w:ascii="Segoe UI Emoji" w:hAnsi="Segoe UI Emoji" w:cs="Segoe UI Emoji"/>
          </w:rPr>
          <w:t>artners.com</w:t>
        </w:r>
      </w:hyperlink>
    </w:p>
    <w:p w14:paraId="3F2E4DFC" w14:textId="5E6387FF" w:rsidR="00722B71" w:rsidRPr="00722B71" w:rsidRDefault="00722B71" w:rsidP="00722B71">
      <w:pPr>
        <w:jc w:val="center"/>
        <w:rPr>
          <w:b/>
          <w:bCs/>
        </w:rPr>
      </w:pPr>
      <w:r w:rsidRPr="00722B71">
        <w:rPr>
          <w:rFonts w:ascii="Segoe UI Emoji" w:hAnsi="Segoe UI Emoji" w:cs="Segoe UI Emoji"/>
          <w:b/>
          <w:bCs/>
        </w:rPr>
        <w:t>📦</w:t>
      </w:r>
      <w:r w:rsidRPr="00722B71">
        <w:rPr>
          <w:b/>
          <w:bCs/>
        </w:rPr>
        <w:t xml:space="preserve"> RFQ – Flexible Packaging (Pouches, Sachets, Foil Packs)</w:t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3670"/>
        <w:gridCol w:w="2227"/>
      </w:tblGrid>
      <w:tr w:rsidR="00722B71" w:rsidRPr="00722B71" w14:paraId="28146C4F" w14:textId="77777777" w:rsidTr="00722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7293C3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Field</w:t>
            </w:r>
          </w:p>
        </w:tc>
        <w:tc>
          <w:tcPr>
            <w:tcW w:w="3670" w:type="dxa"/>
            <w:hideMark/>
          </w:tcPr>
          <w:p w14:paraId="3C9B8A2A" w14:textId="77777777" w:rsidR="00722B71" w:rsidRPr="00722B71" w:rsidRDefault="00722B71" w:rsidP="00722B7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Description</w:t>
            </w:r>
          </w:p>
        </w:tc>
        <w:tc>
          <w:tcPr>
            <w:tcW w:w="2227" w:type="dxa"/>
            <w:hideMark/>
          </w:tcPr>
          <w:p w14:paraId="36103D82" w14:textId="77777777" w:rsidR="00722B71" w:rsidRPr="00722B71" w:rsidRDefault="00722B71" w:rsidP="00722B7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Buyer Input</w:t>
            </w:r>
          </w:p>
        </w:tc>
      </w:tr>
      <w:tr w:rsidR="00722B71" w:rsidRPr="00722B71" w14:paraId="5780AF20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8BE280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Company Name</w:t>
            </w:r>
          </w:p>
        </w:tc>
        <w:tc>
          <w:tcPr>
            <w:tcW w:w="3670" w:type="dxa"/>
            <w:hideMark/>
          </w:tcPr>
          <w:p w14:paraId="3B7D0D23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Your brand or company</w:t>
            </w:r>
          </w:p>
        </w:tc>
        <w:tc>
          <w:tcPr>
            <w:tcW w:w="2227" w:type="dxa"/>
            <w:hideMark/>
          </w:tcPr>
          <w:p w14:paraId="476DB9E0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4234A708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CB35EA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Contact Name</w:t>
            </w:r>
          </w:p>
        </w:tc>
        <w:tc>
          <w:tcPr>
            <w:tcW w:w="3670" w:type="dxa"/>
            <w:hideMark/>
          </w:tcPr>
          <w:p w14:paraId="54E0434C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Main contact person</w:t>
            </w:r>
          </w:p>
        </w:tc>
        <w:tc>
          <w:tcPr>
            <w:tcW w:w="2227" w:type="dxa"/>
            <w:hideMark/>
          </w:tcPr>
          <w:p w14:paraId="3A82AD07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497390DB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F8AE4D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Email / Phone</w:t>
            </w:r>
          </w:p>
        </w:tc>
        <w:tc>
          <w:tcPr>
            <w:tcW w:w="3670" w:type="dxa"/>
            <w:hideMark/>
          </w:tcPr>
          <w:p w14:paraId="7743BC5A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Contact info</w:t>
            </w:r>
          </w:p>
        </w:tc>
        <w:tc>
          <w:tcPr>
            <w:tcW w:w="2227" w:type="dxa"/>
            <w:hideMark/>
          </w:tcPr>
          <w:p w14:paraId="7C9DB69D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15C6FC14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90A15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Product to be Packaged</w:t>
            </w:r>
          </w:p>
        </w:tc>
        <w:tc>
          <w:tcPr>
            <w:tcW w:w="3670" w:type="dxa"/>
            <w:hideMark/>
          </w:tcPr>
          <w:p w14:paraId="3154B061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Coffee, tea, snacks, supplements, etc.</w:t>
            </w:r>
          </w:p>
        </w:tc>
        <w:tc>
          <w:tcPr>
            <w:tcW w:w="2227" w:type="dxa"/>
            <w:hideMark/>
          </w:tcPr>
          <w:p w14:paraId="18FF50AF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018E3185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C14F14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Pouch Type</w:t>
            </w:r>
          </w:p>
        </w:tc>
        <w:tc>
          <w:tcPr>
            <w:tcW w:w="3670" w:type="dxa"/>
            <w:hideMark/>
          </w:tcPr>
          <w:p w14:paraId="4C037480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Stand-up pouch, flat pouch, 3-side seal, etc.</w:t>
            </w:r>
          </w:p>
        </w:tc>
        <w:tc>
          <w:tcPr>
            <w:tcW w:w="2227" w:type="dxa"/>
            <w:hideMark/>
          </w:tcPr>
          <w:p w14:paraId="3B994238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57380271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0E6042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Material Structure</w:t>
            </w:r>
          </w:p>
        </w:tc>
        <w:tc>
          <w:tcPr>
            <w:tcW w:w="3670" w:type="dxa"/>
            <w:hideMark/>
          </w:tcPr>
          <w:p w14:paraId="0D8F8C83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e.g., PET/AL/PE, BOPP/CPP, Kraft/PET</w:t>
            </w:r>
          </w:p>
        </w:tc>
        <w:tc>
          <w:tcPr>
            <w:tcW w:w="2227" w:type="dxa"/>
            <w:hideMark/>
          </w:tcPr>
          <w:p w14:paraId="570E35EF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6E0CDAA9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C2831E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Thickness</w:t>
            </w:r>
          </w:p>
        </w:tc>
        <w:tc>
          <w:tcPr>
            <w:tcW w:w="3670" w:type="dxa"/>
            <w:hideMark/>
          </w:tcPr>
          <w:p w14:paraId="332CD61D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In microns (e.g., 120 microns)</w:t>
            </w:r>
          </w:p>
        </w:tc>
        <w:tc>
          <w:tcPr>
            <w:tcW w:w="2227" w:type="dxa"/>
            <w:hideMark/>
          </w:tcPr>
          <w:p w14:paraId="5A1EE38F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46080088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D6CF1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Dimensions</w:t>
            </w:r>
          </w:p>
        </w:tc>
        <w:tc>
          <w:tcPr>
            <w:tcW w:w="3670" w:type="dxa"/>
            <w:hideMark/>
          </w:tcPr>
          <w:p w14:paraId="2FB95AF4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Height x Width x Gusset (if any)</w:t>
            </w:r>
          </w:p>
        </w:tc>
        <w:tc>
          <w:tcPr>
            <w:tcW w:w="2227" w:type="dxa"/>
            <w:hideMark/>
          </w:tcPr>
          <w:p w14:paraId="74E310CA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5B6981E0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0931A8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Closure</w:t>
            </w:r>
          </w:p>
        </w:tc>
        <w:tc>
          <w:tcPr>
            <w:tcW w:w="3670" w:type="dxa"/>
            <w:hideMark/>
          </w:tcPr>
          <w:p w14:paraId="47C2C21D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Zipper, tear notch, spout</w:t>
            </w:r>
          </w:p>
        </w:tc>
        <w:tc>
          <w:tcPr>
            <w:tcW w:w="2227" w:type="dxa"/>
            <w:hideMark/>
          </w:tcPr>
          <w:p w14:paraId="159DA256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4EA9C428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856E6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Printing</w:t>
            </w:r>
          </w:p>
        </w:tc>
        <w:tc>
          <w:tcPr>
            <w:tcW w:w="3670" w:type="dxa"/>
            <w:hideMark/>
          </w:tcPr>
          <w:p w14:paraId="4A1A9E4E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Yes / No</w:t>
            </w:r>
          </w:p>
        </w:tc>
        <w:tc>
          <w:tcPr>
            <w:tcW w:w="2227" w:type="dxa"/>
            <w:hideMark/>
          </w:tcPr>
          <w:p w14:paraId="7A37EDC6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3CEC9E11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D71CDA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 xml:space="preserve">No. of </w:t>
            </w:r>
            <w:proofErr w:type="spellStart"/>
            <w:r w:rsidRPr="00722B71">
              <w:t>Colors</w:t>
            </w:r>
            <w:proofErr w:type="spellEnd"/>
          </w:p>
        </w:tc>
        <w:tc>
          <w:tcPr>
            <w:tcW w:w="3670" w:type="dxa"/>
            <w:hideMark/>
          </w:tcPr>
          <w:p w14:paraId="147ACDBC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1 to 8 / CMYK / Pantone</w:t>
            </w:r>
          </w:p>
        </w:tc>
        <w:tc>
          <w:tcPr>
            <w:tcW w:w="2227" w:type="dxa"/>
            <w:hideMark/>
          </w:tcPr>
          <w:p w14:paraId="46336669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255E1D49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78B66F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Finish</w:t>
            </w:r>
          </w:p>
        </w:tc>
        <w:tc>
          <w:tcPr>
            <w:tcW w:w="3670" w:type="dxa"/>
            <w:hideMark/>
          </w:tcPr>
          <w:p w14:paraId="1DFBAC60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Gloss, matte, foil</w:t>
            </w:r>
          </w:p>
        </w:tc>
        <w:tc>
          <w:tcPr>
            <w:tcW w:w="2227" w:type="dxa"/>
            <w:hideMark/>
          </w:tcPr>
          <w:p w14:paraId="5B108F81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6B2B9BE1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962FB2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Window</w:t>
            </w:r>
          </w:p>
        </w:tc>
        <w:tc>
          <w:tcPr>
            <w:tcW w:w="3670" w:type="dxa"/>
            <w:hideMark/>
          </w:tcPr>
          <w:p w14:paraId="6AB07FA7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Transparent window? Yes / No</w:t>
            </w:r>
          </w:p>
        </w:tc>
        <w:tc>
          <w:tcPr>
            <w:tcW w:w="2227" w:type="dxa"/>
            <w:hideMark/>
          </w:tcPr>
          <w:p w14:paraId="101E0828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2F1F6173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07ED2B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Quantity</w:t>
            </w:r>
          </w:p>
        </w:tc>
        <w:tc>
          <w:tcPr>
            <w:tcW w:w="3670" w:type="dxa"/>
            <w:hideMark/>
          </w:tcPr>
          <w:p w14:paraId="622249C9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Total units needed</w:t>
            </w:r>
          </w:p>
        </w:tc>
        <w:tc>
          <w:tcPr>
            <w:tcW w:w="2227" w:type="dxa"/>
            <w:hideMark/>
          </w:tcPr>
          <w:p w14:paraId="58758295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3623C724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A5204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Sample Required?</w:t>
            </w:r>
          </w:p>
        </w:tc>
        <w:tc>
          <w:tcPr>
            <w:tcW w:w="3670" w:type="dxa"/>
            <w:hideMark/>
          </w:tcPr>
          <w:p w14:paraId="75594A1A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Yes / No</w:t>
            </w:r>
          </w:p>
        </w:tc>
        <w:tc>
          <w:tcPr>
            <w:tcW w:w="2227" w:type="dxa"/>
            <w:hideMark/>
          </w:tcPr>
          <w:p w14:paraId="7D7CC1CD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0017768F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9B78B0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Delivery Location</w:t>
            </w:r>
          </w:p>
        </w:tc>
        <w:tc>
          <w:tcPr>
            <w:tcW w:w="3670" w:type="dxa"/>
            <w:hideMark/>
          </w:tcPr>
          <w:p w14:paraId="0871ABCB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City / country / port</w:t>
            </w:r>
          </w:p>
        </w:tc>
        <w:tc>
          <w:tcPr>
            <w:tcW w:w="2227" w:type="dxa"/>
            <w:hideMark/>
          </w:tcPr>
          <w:p w14:paraId="0BD83289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B71" w:rsidRPr="00722B71" w14:paraId="49B7CEE8" w14:textId="77777777" w:rsidTr="00722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2BF5B0" w14:textId="77777777" w:rsidR="00722B71" w:rsidRPr="00722B71" w:rsidRDefault="00722B71" w:rsidP="00722B71">
            <w:pPr>
              <w:spacing w:after="160" w:line="259" w:lineRule="auto"/>
            </w:pPr>
            <w:r w:rsidRPr="00722B71">
              <w:t>Additional Notes</w:t>
            </w:r>
          </w:p>
        </w:tc>
        <w:tc>
          <w:tcPr>
            <w:tcW w:w="3670" w:type="dxa"/>
            <w:hideMark/>
          </w:tcPr>
          <w:p w14:paraId="747D1B15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B71">
              <w:t>Anything else (e.g., degassing valve for coffee)</w:t>
            </w:r>
          </w:p>
        </w:tc>
        <w:tc>
          <w:tcPr>
            <w:tcW w:w="2227" w:type="dxa"/>
            <w:hideMark/>
          </w:tcPr>
          <w:p w14:paraId="7E84DA4E" w14:textId="77777777" w:rsidR="00722B71" w:rsidRPr="00722B71" w:rsidRDefault="00722B71" w:rsidP="00722B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8A8CA" w14:textId="77777777" w:rsidR="00722B71" w:rsidRDefault="00722B71"/>
    <w:sectPr w:rsidR="00722B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7821" w14:textId="77777777" w:rsidR="006F74AF" w:rsidRDefault="006F74AF" w:rsidP="00722B71">
      <w:pPr>
        <w:spacing w:after="0" w:line="240" w:lineRule="auto"/>
      </w:pPr>
      <w:r>
        <w:separator/>
      </w:r>
    </w:p>
  </w:endnote>
  <w:endnote w:type="continuationSeparator" w:id="0">
    <w:p w14:paraId="0AD59D36" w14:textId="77777777" w:rsidR="006F74AF" w:rsidRDefault="006F74AF" w:rsidP="0072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A7DD" w14:textId="77777777" w:rsidR="006F74AF" w:rsidRDefault="006F74AF" w:rsidP="00722B71">
      <w:pPr>
        <w:spacing w:after="0" w:line="240" w:lineRule="auto"/>
      </w:pPr>
      <w:r>
        <w:separator/>
      </w:r>
    </w:p>
  </w:footnote>
  <w:footnote w:type="continuationSeparator" w:id="0">
    <w:p w14:paraId="5BDB74E3" w14:textId="77777777" w:rsidR="006F74AF" w:rsidRDefault="006F74AF" w:rsidP="0072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7AD2" w14:textId="70A0EEE5" w:rsidR="00722B71" w:rsidRPr="00722B71" w:rsidRDefault="00722B71">
    <w:pPr>
      <w:pStyle w:val="Header"/>
      <w:rPr>
        <w:sz w:val="36"/>
        <w:szCs w:val="36"/>
      </w:rPr>
    </w:pPr>
    <w:r w:rsidRPr="00722B71">
      <w:rPr>
        <w:sz w:val="36"/>
        <w:szCs w:val="36"/>
      </w:rPr>
      <w:t xml:space="preserve">Landas Partners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71"/>
    <w:rsid w:val="00280AA8"/>
    <w:rsid w:val="002D1752"/>
    <w:rsid w:val="006F74AF"/>
    <w:rsid w:val="00722B71"/>
    <w:rsid w:val="00754E44"/>
    <w:rsid w:val="00815DBF"/>
    <w:rsid w:val="00AB6B4B"/>
    <w:rsid w:val="00B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CA1D43B"/>
  <w15:chartTrackingRefBased/>
  <w15:docId w15:val="{7F9C5D8D-9A55-446C-8C83-3812606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B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71"/>
  </w:style>
  <w:style w:type="paragraph" w:styleId="Footer">
    <w:name w:val="footer"/>
    <w:basedOn w:val="Normal"/>
    <w:link w:val="FooterChar"/>
    <w:uiPriority w:val="99"/>
    <w:unhideWhenUsed/>
    <w:rsid w:val="00722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B71"/>
  </w:style>
  <w:style w:type="table" w:styleId="GridTable1Light-Accent1">
    <w:name w:val="Grid Table 1 Light Accent 1"/>
    <w:basedOn w:val="TableNormal"/>
    <w:uiPriority w:val="46"/>
    <w:rsid w:val="00722B7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54E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ndaspartn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Landas</dc:creator>
  <cp:keywords/>
  <dc:description/>
  <cp:lastModifiedBy>Dhilan</cp:lastModifiedBy>
  <cp:revision>4</cp:revision>
  <dcterms:created xsi:type="dcterms:W3CDTF">2025-05-22T15:13:00Z</dcterms:created>
  <dcterms:modified xsi:type="dcterms:W3CDTF">2025-05-22T15:29:00Z</dcterms:modified>
</cp:coreProperties>
</file>