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9CBE" w14:textId="650655EE" w:rsidR="00C53585" w:rsidRDefault="00A56E74" w:rsidP="00530EE1">
      <w:pPr>
        <w:jc w:val="center"/>
      </w:pPr>
      <w:r>
        <w:t>BIB 601 GREEK 1 SYLLABUS</w:t>
      </w:r>
    </w:p>
    <w:p w14:paraId="0E7E3571" w14:textId="77777777" w:rsidR="00A56E74" w:rsidRDefault="00A56E74"/>
    <w:p w14:paraId="1B6CBEA7" w14:textId="1AA97456" w:rsidR="00A56E74" w:rsidRDefault="00A56E74">
      <w:r>
        <w:t>BOOKS TO PURCHASE:</w:t>
      </w:r>
    </w:p>
    <w:p w14:paraId="64391931" w14:textId="41C3AD49" w:rsidR="00A56E74" w:rsidRDefault="00A56E74" w:rsidP="00A56E74">
      <w:pPr>
        <w:pStyle w:val="NormalWeb"/>
      </w:pPr>
      <w:r w:rsidRPr="00A56E74">
        <w:rPr>
          <w:u w:val="single"/>
        </w:rPr>
        <w:t>Basics of Biblical Greek Grammar: Fourth Edition</w:t>
      </w:r>
      <w:r>
        <w:t xml:space="preserve"> (Zondervan Language Basics Series) Fourth Edition by </w:t>
      </w:r>
      <w:hyperlink r:id="rId4" w:history="1">
        <w:r>
          <w:rPr>
            <w:rStyle w:val="Hyperlink"/>
            <w:rFonts w:eastAsiaTheme="majorEastAsia"/>
          </w:rPr>
          <w:t>William D. Mounce</w:t>
        </w:r>
      </w:hyperlink>
      <w:r>
        <w:t xml:space="preserve"> (Author) </w:t>
      </w:r>
      <w:r>
        <w:br/>
      </w:r>
    </w:p>
    <w:p w14:paraId="7D88589F" w14:textId="77777777" w:rsidR="00A56E74" w:rsidRPr="00A56E74" w:rsidRDefault="00A56E74" w:rsidP="00A56E74">
      <w:pPr>
        <w:pStyle w:val="NormalWeb"/>
        <w:rPr>
          <w:u w:val="single"/>
        </w:rPr>
      </w:pPr>
      <w:r w:rsidRPr="00A56E74">
        <w:rPr>
          <w:u w:val="single"/>
        </w:rPr>
        <w:t>Basics of Biblical Greek Workbook</w:t>
      </w:r>
    </w:p>
    <w:p w14:paraId="400A0F96" w14:textId="0B7932C7" w:rsidR="00A56E74" w:rsidRDefault="00A56E74" w:rsidP="00A56E74">
      <w:pPr>
        <w:pStyle w:val="NormalWeb"/>
      </w:pPr>
    </w:p>
    <w:p w14:paraId="59F9E1E1" w14:textId="050EBB0A" w:rsidR="00A56E74" w:rsidRDefault="00A56E74" w:rsidP="00A56E74">
      <w:pPr>
        <w:pStyle w:val="NormalWeb"/>
      </w:pPr>
      <w:r>
        <w:t>REQUIREMENTS</w:t>
      </w:r>
    </w:p>
    <w:p w14:paraId="139DC80B" w14:textId="212A2EEC" w:rsidR="00A56E74" w:rsidRDefault="00A56E74" w:rsidP="00A56E74">
      <w:pPr>
        <w:pStyle w:val="NormalWeb"/>
      </w:pPr>
      <w:r>
        <w:t xml:space="preserve">Students will work through the text book and workbook along with video lessons available at </w:t>
      </w:r>
      <w:hyperlink r:id="rId5" w:history="1">
        <w:r w:rsidRPr="00875641">
          <w:rPr>
            <w:rStyle w:val="Hyperlink"/>
          </w:rPr>
          <w:t>https://www.biblicaltraining.org/learn/institute/nt201-biblical-greek</w:t>
        </w:r>
      </w:hyperlink>
      <w:r>
        <w:t>.</w:t>
      </w:r>
    </w:p>
    <w:p w14:paraId="2304BC2A" w14:textId="42CDD3D6" w:rsidR="00A56E74" w:rsidRDefault="00A56E74" w:rsidP="00A56E74">
      <w:pPr>
        <w:pStyle w:val="NormalWeb"/>
      </w:pPr>
      <w:r>
        <w:t>Students will review each workbook session with their mentor, who will check it using an answer key.</w:t>
      </w:r>
      <w:r w:rsidR="003E3F2C">
        <w:t xml:space="preserve"> Scores will be submitted on Moodle.</w:t>
      </w:r>
    </w:p>
    <w:p w14:paraId="5A422DD9" w14:textId="18007853" w:rsidR="00A56E74" w:rsidRDefault="00A56E74" w:rsidP="00A56E74">
      <w:pPr>
        <w:pStyle w:val="NormalWeb"/>
      </w:pPr>
      <w:r>
        <w:t>Students will use the Reviews at the end of each section as Exams to be graded by their mentor.</w:t>
      </w:r>
      <w:r w:rsidR="003E3F2C">
        <w:t xml:space="preserve"> Scores will be submitted on Moodle.</w:t>
      </w:r>
    </w:p>
    <w:p w14:paraId="72213B1F" w14:textId="355BAA3D" w:rsidR="00A56E74" w:rsidRDefault="00A26801">
      <w:r>
        <w:t>GRADING</w:t>
      </w:r>
    </w:p>
    <w:p w14:paraId="1955FE6C" w14:textId="116C595F" w:rsidR="00A26801" w:rsidRDefault="002D03A1">
      <w:r>
        <w:t xml:space="preserve">Four Workbook </w:t>
      </w:r>
      <w:r w:rsidR="00986D76">
        <w:t>sessions</w:t>
      </w:r>
    </w:p>
    <w:p w14:paraId="35F27B30" w14:textId="4300BDEC" w:rsidR="00986D76" w:rsidRDefault="00986D76">
      <w:r>
        <w:tab/>
        <w:t>1-4 = 25 points</w:t>
      </w:r>
    </w:p>
    <w:p w14:paraId="11066131" w14:textId="22CE09C1" w:rsidR="00986D76" w:rsidRDefault="00986D76">
      <w:r>
        <w:tab/>
        <w:t xml:space="preserve">6-9 </w:t>
      </w:r>
      <w:r>
        <w:t>= 25 points</w:t>
      </w:r>
    </w:p>
    <w:p w14:paraId="61A4B22C" w14:textId="1BE41D1F" w:rsidR="00986D76" w:rsidRDefault="00986D76">
      <w:r>
        <w:tab/>
        <w:t>10-14</w:t>
      </w:r>
      <w:r>
        <w:t>= 25 points</w:t>
      </w:r>
    </w:p>
    <w:p w14:paraId="49F448EA" w14:textId="79FDB20E" w:rsidR="00986D76" w:rsidRDefault="00986D76">
      <w:r>
        <w:tab/>
        <w:t>15-20</w:t>
      </w:r>
      <w:r>
        <w:t>= 25 points</w:t>
      </w:r>
    </w:p>
    <w:p w14:paraId="752F6B28" w14:textId="662965FE" w:rsidR="00986D76" w:rsidRDefault="00986D76">
      <w:r>
        <w:t xml:space="preserve">Four </w:t>
      </w:r>
      <w:r w:rsidR="00A26801">
        <w:t>Exams</w:t>
      </w:r>
      <w:r w:rsidR="00A26801">
        <w:tab/>
      </w:r>
    </w:p>
    <w:p w14:paraId="12CD503F" w14:textId="66BFE1E0" w:rsidR="00A26801" w:rsidRDefault="00986D76" w:rsidP="00986D76">
      <w:pPr>
        <w:ind w:firstLine="720"/>
      </w:pPr>
      <w:r>
        <w:t xml:space="preserve">1-4 </w:t>
      </w:r>
      <w:r w:rsidR="00A26801">
        <w:t>= 100 points</w:t>
      </w:r>
    </w:p>
    <w:p w14:paraId="42004277" w14:textId="206336C0" w:rsidR="00986D76" w:rsidRDefault="003E3F2C" w:rsidP="00986D76">
      <w:pPr>
        <w:ind w:firstLine="720"/>
      </w:pPr>
      <w:r>
        <w:t>6-9</w:t>
      </w:r>
      <w:r w:rsidR="00986D76">
        <w:t xml:space="preserve"> = 100 points</w:t>
      </w:r>
    </w:p>
    <w:p w14:paraId="4187C6F5" w14:textId="32421015" w:rsidR="00986D76" w:rsidRDefault="003E3F2C" w:rsidP="00986D76">
      <w:pPr>
        <w:ind w:firstLine="720"/>
      </w:pPr>
      <w:r>
        <w:t>10-14</w:t>
      </w:r>
      <w:r w:rsidR="00986D76">
        <w:t xml:space="preserve"> = 100 points</w:t>
      </w:r>
    </w:p>
    <w:p w14:paraId="40968A51" w14:textId="2C10CF97" w:rsidR="00986D76" w:rsidRDefault="00986D76" w:rsidP="00986D76">
      <w:pPr>
        <w:ind w:firstLine="720"/>
      </w:pPr>
      <w:r>
        <w:t>1</w:t>
      </w:r>
      <w:r w:rsidR="003E3F2C">
        <w:t>5-20</w:t>
      </w:r>
      <w:r>
        <w:t xml:space="preserve"> = 100 points</w:t>
      </w:r>
    </w:p>
    <w:p w14:paraId="1E12602C" w14:textId="77777777" w:rsidR="00986D76" w:rsidRDefault="00986D76" w:rsidP="00986D76">
      <w:pPr>
        <w:ind w:firstLine="720"/>
      </w:pPr>
    </w:p>
    <w:p w14:paraId="1810C9B2" w14:textId="5915487C" w:rsidR="00A26801" w:rsidRDefault="00A26801">
      <w:r>
        <w:t>Total points available = 500 points</w:t>
      </w:r>
    </w:p>
    <w:sectPr w:rsidR="00A2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Galliard Std">
    <w:panose1 w:val="0202070206050B090A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74"/>
    <w:rsid w:val="002D03A1"/>
    <w:rsid w:val="003E3F2C"/>
    <w:rsid w:val="00530EE1"/>
    <w:rsid w:val="0066395C"/>
    <w:rsid w:val="00720EA9"/>
    <w:rsid w:val="00726003"/>
    <w:rsid w:val="008035C0"/>
    <w:rsid w:val="009256E6"/>
    <w:rsid w:val="00951730"/>
    <w:rsid w:val="00986D76"/>
    <w:rsid w:val="00A26801"/>
    <w:rsid w:val="00A3333A"/>
    <w:rsid w:val="00A56E74"/>
    <w:rsid w:val="00C53585"/>
    <w:rsid w:val="00EB7CDA"/>
    <w:rsid w:val="00EF230B"/>
    <w:rsid w:val="00F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4ECB"/>
  <w15:chartTrackingRefBased/>
  <w15:docId w15:val="{0FE10689-E3C2-4C97-BB99-A1F80711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6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33A"/>
    <w:pPr>
      <w:keepNext/>
      <w:keepLines/>
      <w:spacing w:before="240" w:after="0"/>
      <w:outlineLvl w:val="0"/>
    </w:pPr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Spacing"/>
    <w:uiPriority w:val="1"/>
    <w:qFormat/>
    <w:rsid w:val="00720EA9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03"/>
    <w:pPr>
      <w:spacing w:after="0" w:line="240" w:lineRule="auto"/>
      <w:contextualSpacing/>
      <w:jc w:val="center"/>
    </w:pPr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03"/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333A"/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styleId="SubtleEmphasis">
    <w:name w:val="Subtle Emphasis"/>
    <w:aliases w:val="Bible Quote"/>
    <w:uiPriority w:val="19"/>
    <w:qFormat/>
    <w:rsid w:val="008035C0"/>
    <w:rPr>
      <w:rFonts w:ascii="ITC Galliard Std" w:hAnsi="ITC Galliard Std"/>
      <w:i/>
      <w:iCs/>
      <w:color w:val="0D0D0D" w:themeColor="text1" w:themeTint="F2"/>
      <w:sz w:val="24"/>
    </w:rPr>
  </w:style>
  <w:style w:type="paragraph" w:styleId="Subtitle">
    <w:name w:val="Subtitle"/>
    <w:aliases w:val="BIBLE"/>
    <w:next w:val="Normal"/>
    <w:link w:val="SubtitleChar"/>
    <w:uiPriority w:val="11"/>
    <w:qFormat/>
    <w:rsid w:val="00F0206E"/>
    <w:pPr>
      <w:numPr>
        <w:ilvl w:val="1"/>
      </w:numPr>
      <w:spacing w:after="0" w:line="240" w:lineRule="auto"/>
    </w:pPr>
    <w:rPr>
      <w:rFonts w:ascii="Bookman Old Style" w:eastAsiaTheme="minorEastAsia" w:hAnsi="Bookman Old Style"/>
      <w:i/>
      <w:color w:val="0D0D0D" w:themeColor="text1" w:themeTint="F2"/>
      <w:spacing w:val="15"/>
      <w:sz w:val="28"/>
    </w:rPr>
  </w:style>
  <w:style w:type="character" w:customStyle="1" w:styleId="SubtitleChar">
    <w:name w:val="Subtitle Char"/>
    <w:aliases w:val="BIBLE Char"/>
    <w:basedOn w:val="DefaultParagraphFont"/>
    <w:link w:val="Subtitle"/>
    <w:uiPriority w:val="11"/>
    <w:rsid w:val="00F0206E"/>
    <w:rPr>
      <w:rFonts w:ascii="Bookman Old Style" w:eastAsiaTheme="minorEastAsia" w:hAnsi="Bookman Old Style"/>
      <w:i/>
      <w:color w:val="0D0D0D" w:themeColor="text1" w:themeTint="F2"/>
      <w:spacing w:val="15"/>
      <w:sz w:val="28"/>
    </w:rPr>
  </w:style>
  <w:style w:type="paragraph" w:styleId="NormalWeb">
    <w:name w:val="Normal (Web)"/>
    <w:basedOn w:val="Normal"/>
    <w:uiPriority w:val="99"/>
    <w:semiHidden/>
    <w:unhideWhenUsed/>
    <w:rsid w:val="00A56E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56E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icaltraining.org/learn/institute/nt201-biblical-greek" TargetMode="External"/><Relationship Id="rId4" Type="http://schemas.openxmlformats.org/officeDocument/2006/relationships/hyperlink" Target="https://www.amazon.com/William-D-Mounce/e/B000AQ4QZY/ref=dp_byline_cont_book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6</cp:revision>
  <dcterms:created xsi:type="dcterms:W3CDTF">2023-10-07T17:44:00Z</dcterms:created>
  <dcterms:modified xsi:type="dcterms:W3CDTF">2023-10-07T18:08:00Z</dcterms:modified>
</cp:coreProperties>
</file>