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B7D2" w14:textId="77777777" w:rsidR="00AF4BC0" w:rsidRDefault="00AF4BC0" w:rsidP="00AF4BC0">
      <w:pPr>
        <w:spacing w:after="0"/>
        <w:jc w:val="both"/>
        <w:rPr>
          <w:b/>
          <w:bCs/>
        </w:rPr>
      </w:pPr>
      <w:r w:rsidRPr="00B05C97">
        <w:rPr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3FC33" wp14:editId="54D6CC0F">
                <wp:simplePos x="0" y="0"/>
                <wp:positionH relativeFrom="column">
                  <wp:posOffset>-104775</wp:posOffset>
                </wp:positionH>
                <wp:positionV relativeFrom="paragraph">
                  <wp:posOffset>57150</wp:posOffset>
                </wp:positionV>
                <wp:extent cx="6829425" cy="4953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495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7BE7F" w14:textId="77777777" w:rsidR="00AF4BC0" w:rsidRPr="00B05C97" w:rsidRDefault="00AF4BC0" w:rsidP="00AF4BC0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05C9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THE NEXT STEP OFFICIATING CAMP</w:t>
                            </w:r>
                          </w:p>
                          <w:p w14:paraId="4F03F35D" w14:textId="5E002ECD" w:rsidR="00AF4BC0" w:rsidRPr="00B05C97" w:rsidRDefault="00E46A43" w:rsidP="00AF4BC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July</w:t>
                            </w:r>
                            <w:r w:rsidR="00945C7C">
                              <w:rPr>
                                <w:b/>
                              </w:rPr>
                              <w:t xml:space="preserve"> 2</w:t>
                            </w:r>
                            <w:r w:rsidR="004A075C">
                              <w:rPr>
                                <w:b/>
                              </w:rPr>
                              <w:t>6</w:t>
                            </w:r>
                            <w:r w:rsidR="008F1E1C">
                              <w:rPr>
                                <w:b/>
                              </w:rPr>
                              <w:t xml:space="preserve"> –</w:t>
                            </w:r>
                            <w:r w:rsidR="00945C7C">
                              <w:rPr>
                                <w:b/>
                              </w:rPr>
                              <w:t xml:space="preserve"> </w:t>
                            </w:r>
                            <w:r w:rsidR="00867253">
                              <w:rPr>
                                <w:b/>
                              </w:rPr>
                              <w:t>2</w:t>
                            </w:r>
                            <w:r w:rsidR="004A075C">
                              <w:rPr>
                                <w:b/>
                              </w:rPr>
                              <w:t>7</w:t>
                            </w:r>
                            <w:r w:rsidR="00867253">
                              <w:rPr>
                                <w:b/>
                              </w:rPr>
                              <w:t>,</w:t>
                            </w:r>
                            <w:r w:rsidR="008F1E1C">
                              <w:rPr>
                                <w:b/>
                              </w:rPr>
                              <w:t xml:space="preserve"> 202</w:t>
                            </w:r>
                            <w:r w:rsidR="004A075C">
                              <w:rPr>
                                <w:b/>
                              </w:rPr>
                              <w:t>5</w:t>
                            </w:r>
                          </w:p>
                          <w:p w14:paraId="659C1FD5" w14:textId="77777777" w:rsidR="00AF4BC0" w:rsidRPr="00B05C97" w:rsidRDefault="00AF4BC0" w:rsidP="00AF4BC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3FC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25pt;margin-top:4.5pt;width:537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" fillcolor="white [3201]" strokecolor="#c0504d [3205]" strokeweight="2pt">
                <v:textbox>
                  <w:txbxContent>
                    <w:p w14:paraId="4867BE7F" w14:textId="77777777" w:rsidR="00AF4BC0" w:rsidRPr="00B05C97" w:rsidRDefault="00AF4BC0" w:rsidP="00AF4BC0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05C97">
                        <w:rPr>
                          <w:b/>
                          <w:sz w:val="28"/>
                          <w:szCs w:val="28"/>
                          <w:u w:val="single"/>
                        </w:rPr>
                        <w:t>THE NEXT STEP OFFICIATING CAMP</w:t>
                      </w:r>
                    </w:p>
                    <w:p w14:paraId="4F03F35D" w14:textId="5E002ECD" w:rsidR="00AF4BC0" w:rsidRPr="00B05C97" w:rsidRDefault="00E46A43" w:rsidP="00AF4BC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July</w:t>
                      </w:r>
                      <w:r w:rsidR="00945C7C">
                        <w:rPr>
                          <w:b/>
                        </w:rPr>
                        <w:t xml:space="preserve"> 2</w:t>
                      </w:r>
                      <w:r w:rsidR="004A075C">
                        <w:rPr>
                          <w:b/>
                        </w:rPr>
                        <w:t>6</w:t>
                      </w:r>
                      <w:r w:rsidR="008F1E1C">
                        <w:rPr>
                          <w:b/>
                        </w:rPr>
                        <w:t xml:space="preserve"> –</w:t>
                      </w:r>
                      <w:r w:rsidR="00945C7C">
                        <w:rPr>
                          <w:b/>
                        </w:rPr>
                        <w:t xml:space="preserve"> </w:t>
                      </w:r>
                      <w:r w:rsidR="00867253">
                        <w:rPr>
                          <w:b/>
                        </w:rPr>
                        <w:t>2</w:t>
                      </w:r>
                      <w:r w:rsidR="004A075C">
                        <w:rPr>
                          <w:b/>
                        </w:rPr>
                        <w:t>7</w:t>
                      </w:r>
                      <w:r w:rsidR="00867253">
                        <w:rPr>
                          <w:b/>
                        </w:rPr>
                        <w:t>,</w:t>
                      </w:r>
                      <w:r w:rsidR="008F1E1C">
                        <w:rPr>
                          <w:b/>
                        </w:rPr>
                        <w:t xml:space="preserve"> 202</w:t>
                      </w:r>
                      <w:r w:rsidR="004A075C">
                        <w:rPr>
                          <w:b/>
                        </w:rPr>
                        <w:t>5</w:t>
                      </w:r>
                    </w:p>
                    <w:p w14:paraId="659C1FD5" w14:textId="77777777" w:rsidR="00AF4BC0" w:rsidRPr="00B05C97" w:rsidRDefault="00AF4BC0" w:rsidP="00AF4BC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CCF031" w14:textId="77777777" w:rsidR="00AF4BC0" w:rsidRDefault="00AF4BC0" w:rsidP="00AF4BC0">
      <w:pPr>
        <w:spacing w:after="0"/>
        <w:jc w:val="both"/>
        <w:rPr>
          <w:b/>
          <w:bCs/>
        </w:rPr>
      </w:pPr>
    </w:p>
    <w:p w14:paraId="75278035" w14:textId="77777777" w:rsidR="00AF4BC0" w:rsidRDefault="00AF4BC0" w:rsidP="00AF4BC0">
      <w:pPr>
        <w:spacing w:after="0"/>
        <w:jc w:val="both"/>
        <w:rPr>
          <w:b/>
          <w:bCs/>
        </w:rPr>
      </w:pPr>
    </w:p>
    <w:p w14:paraId="3305D583" w14:textId="268211C6" w:rsidR="00665FC5" w:rsidRDefault="00AF4BC0" w:rsidP="00AF4BC0">
      <w:pPr>
        <w:spacing w:after="0"/>
        <w:jc w:val="both"/>
        <w:rPr>
          <w:bCs/>
          <w:sz w:val="21"/>
          <w:szCs w:val="21"/>
        </w:rPr>
      </w:pPr>
      <w:r>
        <w:rPr>
          <w:b/>
          <w:bCs/>
          <w:sz w:val="21"/>
          <w:szCs w:val="21"/>
        </w:rPr>
        <w:t>CAMP DIRECTORS: Bruce Anderson</w:t>
      </w:r>
      <w:r w:rsidR="00DE72C9">
        <w:rPr>
          <w:bCs/>
          <w:sz w:val="21"/>
          <w:szCs w:val="21"/>
        </w:rPr>
        <w:t xml:space="preserve"> </w:t>
      </w:r>
      <w:r w:rsidR="00AB408C">
        <w:rPr>
          <w:bCs/>
          <w:sz w:val="21"/>
          <w:szCs w:val="21"/>
        </w:rPr>
        <w:t>–</w:t>
      </w:r>
      <w:r w:rsidR="00DE72C9">
        <w:rPr>
          <w:bCs/>
          <w:sz w:val="21"/>
          <w:szCs w:val="21"/>
        </w:rPr>
        <w:t xml:space="preserve"> </w:t>
      </w:r>
      <w:r w:rsidR="00665FC5">
        <w:rPr>
          <w:bCs/>
          <w:sz w:val="21"/>
          <w:szCs w:val="21"/>
        </w:rPr>
        <w:t>5</w:t>
      </w:r>
      <w:r w:rsidR="004A075C">
        <w:rPr>
          <w:bCs/>
          <w:sz w:val="21"/>
          <w:szCs w:val="21"/>
        </w:rPr>
        <w:t>2</w:t>
      </w:r>
      <w:r w:rsidR="007341E6">
        <w:rPr>
          <w:bCs/>
          <w:sz w:val="21"/>
          <w:szCs w:val="21"/>
        </w:rPr>
        <w:t xml:space="preserve"> year IAABO official, </w:t>
      </w:r>
      <w:r w:rsidR="00DE72C9">
        <w:rPr>
          <w:bCs/>
          <w:sz w:val="21"/>
          <w:szCs w:val="21"/>
        </w:rPr>
        <w:t>3</w:t>
      </w:r>
      <w:r w:rsidR="004A075C">
        <w:rPr>
          <w:bCs/>
          <w:sz w:val="21"/>
          <w:szCs w:val="21"/>
        </w:rPr>
        <w:t>8</w:t>
      </w:r>
      <w:r>
        <w:rPr>
          <w:bCs/>
          <w:sz w:val="21"/>
          <w:szCs w:val="21"/>
        </w:rPr>
        <w:t xml:space="preserve"> year college official, IAABO Board #30 Interpreter, </w:t>
      </w:r>
      <w:r w:rsidR="00AB408C">
        <w:rPr>
          <w:bCs/>
          <w:sz w:val="21"/>
          <w:szCs w:val="21"/>
        </w:rPr>
        <w:t xml:space="preserve">IAABO Honorary Life Member, </w:t>
      </w:r>
      <w:r>
        <w:rPr>
          <w:bCs/>
          <w:sz w:val="21"/>
          <w:szCs w:val="21"/>
        </w:rPr>
        <w:t xml:space="preserve">Assignor-Tri Valley League, </w:t>
      </w:r>
      <w:r w:rsidR="00DE72C9">
        <w:rPr>
          <w:bCs/>
          <w:sz w:val="21"/>
          <w:szCs w:val="21"/>
        </w:rPr>
        <w:t>Patriot League</w:t>
      </w:r>
      <w:r w:rsidR="00396E07">
        <w:rPr>
          <w:bCs/>
          <w:sz w:val="21"/>
          <w:szCs w:val="21"/>
        </w:rPr>
        <w:t xml:space="preserve"> (Boys &amp; Girls)</w:t>
      </w:r>
      <w:r>
        <w:rPr>
          <w:bCs/>
          <w:sz w:val="21"/>
          <w:szCs w:val="21"/>
        </w:rPr>
        <w:t>.</w:t>
      </w:r>
    </w:p>
    <w:p w14:paraId="326DEDFA" w14:textId="37CB267C" w:rsidR="00AF4BC0" w:rsidRDefault="00AF4BC0" w:rsidP="00AF4BC0">
      <w:pPr>
        <w:spacing w:after="0"/>
        <w:jc w:val="both"/>
        <w:rPr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Steve Uno </w:t>
      </w:r>
      <w:r w:rsidR="00AB408C">
        <w:rPr>
          <w:bCs/>
          <w:sz w:val="21"/>
          <w:szCs w:val="21"/>
        </w:rPr>
        <w:t>–</w:t>
      </w:r>
      <w:r>
        <w:rPr>
          <w:b/>
          <w:bCs/>
          <w:sz w:val="21"/>
          <w:szCs w:val="21"/>
        </w:rPr>
        <w:t xml:space="preserve"> </w:t>
      </w:r>
      <w:r w:rsidR="00945C7C">
        <w:rPr>
          <w:bCs/>
          <w:sz w:val="21"/>
          <w:szCs w:val="21"/>
        </w:rPr>
        <w:t>5</w:t>
      </w:r>
      <w:r w:rsidR="004A075C">
        <w:rPr>
          <w:bCs/>
          <w:sz w:val="21"/>
          <w:szCs w:val="21"/>
        </w:rPr>
        <w:t>2</w:t>
      </w:r>
      <w:r w:rsidR="00825782">
        <w:rPr>
          <w:bCs/>
          <w:sz w:val="21"/>
          <w:szCs w:val="21"/>
        </w:rPr>
        <w:t xml:space="preserve"> year IAABO official, </w:t>
      </w:r>
      <w:r w:rsidR="008F1E1C">
        <w:rPr>
          <w:bCs/>
          <w:sz w:val="21"/>
          <w:szCs w:val="21"/>
        </w:rPr>
        <w:t xml:space="preserve">retired </w:t>
      </w:r>
      <w:r w:rsidR="00825782">
        <w:rPr>
          <w:bCs/>
          <w:sz w:val="21"/>
          <w:szCs w:val="21"/>
        </w:rPr>
        <w:t>39</w:t>
      </w:r>
      <w:r>
        <w:rPr>
          <w:bCs/>
          <w:sz w:val="21"/>
          <w:szCs w:val="21"/>
        </w:rPr>
        <w:t xml:space="preserve"> year college official, 16 years Div. 1.</w:t>
      </w:r>
    </w:p>
    <w:p w14:paraId="3E4F604B" w14:textId="77777777" w:rsidR="00AF4BC0" w:rsidRDefault="00AF4BC0" w:rsidP="00AF4BC0">
      <w:pPr>
        <w:spacing w:after="0"/>
        <w:jc w:val="both"/>
        <w:rPr>
          <w:b/>
          <w:bCs/>
          <w:sz w:val="21"/>
          <w:szCs w:val="21"/>
        </w:rPr>
      </w:pPr>
    </w:p>
    <w:p w14:paraId="062DFA3C" w14:textId="77777777" w:rsidR="00AF4BC0" w:rsidRDefault="00AF4BC0" w:rsidP="00AF4BC0">
      <w:pPr>
        <w:spacing w:after="0"/>
        <w:jc w:val="both"/>
        <w:rPr>
          <w:b/>
          <w:sz w:val="21"/>
          <w:szCs w:val="21"/>
        </w:rPr>
      </w:pPr>
      <w:r>
        <w:rPr>
          <w:b/>
          <w:bCs/>
          <w:sz w:val="21"/>
          <w:szCs w:val="21"/>
        </w:rPr>
        <w:t>PURPOSE:</w:t>
      </w:r>
      <w:r>
        <w:rPr>
          <w:sz w:val="21"/>
          <w:szCs w:val="21"/>
        </w:rPr>
        <w:t xml:space="preserve">  The Next Step Officiating Camp will cover the instruction of both the 2-</w:t>
      </w:r>
      <w:r w:rsidR="00143A13">
        <w:rPr>
          <w:sz w:val="21"/>
          <w:szCs w:val="21"/>
        </w:rPr>
        <w:t>person</w:t>
      </w:r>
      <w:r>
        <w:rPr>
          <w:sz w:val="21"/>
          <w:szCs w:val="21"/>
        </w:rPr>
        <w:t xml:space="preserve"> and 3-</w:t>
      </w:r>
      <w:r w:rsidR="00143A13">
        <w:rPr>
          <w:sz w:val="21"/>
          <w:szCs w:val="21"/>
        </w:rPr>
        <w:t>person</w:t>
      </w:r>
      <w:r>
        <w:rPr>
          <w:sz w:val="21"/>
          <w:szCs w:val="21"/>
        </w:rPr>
        <w:t xml:space="preserve"> officiating systems. The camp will be separated into 2-</w:t>
      </w:r>
      <w:r w:rsidR="00143A13">
        <w:rPr>
          <w:sz w:val="21"/>
          <w:szCs w:val="21"/>
        </w:rPr>
        <w:t>person</w:t>
      </w:r>
      <w:r>
        <w:rPr>
          <w:sz w:val="21"/>
          <w:szCs w:val="21"/>
        </w:rPr>
        <w:t xml:space="preserve"> and 3-</w:t>
      </w:r>
      <w:r w:rsidR="00143A13">
        <w:rPr>
          <w:sz w:val="21"/>
          <w:szCs w:val="21"/>
        </w:rPr>
        <w:t>person</w:t>
      </w:r>
      <w:r>
        <w:rPr>
          <w:sz w:val="21"/>
          <w:szCs w:val="21"/>
        </w:rPr>
        <w:t>. This camp will provide an opportunity for officials to learn, improve and advance in their officiating careers. The 2-</w:t>
      </w:r>
      <w:r w:rsidR="00143A13">
        <w:rPr>
          <w:sz w:val="21"/>
          <w:szCs w:val="21"/>
        </w:rPr>
        <w:t>person</w:t>
      </w:r>
      <w:r>
        <w:rPr>
          <w:sz w:val="21"/>
          <w:szCs w:val="21"/>
        </w:rPr>
        <w:t xml:space="preserve"> camp will be geared for newer officials (1-3 years).</w:t>
      </w:r>
    </w:p>
    <w:p w14:paraId="2CE5933C" w14:textId="77777777" w:rsidR="00AF4BC0" w:rsidRDefault="00AF4BC0" w:rsidP="00AF4BC0">
      <w:pPr>
        <w:spacing w:after="0"/>
        <w:jc w:val="both"/>
        <w:rPr>
          <w:b/>
          <w:sz w:val="21"/>
          <w:szCs w:val="21"/>
        </w:rPr>
      </w:pPr>
    </w:p>
    <w:p w14:paraId="7E4E2A8D" w14:textId="0154DC55" w:rsidR="00AF4BC0" w:rsidRDefault="00AF4BC0" w:rsidP="00AF4BC0">
      <w:pPr>
        <w:spacing w:after="0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SITE: </w:t>
      </w:r>
      <w:r>
        <w:rPr>
          <w:sz w:val="21"/>
          <w:szCs w:val="21"/>
        </w:rPr>
        <w:t xml:space="preserve">The Next Step Officiating Camp will be held </w:t>
      </w:r>
      <w:r w:rsidR="00665FC5">
        <w:rPr>
          <w:b/>
          <w:bCs/>
          <w:sz w:val="21"/>
          <w:szCs w:val="21"/>
        </w:rPr>
        <w:t>July</w:t>
      </w:r>
      <w:r w:rsidR="00AB408C">
        <w:rPr>
          <w:b/>
          <w:bCs/>
          <w:sz w:val="21"/>
          <w:szCs w:val="21"/>
        </w:rPr>
        <w:t xml:space="preserve"> </w:t>
      </w:r>
      <w:r w:rsidR="00867253">
        <w:rPr>
          <w:b/>
          <w:bCs/>
          <w:sz w:val="21"/>
          <w:szCs w:val="21"/>
        </w:rPr>
        <w:t>2</w:t>
      </w:r>
      <w:r w:rsidR="004A075C">
        <w:rPr>
          <w:b/>
          <w:bCs/>
          <w:sz w:val="21"/>
          <w:szCs w:val="21"/>
        </w:rPr>
        <w:t>6</w:t>
      </w:r>
      <w:r w:rsidR="00867253">
        <w:rPr>
          <w:b/>
          <w:bCs/>
          <w:sz w:val="21"/>
          <w:szCs w:val="21"/>
        </w:rPr>
        <w:t>-2</w:t>
      </w:r>
      <w:r w:rsidR="004A075C">
        <w:rPr>
          <w:b/>
          <w:bCs/>
          <w:sz w:val="21"/>
          <w:szCs w:val="21"/>
        </w:rPr>
        <w:t>7</w:t>
      </w:r>
      <w:r>
        <w:rPr>
          <w:b/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>at Mass Premier Courts in Foxboro, MA</w:t>
      </w:r>
      <w:r>
        <w:rPr>
          <w:sz w:val="21"/>
          <w:szCs w:val="21"/>
        </w:rPr>
        <w:t xml:space="preserve">. The camp will be held in conjunction with a High School Varsity Team invitational tournament. All basketball officials, both male and female, are invited to attend.  </w:t>
      </w:r>
    </w:p>
    <w:p w14:paraId="17C3678C" w14:textId="77777777" w:rsidR="00AF4BC0" w:rsidRDefault="00AF4BC0" w:rsidP="00AF4BC0">
      <w:pPr>
        <w:spacing w:after="0" w:line="240" w:lineRule="auto"/>
        <w:jc w:val="both"/>
        <w:rPr>
          <w:sz w:val="21"/>
          <w:szCs w:val="21"/>
        </w:rPr>
      </w:pPr>
    </w:p>
    <w:p w14:paraId="3E68374F" w14:textId="759279F6" w:rsidR="00AF4BC0" w:rsidRDefault="00AF4BC0" w:rsidP="00AF4BC0">
      <w:pPr>
        <w:spacing w:after="0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FORMAT:  </w:t>
      </w:r>
      <w:r>
        <w:rPr>
          <w:sz w:val="21"/>
          <w:szCs w:val="21"/>
        </w:rPr>
        <w:t xml:space="preserve">Camp will run all day on Saturday (games ending by early evening.) and will end Sunday </w:t>
      </w:r>
      <w:r w:rsidR="007E6CD0">
        <w:rPr>
          <w:sz w:val="21"/>
          <w:szCs w:val="21"/>
        </w:rPr>
        <w:t xml:space="preserve">late </w:t>
      </w:r>
      <w:r>
        <w:rPr>
          <w:sz w:val="21"/>
          <w:szCs w:val="21"/>
        </w:rPr>
        <w:t xml:space="preserve">afternoon. </w:t>
      </w:r>
      <w:r w:rsidR="008F1E1C">
        <w:rPr>
          <w:sz w:val="21"/>
          <w:szCs w:val="21"/>
        </w:rPr>
        <w:t xml:space="preserve">For officials in the 3-man camp this will be an opportunity to learn and improve on 3-man mechanics, and for officials in the 2- man camp to improve their skills in all areas to help them advance more rapidly. </w:t>
      </w:r>
    </w:p>
    <w:p w14:paraId="3F1E962F" w14:textId="13244557" w:rsidR="00AF4BC0" w:rsidRDefault="00AF4BC0" w:rsidP="00AF4BC0">
      <w:pPr>
        <w:spacing w:after="0"/>
        <w:ind w:left="144"/>
        <w:jc w:val="both"/>
        <w:rPr>
          <w:sz w:val="21"/>
          <w:szCs w:val="21"/>
        </w:rPr>
      </w:pPr>
    </w:p>
    <w:p w14:paraId="73203B62" w14:textId="04AF6DBF" w:rsidR="00AF4BC0" w:rsidRDefault="00AF4BC0" w:rsidP="00AF4BC0">
      <w:pPr>
        <w:spacing w:after="0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COST:  </w:t>
      </w:r>
      <w:r>
        <w:rPr>
          <w:sz w:val="21"/>
          <w:szCs w:val="21"/>
        </w:rPr>
        <w:t>The cost of the camp will be $</w:t>
      </w:r>
      <w:r w:rsidR="007E6CD0">
        <w:rPr>
          <w:sz w:val="21"/>
          <w:szCs w:val="21"/>
        </w:rPr>
        <w:t xml:space="preserve">185 </w:t>
      </w:r>
      <w:r>
        <w:rPr>
          <w:sz w:val="21"/>
          <w:szCs w:val="21"/>
        </w:rPr>
        <w:t>and is non-refundable.</w:t>
      </w:r>
      <w:r w:rsidR="008F1E1C">
        <w:rPr>
          <w:sz w:val="21"/>
          <w:szCs w:val="21"/>
        </w:rPr>
        <w:t xml:space="preserve"> </w:t>
      </w:r>
    </w:p>
    <w:p w14:paraId="36931B82" w14:textId="77777777" w:rsidR="00AF4BC0" w:rsidRDefault="00AF4BC0" w:rsidP="00AF4BC0">
      <w:pPr>
        <w:spacing w:after="0" w:line="240" w:lineRule="auto"/>
        <w:jc w:val="both"/>
        <w:rPr>
          <w:sz w:val="21"/>
          <w:szCs w:val="21"/>
        </w:rPr>
      </w:pPr>
    </w:p>
    <w:p w14:paraId="5AB07F4C" w14:textId="12F2DEB0" w:rsidR="00AF4BC0" w:rsidRDefault="00AF4BC0" w:rsidP="0093708D">
      <w:pPr>
        <w:spacing w:after="0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GAMES:  </w:t>
      </w:r>
      <w:r>
        <w:rPr>
          <w:sz w:val="21"/>
          <w:szCs w:val="21"/>
        </w:rPr>
        <w:t xml:space="preserve">All games will be played indoors on air-conditioned courts using National Federation rules. All officials will work at least </w:t>
      </w:r>
      <w:r w:rsidR="00DE72C9" w:rsidRPr="00C34CFF">
        <w:rPr>
          <w:bCs/>
          <w:sz w:val="21"/>
          <w:szCs w:val="21"/>
        </w:rPr>
        <w:t>6</w:t>
      </w:r>
      <w:r w:rsidRPr="00C34CFF">
        <w:rPr>
          <w:bCs/>
          <w:sz w:val="21"/>
          <w:szCs w:val="21"/>
        </w:rPr>
        <w:t xml:space="preserve"> games</w:t>
      </w:r>
      <w:r w:rsidR="00C34CFF">
        <w:rPr>
          <w:sz w:val="21"/>
          <w:szCs w:val="21"/>
        </w:rPr>
        <w:t>, and</w:t>
      </w:r>
      <w:r w:rsidR="0093708D" w:rsidRPr="00C34CFF">
        <w:rPr>
          <w:sz w:val="21"/>
          <w:szCs w:val="21"/>
        </w:rPr>
        <w:t xml:space="preserve"> </w:t>
      </w:r>
      <w:r>
        <w:rPr>
          <w:sz w:val="21"/>
          <w:szCs w:val="21"/>
        </w:rPr>
        <w:t>will be videotaped and receive a copy with an observer’s voice</w:t>
      </w:r>
      <w:r w:rsidR="00665FC5">
        <w:rPr>
          <w:sz w:val="21"/>
          <w:szCs w:val="21"/>
        </w:rPr>
        <w:t>over.</w:t>
      </w:r>
    </w:p>
    <w:p w14:paraId="5C1291B3" w14:textId="77777777" w:rsidR="00C34CFF" w:rsidRDefault="00C34CFF" w:rsidP="0093708D">
      <w:pPr>
        <w:spacing w:after="0"/>
        <w:jc w:val="both"/>
        <w:rPr>
          <w:sz w:val="21"/>
          <w:szCs w:val="21"/>
        </w:rPr>
      </w:pPr>
    </w:p>
    <w:p w14:paraId="503CA2D8" w14:textId="5D0AD9EC" w:rsidR="00AF4BC0" w:rsidRDefault="00AF4BC0" w:rsidP="00AF4BC0">
      <w:pPr>
        <w:spacing w:after="0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CLASSROOM INSTRUCTION: </w:t>
      </w:r>
      <w:r>
        <w:rPr>
          <w:sz w:val="21"/>
          <w:szCs w:val="21"/>
        </w:rPr>
        <w:t xml:space="preserve">Classroom instruction will be used to go over mechanics, both 2 and 3 man, and discuss game situations, rule interpretations, and to answer all questions. </w:t>
      </w:r>
      <w:r w:rsidR="00C34CFF">
        <w:rPr>
          <w:sz w:val="21"/>
          <w:szCs w:val="21"/>
        </w:rPr>
        <w:t>An outstanding staff of v</w:t>
      </w:r>
      <w:r>
        <w:rPr>
          <w:sz w:val="21"/>
          <w:szCs w:val="21"/>
        </w:rPr>
        <w:t>eteran high school and collegiate officials will be on hand</w:t>
      </w:r>
      <w:r w:rsidR="00825782">
        <w:rPr>
          <w:sz w:val="21"/>
          <w:szCs w:val="21"/>
        </w:rPr>
        <w:t xml:space="preserve"> as observers, and</w:t>
      </w:r>
      <w:r>
        <w:rPr>
          <w:sz w:val="21"/>
          <w:szCs w:val="21"/>
        </w:rPr>
        <w:t xml:space="preserve"> to discuss how they have progressed through the officiating ranks. </w:t>
      </w:r>
    </w:p>
    <w:p w14:paraId="0F6F1565" w14:textId="77777777" w:rsidR="00C34CFF" w:rsidRPr="0093708D" w:rsidRDefault="00C34CFF" w:rsidP="00AF4BC0">
      <w:pPr>
        <w:spacing w:after="0"/>
        <w:jc w:val="both"/>
        <w:rPr>
          <w:sz w:val="21"/>
          <w:szCs w:val="21"/>
        </w:rPr>
      </w:pPr>
    </w:p>
    <w:p w14:paraId="48CCBB56" w14:textId="53FF24BE" w:rsidR="00504776" w:rsidRDefault="00AF4BC0" w:rsidP="00504776">
      <w:pPr>
        <w:spacing w:after="0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STAFF: </w:t>
      </w:r>
      <w:r w:rsidR="00504776">
        <w:rPr>
          <w:b/>
          <w:sz w:val="21"/>
          <w:szCs w:val="21"/>
        </w:rPr>
        <w:t>John Gaffney –</w:t>
      </w:r>
      <w:r w:rsidR="00504776">
        <w:rPr>
          <w:sz w:val="21"/>
          <w:szCs w:val="21"/>
        </w:rPr>
        <w:t>Div. 1 official – Big East, Big 12, Colonial, ACC, A10, America East, Ivy, NCAA Tournament official</w:t>
      </w:r>
    </w:p>
    <w:p w14:paraId="05C146C2" w14:textId="77777777" w:rsidR="00275E73" w:rsidRDefault="00275E73" w:rsidP="00275E73">
      <w:pPr>
        <w:spacing w:after="0"/>
        <w:jc w:val="both"/>
        <w:rPr>
          <w:sz w:val="21"/>
          <w:szCs w:val="21"/>
        </w:rPr>
      </w:pPr>
      <w:r w:rsidRPr="00396E07">
        <w:rPr>
          <w:b/>
          <w:sz w:val="21"/>
          <w:szCs w:val="21"/>
        </w:rPr>
        <w:t>John Rafferty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– Retired 31 year IAABO official – 14 year college official, DCL Assignor(B &amp; G),IAABO Board #95 Interpreter</w:t>
      </w:r>
    </w:p>
    <w:p w14:paraId="62C43DFE" w14:textId="77777777" w:rsidR="00275E73" w:rsidRDefault="00275E73" w:rsidP="00275E73">
      <w:pPr>
        <w:spacing w:after="0"/>
        <w:jc w:val="both"/>
        <w:rPr>
          <w:sz w:val="21"/>
          <w:szCs w:val="21"/>
        </w:rPr>
      </w:pPr>
      <w:r>
        <w:rPr>
          <w:b/>
          <w:sz w:val="21"/>
          <w:szCs w:val="21"/>
        </w:rPr>
        <w:t>Rick Mansur</w:t>
      </w:r>
      <w:r>
        <w:rPr>
          <w:sz w:val="21"/>
          <w:szCs w:val="21"/>
        </w:rPr>
        <w:t xml:space="preserve"> –32 year IAABO official, Retired 25 year college official, Div. 1</w:t>
      </w:r>
    </w:p>
    <w:p w14:paraId="1878DFA0" w14:textId="77777777" w:rsidR="00275E73" w:rsidRDefault="00275E73" w:rsidP="00275E73">
      <w:pPr>
        <w:spacing w:after="0"/>
        <w:jc w:val="both"/>
        <w:rPr>
          <w:sz w:val="21"/>
          <w:szCs w:val="21"/>
        </w:rPr>
      </w:pPr>
      <w:r w:rsidRPr="00E95F57">
        <w:rPr>
          <w:b/>
          <w:sz w:val="21"/>
          <w:szCs w:val="21"/>
        </w:rPr>
        <w:t>Jim Grady</w:t>
      </w:r>
      <w:r>
        <w:rPr>
          <w:b/>
          <w:sz w:val="21"/>
          <w:szCs w:val="21"/>
        </w:rPr>
        <w:t xml:space="preserve"> – </w:t>
      </w:r>
      <w:r w:rsidRPr="0093708D">
        <w:rPr>
          <w:bCs/>
          <w:sz w:val="21"/>
          <w:szCs w:val="21"/>
        </w:rPr>
        <w:t>Retired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20 year IAABO official, 18 year college official. Bay State League, ISL Assignor</w:t>
      </w:r>
    </w:p>
    <w:p w14:paraId="7027B28C" w14:textId="77777777" w:rsidR="00275E73" w:rsidRDefault="00275E73" w:rsidP="00275E73">
      <w:pPr>
        <w:spacing w:after="0"/>
        <w:jc w:val="both"/>
        <w:rPr>
          <w:sz w:val="21"/>
          <w:szCs w:val="21"/>
        </w:rPr>
      </w:pPr>
      <w:r w:rsidRPr="00867253">
        <w:rPr>
          <w:b/>
          <w:bCs/>
          <w:sz w:val="21"/>
          <w:szCs w:val="21"/>
        </w:rPr>
        <w:t>Mamadou Ba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 xml:space="preserve">– 9 year college official, Division 1 </w:t>
      </w:r>
    </w:p>
    <w:p w14:paraId="3DF99241" w14:textId="77777777" w:rsidR="00275E73" w:rsidRPr="00867253" w:rsidRDefault="00275E73" w:rsidP="00275E73">
      <w:pPr>
        <w:spacing w:after="0"/>
        <w:jc w:val="both"/>
        <w:rPr>
          <w:sz w:val="21"/>
          <w:szCs w:val="21"/>
        </w:rPr>
      </w:pPr>
      <w:r w:rsidRPr="003234A6">
        <w:rPr>
          <w:b/>
          <w:bCs/>
          <w:sz w:val="21"/>
          <w:szCs w:val="21"/>
        </w:rPr>
        <w:t>Chris Devlin</w:t>
      </w:r>
      <w:r>
        <w:rPr>
          <w:sz w:val="21"/>
          <w:szCs w:val="21"/>
        </w:rPr>
        <w:t xml:space="preserve"> – 16 year IAABO official, 11 year college official, Division 1</w:t>
      </w:r>
    </w:p>
    <w:p w14:paraId="2A6CA8F2" w14:textId="77777777" w:rsidR="00275E73" w:rsidRDefault="00275E73" w:rsidP="00275E73">
      <w:pPr>
        <w:spacing w:after="0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Cliff Mclean – </w:t>
      </w:r>
      <w:r>
        <w:rPr>
          <w:sz w:val="21"/>
          <w:szCs w:val="21"/>
        </w:rPr>
        <w:t>19 year IAABO official, 13 year college official</w:t>
      </w:r>
    </w:p>
    <w:p w14:paraId="259A23E2" w14:textId="77777777" w:rsidR="00275E73" w:rsidRDefault="00275E73" w:rsidP="00275E73">
      <w:pPr>
        <w:spacing w:after="0"/>
        <w:jc w:val="both"/>
        <w:rPr>
          <w:sz w:val="21"/>
          <w:szCs w:val="21"/>
        </w:rPr>
      </w:pPr>
      <w:r>
        <w:rPr>
          <w:b/>
          <w:sz w:val="21"/>
          <w:szCs w:val="21"/>
        </w:rPr>
        <w:t>Chris Bennett –</w:t>
      </w:r>
      <w:r>
        <w:rPr>
          <w:sz w:val="21"/>
          <w:szCs w:val="21"/>
        </w:rPr>
        <w:t>29 year IAABO official</w:t>
      </w:r>
      <w:r w:rsidRPr="000B1DFC">
        <w:rPr>
          <w:sz w:val="21"/>
          <w:szCs w:val="21"/>
        </w:rPr>
        <w:t xml:space="preserve">, </w:t>
      </w:r>
      <w:r>
        <w:rPr>
          <w:sz w:val="21"/>
          <w:szCs w:val="21"/>
        </w:rPr>
        <w:t>15</w:t>
      </w:r>
      <w:r w:rsidRPr="000B1DFC">
        <w:rPr>
          <w:sz w:val="21"/>
          <w:szCs w:val="21"/>
        </w:rPr>
        <w:t xml:space="preserve"> year college official</w:t>
      </w:r>
    </w:p>
    <w:p w14:paraId="255F5205" w14:textId="77777777" w:rsidR="00275E73" w:rsidRDefault="00275E73" w:rsidP="00275E73">
      <w:pPr>
        <w:spacing w:after="0"/>
        <w:jc w:val="both"/>
        <w:rPr>
          <w:sz w:val="21"/>
          <w:szCs w:val="21"/>
        </w:rPr>
      </w:pPr>
      <w:r>
        <w:rPr>
          <w:b/>
          <w:sz w:val="21"/>
          <w:szCs w:val="21"/>
        </w:rPr>
        <w:t>Sean Burke –10</w:t>
      </w:r>
      <w:r>
        <w:rPr>
          <w:sz w:val="21"/>
          <w:szCs w:val="21"/>
        </w:rPr>
        <w:t xml:space="preserve"> year IAABO official, 5 year college official, IAABO Board #44 Interpreter</w:t>
      </w:r>
    </w:p>
    <w:p w14:paraId="7008C912" w14:textId="77777777" w:rsidR="00FF4568" w:rsidRDefault="00FF4568" w:rsidP="00FF4568">
      <w:pPr>
        <w:spacing w:after="0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Bill “Boots” </w:t>
      </w:r>
      <w:proofErr w:type="spellStart"/>
      <w:r>
        <w:rPr>
          <w:b/>
          <w:sz w:val="21"/>
          <w:szCs w:val="21"/>
        </w:rPr>
        <w:t>Boutilier</w:t>
      </w:r>
      <w:proofErr w:type="spellEnd"/>
      <w:r>
        <w:rPr>
          <w:sz w:val="21"/>
          <w:szCs w:val="21"/>
        </w:rPr>
        <w:t xml:space="preserve"> – MA State Board Interpreter, IAABO Board #130 Interpreter, IAABO official for 39 years, IAABO Honorary Life Member, CBOA Honorary Life Member, Div. 1 college official for 17 years. </w:t>
      </w:r>
    </w:p>
    <w:p w14:paraId="1C16B306" w14:textId="77777777" w:rsidR="00FF4568" w:rsidRDefault="00FF4568" w:rsidP="00FF4568">
      <w:pPr>
        <w:spacing w:after="0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Larry Last </w:t>
      </w:r>
      <w:r>
        <w:rPr>
          <w:sz w:val="21"/>
          <w:szCs w:val="21"/>
        </w:rPr>
        <w:t>– 41 year IAABO official, CBOA Honorary Life Member, Supervisor of New England College Officiating – Div. 3</w:t>
      </w:r>
    </w:p>
    <w:p w14:paraId="5279D7A1" w14:textId="713B9FDD" w:rsidR="00CD6569" w:rsidRDefault="00CD6569" w:rsidP="00B268BC">
      <w:pPr>
        <w:spacing w:after="0"/>
        <w:jc w:val="both"/>
        <w:rPr>
          <w:b/>
          <w:bCs/>
          <w:sz w:val="21"/>
          <w:szCs w:val="21"/>
        </w:rPr>
      </w:pPr>
    </w:p>
    <w:p w14:paraId="42829EF5" w14:textId="77777777" w:rsidR="005E2CC7" w:rsidRDefault="00AF4BC0" w:rsidP="005E2CC7">
      <w:pPr>
        <w:spacing w:after="0" w:line="240" w:lineRule="auto"/>
        <w:rPr>
          <w:b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9ACF1" wp14:editId="28CC806E">
                <wp:simplePos x="0" y="0"/>
                <wp:positionH relativeFrom="column">
                  <wp:posOffset>6350</wp:posOffset>
                </wp:positionH>
                <wp:positionV relativeFrom="paragraph">
                  <wp:posOffset>76200</wp:posOffset>
                </wp:positionV>
                <wp:extent cx="6366510" cy="12700"/>
                <wp:effectExtent l="6350" t="9525" r="8890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651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8AA8E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5pt;margin-top:6pt;width:501.3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"/>
            </w:pict>
          </mc:Fallback>
        </mc:AlternateContent>
      </w:r>
    </w:p>
    <w:p w14:paraId="2818F9D8" w14:textId="77777777" w:rsidR="00AF4BC0" w:rsidRDefault="00AF4BC0" w:rsidP="005E2CC7">
      <w:pPr>
        <w:spacing w:after="0" w:line="240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>CAMP APPLICATION</w:t>
      </w:r>
      <w:r>
        <w:rPr>
          <w:sz w:val="21"/>
          <w:szCs w:val="21"/>
        </w:rPr>
        <w:t xml:space="preserve"> </w:t>
      </w:r>
    </w:p>
    <w:p w14:paraId="613588F7" w14:textId="77777777" w:rsidR="00AF4BC0" w:rsidRDefault="00AF4BC0" w:rsidP="00AF4BC0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 Name: </w:t>
      </w:r>
      <w:r>
        <w:rPr>
          <w:sz w:val="21"/>
          <w:szCs w:val="21"/>
          <w:u w:val="single"/>
        </w:rPr>
        <w:tab/>
      </w:r>
      <w:r>
        <w:rPr>
          <w:color w:val="000000"/>
          <w:sz w:val="21"/>
          <w:szCs w:val="21"/>
          <w:u w:val="single"/>
        </w:rPr>
        <w:tab/>
      </w:r>
      <w:r>
        <w:rPr>
          <w:color w:val="000000"/>
          <w:sz w:val="21"/>
          <w:szCs w:val="21"/>
          <w:u w:val="single"/>
        </w:rPr>
        <w:tab/>
      </w:r>
      <w:r>
        <w:rPr>
          <w:color w:val="000000"/>
          <w:sz w:val="21"/>
          <w:szCs w:val="21"/>
          <w:u w:val="single"/>
        </w:rPr>
        <w:tab/>
      </w:r>
      <w:r>
        <w:rPr>
          <w:color w:val="000000"/>
          <w:sz w:val="21"/>
          <w:szCs w:val="21"/>
          <w:u w:val="single"/>
        </w:rPr>
        <w:tab/>
      </w:r>
      <w:r>
        <w:rPr>
          <w:color w:val="000000"/>
          <w:sz w:val="21"/>
          <w:szCs w:val="21"/>
          <w:u w:val="single"/>
        </w:rPr>
        <w:tab/>
      </w:r>
      <w:r>
        <w:rPr>
          <w:color w:val="000000"/>
          <w:sz w:val="21"/>
          <w:szCs w:val="21"/>
          <w:u w:val="single"/>
        </w:rPr>
        <w:tab/>
      </w:r>
      <w:r>
        <w:rPr>
          <w:color w:val="000000"/>
          <w:sz w:val="21"/>
          <w:szCs w:val="21"/>
          <w:u w:val="single"/>
        </w:rPr>
        <w:tab/>
      </w:r>
      <w:r>
        <w:rPr>
          <w:color w:val="000000"/>
          <w:sz w:val="21"/>
          <w:szCs w:val="21"/>
          <w:u w:val="single"/>
        </w:rPr>
        <w:tab/>
      </w:r>
      <w:r>
        <w:rPr>
          <w:color w:val="000000"/>
          <w:sz w:val="21"/>
          <w:szCs w:val="21"/>
          <w:u w:val="single"/>
        </w:rPr>
        <w:tab/>
      </w:r>
      <w:r>
        <w:rPr>
          <w:color w:val="000000"/>
          <w:sz w:val="21"/>
          <w:szCs w:val="21"/>
          <w:u w:val="single"/>
        </w:rPr>
        <w:tab/>
      </w:r>
      <w:r>
        <w:rPr>
          <w:color w:val="000000"/>
          <w:sz w:val="21"/>
          <w:szCs w:val="21"/>
          <w:u w:val="single"/>
        </w:rPr>
        <w:tab/>
      </w:r>
      <w:r>
        <w:rPr>
          <w:color w:val="000000"/>
          <w:sz w:val="21"/>
          <w:szCs w:val="21"/>
          <w:u w:val="single"/>
        </w:rPr>
        <w:tab/>
        <w:t xml:space="preserve">                                                                                         </w:t>
      </w:r>
    </w:p>
    <w:p w14:paraId="5DD46018" w14:textId="77777777" w:rsidR="00AF4BC0" w:rsidRDefault="00AF4BC0" w:rsidP="00AF4BC0">
      <w:pPr>
        <w:spacing w:before="60" w:after="0" w:line="360" w:lineRule="auto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 Mailing Address: </w:t>
      </w: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</w:p>
    <w:p w14:paraId="377755EE" w14:textId="77777777" w:rsidR="00AF4BC0" w:rsidRDefault="00AF4BC0" w:rsidP="00AF4BC0">
      <w:pPr>
        <w:spacing w:before="60" w:after="0" w:line="360" w:lineRule="auto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 Home Phone: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>Cell Phone: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E-Mail: </w:t>
      </w: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</w:p>
    <w:p w14:paraId="782863CC" w14:textId="77777777" w:rsidR="00AF4BC0" w:rsidRDefault="00AF4BC0" w:rsidP="00AF4BC0">
      <w:pPr>
        <w:spacing w:before="60" w:after="0" w:line="360" w:lineRule="auto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 3-</w:t>
      </w:r>
      <w:r w:rsidR="00143A13">
        <w:rPr>
          <w:sz w:val="21"/>
          <w:szCs w:val="21"/>
        </w:rPr>
        <w:t>Per.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>2-</w:t>
      </w:r>
      <w:r w:rsidR="00143A13">
        <w:rPr>
          <w:sz w:val="21"/>
          <w:szCs w:val="21"/>
        </w:rPr>
        <w:t>Per.</w:t>
      </w:r>
      <w:r>
        <w:rPr>
          <w:sz w:val="21"/>
          <w:szCs w:val="21"/>
        </w:rPr>
        <w:t xml:space="preserve">________Number of years and level of officiating: </w:t>
      </w:r>
      <w:r>
        <w:rPr>
          <w:sz w:val="21"/>
          <w:szCs w:val="21"/>
          <w:u w:val="single"/>
        </w:rPr>
        <w:t>__________________</w:t>
      </w:r>
      <w:r w:rsidRPr="001A2D28">
        <w:rPr>
          <w:sz w:val="21"/>
          <w:szCs w:val="21"/>
        </w:rPr>
        <w:t>Shirt size</w:t>
      </w:r>
      <w:r>
        <w:rPr>
          <w:sz w:val="21"/>
          <w:szCs w:val="21"/>
          <w:u w:val="single"/>
        </w:rPr>
        <w:t>_________</w:t>
      </w:r>
    </w:p>
    <w:p w14:paraId="40898F3B" w14:textId="46CD906D" w:rsidR="00AF4BC0" w:rsidRDefault="00AF4BC0" w:rsidP="00AF4BC0">
      <w:pPr>
        <w:pStyle w:val="NoSpacing"/>
      </w:pPr>
      <w:r>
        <w:t xml:space="preserve">   Mail checks for $1</w:t>
      </w:r>
      <w:r w:rsidR="00D7402D">
        <w:t>85</w:t>
      </w:r>
      <w:r w:rsidR="0093708D">
        <w:t>)</w:t>
      </w:r>
      <w:r>
        <w:t xml:space="preserve"> payable to:  </w:t>
      </w:r>
      <w:r w:rsidR="004F31E0">
        <w:t xml:space="preserve">                           </w:t>
      </w:r>
      <w:r>
        <w:t>Bruce Anderson</w:t>
      </w:r>
      <w:r w:rsidR="0093708D">
        <w:t xml:space="preserve">           </w:t>
      </w:r>
      <w:r w:rsidR="0093708D" w:rsidRPr="003234A6">
        <w:rPr>
          <w:b/>
          <w:bCs/>
        </w:rPr>
        <w:t>Venmo--@BruceAnderson-24</w:t>
      </w:r>
    </w:p>
    <w:p w14:paraId="7D42015C" w14:textId="77777777" w:rsidR="004F31E0" w:rsidRDefault="004F31E0" w:rsidP="004F31E0">
      <w:pPr>
        <w:pStyle w:val="NoSpacing"/>
        <w:ind w:left="2160" w:firstLine="720"/>
        <w:rPr>
          <w:sz w:val="21"/>
          <w:szCs w:val="21"/>
        </w:rPr>
      </w:pPr>
      <w:r>
        <w:t xml:space="preserve"> </w:t>
      </w:r>
      <w:r w:rsidR="00AF4BC0">
        <w:t xml:space="preserve">  </w:t>
      </w:r>
      <w:r w:rsidR="0093708D">
        <w:t xml:space="preserve">                             </w:t>
      </w:r>
      <w:r w:rsidR="00AF4BC0">
        <w:t xml:space="preserve"> </w:t>
      </w:r>
      <w:r w:rsidR="00AF4BC0">
        <w:rPr>
          <w:sz w:val="21"/>
          <w:szCs w:val="21"/>
        </w:rPr>
        <w:t xml:space="preserve"> </w:t>
      </w:r>
      <w:r w:rsidR="00AB408C">
        <w:rPr>
          <w:sz w:val="21"/>
          <w:szCs w:val="21"/>
        </w:rPr>
        <w:t>123 Lakeview Dr.</w:t>
      </w:r>
      <w:r>
        <w:rPr>
          <w:sz w:val="21"/>
          <w:szCs w:val="21"/>
        </w:rPr>
        <w:t>, Raynham, MA 02767</w:t>
      </w:r>
    </w:p>
    <w:p w14:paraId="637ACD8D" w14:textId="77777777" w:rsidR="008D10E4" w:rsidRDefault="008D10E4" w:rsidP="004F31E0">
      <w:pPr>
        <w:pStyle w:val="NoSpacing"/>
        <w:ind w:left="2160" w:firstLine="720"/>
        <w:rPr>
          <w:sz w:val="21"/>
          <w:szCs w:val="21"/>
        </w:rPr>
      </w:pPr>
    </w:p>
    <w:p w14:paraId="5A2CFE1C" w14:textId="2C84AB36" w:rsidR="00AF4BC0" w:rsidRPr="004F31E0" w:rsidRDefault="00AF4BC0" w:rsidP="004F31E0">
      <w:pPr>
        <w:pStyle w:val="NoSpacing"/>
      </w:pPr>
      <w:r>
        <w:rPr>
          <w:sz w:val="21"/>
          <w:szCs w:val="21"/>
        </w:rPr>
        <w:t xml:space="preserve">   For Questions contact Bruce Anderson at 508-958-4764 or </w:t>
      </w:r>
      <w:hyperlink r:id="rId4" w:history="1">
        <w:r w:rsidR="003234A6" w:rsidRPr="007D66E7">
          <w:rPr>
            <w:rStyle w:val="Hyperlink"/>
            <w:sz w:val="21"/>
            <w:szCs w:val="21"/>
          </w:rPr>
          <w:t>baref24@aol.com</w:t>
        </w:r>
      </w:hyperlink>
      <w:r>
        <w:rPr>
          <w:sz w:val="21"/>
          <w:szCs w:val="21"/>
        </w:rPr>
        <w:t xml:space="preserve">, or Steve Uno at 617-594-7765 or </w:t>
      </w:r>
      <w:hyperlink r:id="rId5" w:history="1">
        <w:r w:rsidR="00AB408C" w:rsidRPr="00734F0C">
          <w:rPr>
            <w:rStyle w:val="Hyperlink"/>
            <w:sz w:val="21"/>
            <w:szCs w:val="21"/>
          </w:rPr>
          <w:t>firehouse9and2@comcast.net</w:t>
        </w:r>
      </w:hyperlink>
    </w:p>
    <w:p w14:paraId="0B1D6F50" w14:textId="77777777" w:rsidR="008F74F7" w:rsidRDefault="008F74F7" w:rsidP="00AF4BC0">
      <w:pPr>
        <w:ind w:right="-900"/>
      </w:pPr>
    </w:p>
    <w:sectPr w:rsidR="008F74F7" w:rsidSect="00AF4BC0">
      <w:pgSz w:w="12240" w:h="15840"/>
      <w:pgMar w:top="0" w:right="1080" w:bottom="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C0"/>
    <w:rsid w:val="00015A45"/>
    <w:rsid w:val="0006527D"/>
    <w:rsid w:val="000B1DFC"/>
    <w:rsid w:val="00143A13"/>
    <w:rsid w:val="00165F3E"/>
    <w:rsid w:val="001E05BB"/>
    <w:rsid w:val="00275E73"/>
    <w:rsid w:val="00310799"/>
    <w:rsid w:val="003234A6"/>
    <w:rsid w:val="00357669"/>
    <w:rsid w:val="003646CD"/>
    <w:rsid w:val="00396BBC"/>
    <w:rsid w:val="00396E07"/>
    <w:rsid w:val="003B2A53"/>
    <w:rsid w:val="004A075C"/>
    <w:rsid w:val="004F31E0"/>
    <w:rsid w:val="00504776"/>
    <w:rsid w:val="005A0CD1"/>
    <w:rsid w:val="005A5DBB"/>
    <w:rsid w:val="005E2CC7"/>
    <w:rsid w:val="00665FC5"/>
    <w:rsid w:val="007341E6"/>
    <w:rsid w:val="0074412F"/>
    <w:rsid w:val="007E6CD0"/>
    <w:rsid w:val="00806028"/>
    <w:rsid w:val="00825782"/>
    <w:rsid w:val="00867253"/>
    <w:rsid w:val="008D10E4"/>
    <w:rsid w:val="008E6667"/>
    <w:rsid w:val="008F1E1C"/>
    <w:rsid w:val="008F74F7"/>
    <w:rsid w:val="0093708D"/>
    <w:rsid w:val="00945C7C"/>
    <w:rsid w:val="009B1635"/>
    <w:rsid w:val="009B7D48"/>
    <w:rsid w:val="009F2FC0"/>
    <w:rsid w:val="00A30530"/>
    <w:rsid w:val="00AB408C"/>
    <w:rsid w:val="00AE301E"/>
    <w:rsid w:val="00AF4565"/>
    <w:rsid w:val="00AF4BC0"/>
    <w:rsid w:val="00B22BF6"/>
    <w:rsid w:val="00B268BC"/>
    <w:rsid w:val="00B62174"/>
    <w:rsid w:val="00BE7862"/>
    <w:rsid w:val="00C34CFF"/>
    <w:rsid w:val="00C82EC3"/>
    <w:rsid w:val="00CA155B"/>
    <w:rsid w:val="00CB72DA"/>
    <w:rsid w:val="00CD6569"/>
    <w:rsid w:val="00D02764"/>
    <w:rsid w:val="00D31E94"/>
    <w:rsid w:val="00D73733"/>
    <w:rsid w:val="00D7402D"/>
    <w:rsid w:val="00DE72C9"/>
    <w:rsid w:val="00E46A43"/>
    <w:rsid w:val="00E50F0C"/>
    <w:rsid w:val="00E843D2"/>
    <w:rsid w:val="00EC6300"/>
    <w:rsid w:val="00EE0CD3"/>
    <w:rsid w:val="00FF4568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9093C"/>
  <w15:docId w15:val="{566C652E-F81D-4CF2-84DB-A3295AD7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BC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F4BC0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1"/>
    <w:qFormat/>
    <w:rsid w:val="00AF4BC0"/>
    <w:pPr>
      <w:spacing w:after="0" w:line="240" w:lineRule="auto"/>
    </w:pPr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B4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rehouse9and2@comcast.net" TargetMode="External"/><Relationship Id="rId4" Type="http://schemas.openxmlformats.org/officeDocument/2006/relationships/hyperlink" Target="mailto:baref24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Anderson</dc:creator>
  <cp:lastModifiedBy>Bruce Anderson</cp:lastModifiedBy>
  <cp:revision>15</cp:revision>
  <cp:lastPrinted>2024-07-22T15:29:00Z</cp:lastPrinted>
  <dcterms:created xsi:type="dcterms:W3CDTF">2025-06-10T00:35:00Z</dcterms:created>
  <dcterms:modified xsi:type="dcterms:W3CDTF">2025-06-10T01:05:00Z</dcterms:modified>
</cp:coreProperties>
</file>