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300" w:line="240"/>
        <w:ind w:right="0" w:left="0" w:firstLine="0"/>
        <w:jc w:val="center"/>
        <w:rPr>
          <w:rFonts w:ascii="Century Gothic" w:hAnsi="Century Gothic" w:cs="Century Gothic" w:eastAsia="Century Gothic"/>
          <w:color w:val="112F51"/>
          <w:spacing w:val="5"/>
          <w:position w:val="0"/>
          <w:sz w:val="52"/>
          <w:shd w:fill="auto" w:val="clear"/>
        </w:rPr>
      </w:pPr>
    </w:p>
    <w:p>
      <w:pPr>
        <w:spacing w:before="0" w:after="300" w:line="240"/>
        <w:ind w:right="0" w:left="0" w:firstLine="0"/>
        <w:jc w:val="center"/>
        <w:rPr>
          <w:rFonts w:ascii="Century Gothic" w:hAnsi="Century Gothic" w:cs="Century Gothic" w:eastAsia="Century Gothic"/>
          <w:color w:val="112F51"/>
          <w:spacing w:val="5"/>
          <w:position w:val="0"/>
          <w:sz w:val="52"/>
          <w:shd w:fill="auto" w:val="clear"/>
        </w:rPr>
      </w:pPr>
      <w:r>
        <w:object w:dxaOrig="6435" w:dyaOrig="929">
          <v:rect xmlns:o="urn:schemas-microsoft-com:office:office" xmlns:v="urn:schemas-microsoft-com:vml" id="rectole0000000000" style="width:321.750000pt;height:46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Preki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ų grąžinimo forma</w:t>
      </w:r>
    </w:p>
    <w:p>
      <w:pPr>
        <w:keepNext w:val="true"/>
        <w:keepLines w:val="true"/>
        <w:spacing w:before="480" w:after="0" w:line="276"/>
        <w:ind w:right="0" w:left="0" w:firstLine="0"/>
        <w:jc w:val="center"/>
        <w:rPr>
          <w:rFonts w:ascii="Century Gothic" w:hAnsi="Century Gothic" w:cs="Century Gothic" w:eastAsia="Century Gothic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u w:val="single"/>
          <w:shd w:fill="auto" w:val="clear"/>
        </w:rPr>
        <w:t xml:space="preserve">Data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8"/>
          <w:u w:val="single"/>
          <w:shd w:fill="auto" w:val="clear"/>
        </w:rPr>
        <w:br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Vardas ir pavard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ė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žsakymo numeris: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Prek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ės pavadinimas: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Gr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ąžinimo priežastis:</w:t>
        <w:br/>
        <w:t xml:space="preserve">   - Ne ta prekė</w:t>
        <w:br/>
        <w:t xml:space="preserve">   - Prekės brokas</w:t>
        <w:br/>
        <w:t xml:space="preserve">   - Neatitinka aprašymo</w:t>
        <w:br/>
        <w:t xml:space="preserve">   - Kita</w:t>
        <w:br/>
        <w:t xml:space="preserve">   - Be priežasties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Siuntos gavimo data: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Banko 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skaitos numeris (ji reikalinga pinig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gr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ąž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inimui):</w:t>
      </w:r>
    </w:p>
    <w:p>
      <w:pPr>
        <w:spacing w:before="0" w:after="200" w:line="276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