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3BDF4" w14:textId="0EA9BA29" w:rsidR="00724E0B" w:rsidRPr="00FE3040" w:rsidRDefault="00724E0B" w:rsidP="00CC75B4">
      <w:pPr>
        <w:pStyle w:val="style1-SEVKG"/>
      </w:pPr>
      <w:r w:rsidRPr="00FE3040">
        <w:t xml:space="preserve">Article 1 : Objet du </w:t>
      </w:r>
      <w:r w:rsidR="00BA2F83">
        <w:t>c</w:t>
      </w:r>
      <w:r w:rsidRPr="00FE3040">
        <w:t xml:space="preserve">ontrat et </w:t>
      </w:r>
      <w:r w:rsidR="00BA2F83">
        <w:t>é</w:t>
      </w:r>
      <w:r w:rsidRPr="00FE3040">
        <w:t xml:space="preserve">tendue des </w:t>
      </w:r>
      <w:r w:rsidR="00BA2F83">
        <w:t>p</w:t>
      </w:r>
      <w:r w:rsidRPr="00FE3040">
        <w:t>restations</w:t>
      </w:r>
    </w:p>
    <w:p w14:paraId="46C6085F" w14:textId="4650F56F" w:rsidR="0043419E" w:rsidRPr="00DE4125" w:rsidRDefault="0043419E" w:rsidP="00F9409B">
      <w:pPr>
        <w:pStyle w:val="Titre2"/>
        <w:numPr>
          <w:ilvl w:val="0"/>
          <w:numId w:val="22"/>
        </w:numPr>
      </w:pPr>
      <w:r>
        <w:t>Objet</w:t>
      </w:r>
      <w:r w:rsidRPr="00FE3040">
        <w:t xml:space="preserve"> </w:t>
      </w:r>
    </w:p>
    <w:p w14:paraId="3248C84A" w14:textId="2F3ECCA0" w:rsidR="00F9409B" w:rsidRDefault="00724E0B" w:rsidP="00F9409B">
      <w:pPr>
        <w:ind w:left="360"/>
        <w:jc w:val="both"/>
        <w:rPr>
          <w:sz w:val="24"/>
          <w:szCs w:val="24"/>
        </w:rPr>
      </w:pPr>
      <w:r w:rsidRPr="00BD20BC">
        <w:rPr>
          <w:sz w:val="24"/>
          <w:szCs w:val="24"/>
        </w:rPr>
        <w:t>Le présent contrat a pour objet la création d'un site internet</w:t>
      </w:r>
      <w:r w:rsidR="00D77696" w:rsidRPr="00BD20BC">
        <w:rPr>
          <w:sz w:val="24"/>
          <w:szCs w:val="24"/>
        </w:rPr>
        <w:t xml:space="preserve"> de présentation </w:t>
      </w:r>
      <w:r w:rsidR="00D77696" w:rsidRPr="00BD20BC">
        <w:rPr>
          <w:i/>
          <w:iCs/>
          <w:sz w:val="24"/>
          <w:szCs w:val="24"/>
        </w:rPr>
        <w:t xml:space="preserve">(vitrine) </w:t>
      </w:r>
      <w:r w:rsidRPr="00BD20BC">
        <w:rPr>
          <w:sz w:val="24"/>
          <w:szCs w:val="24"/>
        </w:rPr>
        <w:t xml:space="preserve">pour le Client, </w:t>
      </w:r>
      <w:r w:rsidR="00D77696" w:rsidRPr="00BD20BC">
        <w:rPr>
          <w:sz w:val="24"/>
          <w:szCs w:val="24"/>
        </w:rPr>
        <w:t xml:space="preserve">à l’exclusion de toute fonctionnalité de vente en ligne </w:t>
      </w:r>
      <w:r w:rsidR="00D77696" w:rsidRPr="00BD20BC">
        <w:rPr>
          <w:i/>
          <w:iCs/>
          <w:sz w:val="24"/>
          <w:szCs w:val="24"/>
        </w:rPr>
        <w:t>(e-commerce),</w:t>
      </w:r>
      <w:r w:rsidR="00D77696" w:rsidRPr="00BD20BC">
        <w:rPr>
          <w:sz w:val="24"/>
          <w:szCs w:val="24"/>
        </w:rPr>
        <w:t xml:space="preserve"> </w:t>
      </w:r>
      <w:r w:rsidRPr="00BD20BC">
        <w:rPr>
          <w:sz w:val="24"/>
          <w:szCs w:val="24"/>
        </w:rPr>
        <w:t xml:space="preserve">conformément au </w:t>
      </w:r>
      <w:r w:rsidR="002F55AB">
        <w:rPr>
          <w:sz w:val="24"/>
          <w:szCs w:val="24"/>
        </w:rPr>
        <w:t>c</w:t>
      </w:r>
      <w:r w:rsidRPr="00BD20BC">
        <w:rPr>
          <w:sz w:val="24"/>
          <w:szCs w:val="24"/>
        </w:rPr>
        <w:t xml:space="preserve">ahier des </w:t>
      </w:r>
      <w:r w:rsidR="002F55AB">
        <w:rPr>
          <w:sz w:val="24"/>
          <w:szCs w:val="24"/>
        </w:rPr>
        <w:t>c</w:t>
      </w:r>
      <w:r w:rsidRPr="00BD20BC">
        <w:rPr>
          <w:sz w:val="24"/>
          <w:szCs w:val="24"/>
        </w:rPr>
        <w:t xml:space="preserve">harges </w:t>
      </w:r>
      <w:r w:rsidRPr="00BD20BC">
        <w:rPr>
          <w:i/>
          <w:iCs/>
          <w:sz w:val="24"/>
          <w:szCs w:val="24"/>
        </w:rPr>
        <w:t xml:space="preserve">(le </w:t>
      </w:r>
      <w:r w:rsidR="0028370A">
        <w:rPr>
          <w:i/>
          <w:iCs/>
          <w:sz w:val="24"/>
          <w:szCs w:val="24"/>
        </w:rPr>
        <w:t>« </w:t>
      </w:r>
      <w:r w:rsidRPr="00BD20BC">
        <w:rPr>
          <w:i/>
          <w:iCs/>
          <w:sz w:val="24"/>
          <w:szCs w:val="24"/>
        </w:rPr>
        <w:t xml:space="preserve">formulaire </w:t>
      </w:r>
      <w:r w:rsidR="0028370A">
        <w:rPr>
          <w:i/>
          <w:iCs/>
          <w:sz w:val="24"/>
          <w:szCs w:val="24"/>
        </w:rPr>
        <w:t xml:space="preserve">de création de site web » </w:t>
      </w:r>
      <w:r w:rsidRPr="00BD20BC">
        <w:rPr>
          <w:i/>
          <w:iCs/>
          <w:sz w:val="24"/>
          <w:szCs w:val="24"/>
        </w:rPr>
        <w:t>complété par le client)</w:t>
      </w:r>
      <w:r w:rsidRPr="00BD20BC">
        <w:rPr>
          <w:sz w:val="24"/>
          <w:szCs w:val="24"/>
        </w:rPr>
        <w:t xml:space="preserve"> annexé au présent contrat.</w:t>
      </w:r>
    </w:p>
    <w:p w14:paraId="2EF879B6" w14:textId="77777777" w:rsidR="00F9409B" w:rsidRDefault="00F9409B" w:rsidP="00F9409B">
      <w:pPr>
        <w:ind w:left="360"/>
        <w:jc w:val="both"/>
      </w:pPr>
    </w:p>
    <w:p w14:paraId="35101236" w14:textId="099EF5CF" w:rsidR="0043419E" w:rsidRPr="00DE4125" w:rsidRDefault="0043419E" w:rsidP="00F9409B">
      <w:pPr>
        <w:pStyle w:val="Titre2"/>
        <w:numPr>
          <w:ilvl w:val="0"/>
          <w:numId w:val="23"/>
        </w:numPr>
      </w:pPr>
      <w:r>
        <w:t>Périmètre des prestations</w:t>
      </w:r>
    </w:p>
    <w:p w14:paraId="26706475" w14:textId="44A773B2" w:rsidR="00724E0B" w:rsidRPr="00BD20BC" w:rsidRDefault="00724E0B" w:rsidP="00DE4125">
      <w:pPr>
        <w:rPr>
          <w:sz w:val="24"/>
          <w:szCs w:val="24"/>
        </w:rPr>
      </w:pPr>
      <w:r w:rsidRPr="00BD20BC">
        <w:rPr>
          <w:sz w:val="24"/>
          <w:szCs w:val="24"/>
        </w:rPr>
        <w:t>Les prestations incluent notamment :</w:t>
      </w:r>
    </w:p>
    <w:p w14:paraId="40CA960D" w14:textId="12FACCE7" w:rsidR="00724E0B" w:rsidRPr="00FE3040" w:rsidRDefault="00724E0B" w:rsidP="00DE4125">
      <w:pPr>
        <w:numPr>
          <w:ilvl w:val="1"/>
          <w:numId w:val="1"/>
        </w:numPr>
        <w:tabs>
          <w:tab w:val="num" w:pos="1440"/>
        </w:tabs>
        <w:jc w:val="both"/>
        <w:rPr>
          <w:i/>
          <w:iCs/>
          <w:sz w:val="24"/>
          <w:szCs w:val="24"/>
        </w:rPr>
      </w:pPr>
      <w:r w:rsidRPr="00FE3040">
        <w:rPr>
          <w:sz w:val="24"/>
          <w:szCs w:val="24"/>
        </w:rPr>
        <w:t xml:space="preserve">Le conseil, la conception de la structure du site et du </w:t>
      </w:r>
      <w:r w:rsidRPr="00F9409B">
        <w:rPr>
          <w:sz w:val="24"/>
          <w:szCs w:val="24"/>
        </w:rPr>
        <w:t xml:space="preserve">design </w:t>
      </w:r>
      <w:r w:rsidRPr="00FE3040">
        <w:rPr>
          <w:i/>
          <w:iCs/>
          <w:sz w:val="24"/>
          <w:szCs w:val="24"/>
        </w:rPr>
        <w:t>(basé sur l'</w:t>
      </w:r>
      <w:r w:rsidR="00E41D17" w:rsidRPr="00BD20BC">
        <w:rPr>
          <w:i/>
          <w:iCs/>
          <w:sz w:val="24"/>
          <w:szCs w:val="24"/>
        </w:rPr>
        <w:t>i</w:t>
      </w:r>
      <w:r w:rsidRPr="00FE3040">
        <w:rPr>
          <w:i/>
          <w:iCs/>
          <w:sz w:val="24"/>
          <w:szCs w:val="24"/>
        </w:rPr>
        <w:t xml:space="preserve">dentité </w:t>
      </w:r>
      <w:r w:rsidR="00E41D17" w:rsidRPr="00BD20BC">
        <w:rPr>
          <w:i/>
          <w:iCs/>
          <w:sz w:val="24"/>
          <w:szCs w:val="24"/>
        </w:rPr>
        <w:t>v</w:t>
      </w:r>
      <w:r w:rsidRPr="00FE3040">
        <w:rPr>
          <w:i/>
          <w:iCs/>
          <w:sz w:val="24"/>
          <w:szCs w:val="24"/>
        </w:rPr>
        <w:t>isuelle fournie)</w:t>
      </w:r>
    </w:p>
    <w:p w14:paraId="36EB3762" w14:textId="12885392" w:rsidR="00724E0B" w:rsidRPr="00FE3040" w:rsidRDefault="00724E0B" w:rsidP="00DE4125">
      <w:pPr>
        <w:numPr>
          <w:ilvl w:val="1"/>
          <w:numId w:val="1"/>
        </w:numPr>
        <w:tabs>
          <w:tab w:val="num" w:pos="1440"/>
        </w:tabs>
        <w:jc w:val="both"/>
        <w:rPr>
          <w:sz w:val="24"/>
          <w:szCs w:val="24"/>
        </w:rPr>
      </w:pPr>
      <w:r w:rsidRPr="00FE3040">
        <w:rPr>
          <w:sz w:val="24"/>
          <w:szCs w:val="24"/>
        </w:rPr>
        <w:t>L'intégration du contenu textuel et des médias fournis par le Client</w:t>
      </w:r>
    </w:p>
    <w:p w14:paraId="78B86917" w14:textId="5D2CBE91" w:rsidR="00724E0B" w:rsidRPr="00FE3040" w:rsidRDefault="00724E0B" w:rsidP="00DE4125">
      <w:pPr>
        <w:numPr>
          <w:ilvl w:val="1"/>
          <w:numId w:val="1"/>
        </w:numPr>
        <w:tabs>
          <w:tab w:val="num" w:pos="1440"/>
        </w:tabs>
        <w:jc w:val="both"/>
        <w:rPr>
          <w:i/>
          <w:iCs/>
          <w:sz w:val="24"/>
          <w:szCs w:val="24"/>
        </w:rPr>
      </w:pPr>
      <w:r w:rsidRPr="00FE3040">
        <w:rPr>
          <w:sz w:val="24"/>
          <w:szCs w:val="24"/>
        </w:rPr>
        <w:t>L'intégration des fonctionnalités spécifiées</w:t>
      </w:r>
      <w:r w:rsidRPr="00FE3040">
        <w:rPr>
          <w:i/>
          <w:iCs/>
          <w:sz w:val="24"/>
          <w:szCs w:val="24"/>
        </w:rPr>
        <w:t xml:space="preserve"> (ex : formulaire de contact, intégration des réseaux sociaux</w:t>
      </w:r>
      <w:r w:rsidR="00C95C0C">
        <w:rPr>
          <w:i/>
          <w:iCs/>
          <w:sz w:val="24"/>
          <w:szCs w:val="24"/>
        </w:rPr>
        <w:t>, blog</w:t>
      </w:r>
      <w:r w:rsidRPr="00FE3040">
        <w:rPr>
          <w:i/>
          <w:iCs/>
          <w:sz w:val="24"/>
          <w:szCs w:val="24"/>
        </w:rPr>
        <w:t>)</w:t>
      </w:r>
    </w:p>
    <w:p w14:paraId="0AB2D2F7" w14:textId="4596416A" w:rsidR="00F9409B" w:rsidRPr="00F9409B" w:rsidRDefault="00143B2F" w:rsidP="00DE4125">
      <w:pPr>
        <w:numPr>
          <w:ilvl w:val="1"/>
          <w:numId w:val="1"/>
        </w:numPr>
        <w:tabs>
          <w:tab w:val="num" w:pos="1440"/>
        </w:tabs>
        <w:jc w:val="both"/>
        <w:rPr>
          <w:i/>
          <w:iCs/>
          <w:sz w:val="24"/>
          <w:szCs w:val="24"/>
        </w:rPr>
      </w:pPr>
      <w:r>
        <w:rPr>
          <w:sz w:val="24"/>
          <w:szCs w:val="24"/>
        </w:rPr>
        <w:t xml:space="preserve">La </w:t>
      </w:r>
      <w:r w:rsidRPr="00143B2F">
        <w:rPr>
          <w:sz w:val="24"/>
          <w:szCs w:val="24"/>
        </w:rPr>
        <w:t>mise en ligne du site sur l’hébergement du Client, via son compte Hostinge</w:t>
      </w:r>
      <w:r>
        <w:rPr>
          <w:sz w:val="24"/>
          <w:szCs w:val="24"/>
        </w:rPr>
        <w:t>r</w:t>
      </w:r>
    </w:p>
    <w:p w14:paraId="7E12FED2" w14:textId="24812D47" w:rsidR="00C95C0C" w:rsidRDefault="00982429" w:rsidP="00DE4125">
      <w:pPr>
        <w:numPr>
          <w:ilvl w:val="1"/>
          <w:numId w:val="1"/>
        </w:numPr>
        <w:tabs>
          <w:tab w:val="num" w:pos="1440"/>
        </w:tabs>
        <w:jc w:val="both"/>
        <w:rPr>
          <w:sz w:val="24"/>
          <w:szCs w:val="24"/>
        </w:rPr>
      </w:pPr>
      <w:r w:rsidRPr="00BD20BC">
        <w:rPr>
          <w:sz w:val="24"/>
          <w:szCs w:val="24"/>
        </w:rPr>
        <w:t>La format</w:t>
      </w:r>
      <w:r w:rsidR="001860D6" w:rsidRPr="00BD20BC">
        <w:rPr>
          <w:sz w:val="24"/>
          <w:szCs w:val="24"/>
        </w:rPr>
        <w:t xml:space="preserve">ion </w:t>
      </w:r>
      <w:r w:rsidR="00C95C0C">
        <w:rPr>
          <w:sz w:val="24"/>
          <w:szCs w:val="24"/>
        </w:rPr>
        <w:t>du Client</w:t>
      </w:r>
      <w:r w:rsidR="001860D6" w:rsidRPr="00BD20BC">
        <w:rPr>
          <w:sz w:val="24"/>
          <w:szCs w:val="24"/>
        </w:rPr>
        <w:t xml:space="preserve"> pour la maintenance du site</w:t>
      </w:r>
    </w:p>
    <w:p w14:paraId="3EE42408" w14:textId="77777777" w:rsidR="005E653B" w:rsidRPr="00FE3040" w:rsidRDefault="005E653B" w:rsidP="005E653B">
      <w:pPr>
        <w:ind w:left="720"/>
        <w:jc w:val="both"/>
        <w:rPr>
          <w:sz w:val="24"/>
          <w:szCs w:val="24"/>
        </w:rPr>
      </w:pPr>
    </w:p>
    <w:p w14:paraId="2365FC95" w14:textId="083DA534" w:rsidR="00724E0B" w:rsidRPr="00FE3040" w:rsidRDefault="00724E0B" w:rsidP="00DE4125">
      <w:pPr>
        <w:pStyle w:val="style1-SEVKG"/>
        <w:jc w:val="both"/>
      </w:pPr>
      <w:r w:rsidRPr="00FE3040">
        <w:t xml:space="preserve">Article 2 : Obligations du </w:t>
      </w:r>
      <w:r w:rsidR="00BA2F83">
        <w:t>c</w:t>
      </w:r>
      <w:r w:rsidRPr="00FE3040">
        <w:t>lient (</w:t>
      </w:r>
      <w:r w:rsidR="00BA2F83">
        <w:t>f</w:t>
      </w:r>
      <w:r w:rsidRPr="00FE3040">
        <w:t xml:space="preserve">ourniture des </w:t>
      </w:r>
      <w:r w:rsidR="00BA2F83">
        <w:t>é</w:t>
      </w:r>
      <w:r w:rsidRPr="00FE3040">
        <w:t>léments)</w:t>
      </w:r>
    </w:p>
    <w:p w14:paraId="1A979FAC" w14:textId="77777777" w:rsidR="00724E0B" w:rsidRPr="00FE3040" w:rsidRDefault="00724E0B" w:rsidP="00DE4125">
      <w:pPr>
        <w:jc w:val="both"/>
        <w:rPr>
          <w:sz w:val="24"/>
          <w:szCs w:val="24"/>
        </w:rPr>
      </w:pPr>
      <w:r w:rsidRPr="00FE3040">
        <w:rPr>
          <w:sz w:val="24"/>
          <w:szCs w:val="24"/>
        </w:rPr>
        <w:t>Le Client s'engage à fournir au Prestataire tous les éléments nécessaires à l'exécution de la mission dans les délais convenus.</w:t>
      </w:r>
    </w:p>
    <w:p w14:paraId="79A17A2A" w14:textId="4A6D26E4" w:rsidR="00B60BE9" w:rsidRDefault="00724E0B" w:rsidP="00B60BE9">
      <w:pPr>
        <w:pStyle w:val="Titre2"/>
        <w:spacing w:after="120"/>
        <w:ind w:left="709"/>
      </w:pPr>
      <w:r w:rsidRPr="00FE3040">
        <w:t xml:space="preserve">2.1 </w:t>
      </w:r>
      <w:r w:rsidR="00B60BE9" w:rsidRPr="00B60BE9">
        <w:t>Nom de domaine, hébergement et accès Hostinger</w:t>
      </w:r>
    </w:p>
    <w:p w14:paraId="55B8EE9A" w14:textId="744F109C" w:rsidR="00B60BE9" w:rsidRPr="00941B8E" w:rsidRDefault="00B60BE9" w:rsidP="00B60BE9">
      <w:pPr>
        <w:spacing w:after="120"/>
        <w:ind w:left="1066" w:firstLine="346"/>
        <w:jc w:val="both"/>
        <w:rPr>
          <w:sz w:val="24"/>
          <w:szCs w:val="24"/>
        </w:rPr>
      </w:pPr>
      <w:r>
        <w:rPr>
          <w:sz w:val="24"/>
          <w:szCs w:val="24"/>
        </w:rPr>
        <w:t>2</w:t>
      </w:r>
      <w:r w:rsidRPr="00941B8E">
        <w:rPr>
          <w:sz w:val="24"/>
          <w:szCs w:val="24"/>
        </w:rPr>
        <w:t>.</w:t>
      </w:r>
      <w:r>
        <w:rPr>
          <w:sz w:val="24"/>
          <w:szCs w:val="24"/>
        </w:rPr>
        <w:t>1.1</w:t>
      </w:r>
      <w:r w:rsidRPr="00941B8E">
        <w:rPr>
          <w:sz w:val="24"/>
          <w:szCs w:val="24"/>
        </w:rPr>
        <w:t xml:space="preserve"> </w:t>
      </w:r>
      <w:r>
        <w:rPr>
          <w:sz w:val="24"/>
          <w:szCs w:val="24"/>
        </w:rPr>
        <w:t>Nom de domaine (NDD)</w:t>
      </w:r>
    </w:p>
    <w:p w14:paraId="409D9188" w14:textId="28344E02" w:rsidR="00906829" w:rsidRPr="00906829" w:rsidRDefault="00906829" w:rsidP="00906829">
      <w:pPr>
        <w:jc w:val="both"/>
        <w:rPr>
          <w:sz w:val="24"/>
          <w:szCs w:val="24"/>
          <w:u w:val="single"/>
        </w:rPr>
      </w:pPr>
      <w:r w:rsidRPr="00906829">
        <w:rPr>
          <w:sz w:val="24"/>
          <w:szCs w:val="24"/>
          <w:u w:val="single"/>
        </w:rPr>
        <w:t>Définition :</w:t>
      </w:r>
    </w:p>
    <w:p w14:paraId="77E4D43D" w14:textId="77777777" w:rsidR="00906829" w:rsidRPr="00906829" w:rsidRDefault="00906829" w:rsidP="00906829">
      <w:pPr>
        <w:jc w:val="both"/>
        <w:rPr>
          <w:sz w:val="24"/>
          <w:szCs w:val="24"/>
        </w:rPr>
      </w:pPr>
      <w:r w:rsidRPr="00906829">
        <w:rPr>
          <w:sz w:val="24"/>
          <w:szCs w:val="24"/>
        </w:rPr>
        <w:t xml:space="preserve">Le nom de domaine est l’adresse web unique qui permet aux internautes d’accéder au site </w:t>
      </w:r>
      <w:r w:rsidRPr="00906829">
        <w:rPr>
          <w:i/>
          <w:iCs/>
          <w:sz w:val="24"/>
          <w:szCs w:val="24"/>
        </w:rPr>
        <w:t>(exemple : monsite.fr).</w:t>
      </w:r>
      <w:r w:rsidRPr="00906829">
        <w:rPr>
          <w:sz w:val="24"/>
          <w:szCs w:val="24"/>
        </w:rPr>
        <w:t xml:space="preserve"> Il constitue l’identifiant du site sur Internet.</w:t>
      </w:r>
    </w:p>
    <w:p w14:paraId="20AF0D17" w14:textId="77777777" w:rsidR="00906829" w:rsidRPr="00906829" w:rsidRDefault="00906829" w:rsidP="00906829">
      <w:pPr>
        <w:jc w:val="both"/>
        <w:rPr>
          <w:sz w:val="24"/>
          <w:szCs w:val="24"/>
        </w:rPr>
      </w:pPr>
    </w:p>
    <w:p w14:paraId="7695F89B" w14:textId="77777777" w:rsidR="00906829" w:rsidRPr="00906829" w:rsidRDefault="00906829" w:rsidP="00906829">
      <w:pPr>
        <w:jc w:val="both"/>
        <w:rPr>
          <w:sz w:val="24"/>
          <w:szCs w:val="24"/>
        </w:rPr>
      </w:pPr>
      <w:r w:rsidRPr="00906829">
        <w:rPr>
          <w:sz w:val="24"/>
          <w:szCs w:val="24"/>
          <w:u w:val="single"/>
        </w:rPr>
        <w:t>Obligations du Client</w:t>
      </w:r>
      <w:r w:rsidRPr="00906829">
        <w:rPr>
          <w:sz w:val="24"/>
          <w:szCs w:val="24"/>
        </w:rPr>
        <w:t xml:space="preserve"> :</w:t>
      </w:r>
    </w:p>
    <w:p w14:paraId="2F8D0DA7" w14:textId="77777777" w:rsidR="00906829" w:rsidRPr="00906829" w:rsidRDefault="00906829" w:rsidP="00906829">
      <w:pPr>
        <w:jc w:val="both"/>
        <w:rPr>
          <w:sz w:val="24"/>
          <w:szCs w:val="24"/>
        </w:rPr>
      </w:pPr>
      <w:r w:rsidRPr="00906829">
        <w:rPr>
          <w:sz w:val="24"/>
          <w:szCs w:val="24"/>
        </w:rPr>
        <w:t>Le Client s’engage à acheter le nom de domaine via son compte Hostinger.</w:t>
      </w:r>
    </w:p>
    <w:p w14:paraId="51518354" w14:textId="77777777" w:rsidR="00906829" w:rsidRPr="00906829" w:rsidRDefault="00906829" w:rsidP="00906829">
      <w:pPr>
        <w:jc w:val="both"/>
        <w:rPr>
          <w:sz w:val="24"/>
          <w:szCs w:val="24"/>
        </w:rPr>
      </w:pPr>
    </w:p>
    <w:p w14:paraId="3F28082E" w14:textId="77777777" w:rsidR="00906829" w:rsidRPr="00906829" w:rsidRDefault="00906829" w:rsidP="00906829">
      <w:pPr>
        <w:jc w:val="both"/>
        <w:rPr>
          <w:sz w:val="24"/>
          <w:szCs w:val="24"/>
        </w:rPr>
      </w:pPr>
      <w:r w:rsidRPr="00906829">
        <w:rPr>
          <w:sz w:val="24"/>
          <w:szCs w:val="24"/>
        </w:rPr>
        <w:t>Le Prestataire accompagne le Client dans la procédure d’achat mais n’effectue jamais l’achat en son nom.</w:t>
      </w:r>
    </w:p>
    <w:p w14:paraId="7DCE9E4E" w14:textId="77777777" w:rsidR="00906829" w:rsidRPr="00906829" w:rsidRDefault="00906829" w:rsidP="00906829">
      <w:pPr>
        <w:jc w:val="both"/>
        <w:rPr>
          <w:sz w:val="24"/>
          <w:szCs w:val="24"/>
        </w:rPr>
      </w:pPr>
    </w:p>
    <w:p w14:paraId="6259F37C" w14:textId="7A9C0F1E" w:rsidR="00906829" w:rsidRDefault="00906829" w:rsidP="00906829">
      <w:pPr>
        <w:jc w:val="both"/>
        <w:rPr>
          <w:sz w:val="24"/>
          <w:szCs w:val="24"/>
        </w:rPr>
      </w:pPr>
      <w:r w:rsidRPr="00906829">
        <w:rPr>
          <w:sz w:val="24"/>
          <w:szCs w:val="24"/>
        </w:rPr>
        <w:t>Le nom de domaine reste la propriété du Client tant que celui-ci maintient son abonnement et respecte les conditions d’Hostinger.</w:t>
      </w:r>
    </w:p>
    <w:p w14:paraId="2F10F963" w14:textId="77777777" w:rsidR="00906829" w:rsidRDefault="00906829" w:rsidP="00906829">
      <w:pPr>
        <w:jc w:val="both"/>
        <w:rPr>
          <w:sz w:val="24"/>
          <w:szCs w:val="24"/>
        </w:rPr>
      </w:pPr>
    </w:p>
    <w:p w14:paraId="310A4B79" w14:textId="77777777" w:rsidR="0043691B" w:rsidRDefault="0043691B" w:rsidP="00906829">
      <w:pPr>
        <w:jc w:val="both"/>
        <w:rPr>
          <w:sz w:val="24"/>
          <w:szCs w:val="24"/>
        </w:rPr>
      </w:pPr>
    </w:p>
    <w:p w14:paraId="3E164ABE" w14:textId="7CAFD38D" w:rsidR="0043691B" w:rsidRPr="00941B8E" w:rsidRDefault="0043691B" w:rsidP="0043691B">
      <w:pPr>
        <w:spacing w:after="120"/>
        <w:ind w:left="1066" w:firstLine="346"/>
        <w:jc w:val="both"/>
        <w:rPr>
          <w:sz w:val="24"/>
          <w:szCs w:val="24"/>
        </w:rPr>
      </w:pPr>
      <w:r>
        <w:rPr>
          <w:sz w:val="24"/>
          <w:szCs w:val="24"/>
        </w:rPr>
        <w:lastRenderedPageBreak/>
        <w:t>2</w:t>
      </w:r>
      <w:r w:rsidRPr="00941B8E">
        <w:rPr>
          <w:sz w:val="24"/>
          <w:szCs w:val="24"/>
        </w:rPr>
        <w:t>.</w:t>
      </w:r>
      <w:r>
        <w:rPr>
          <w:sz w:val="24"/>
          <w:szCs w:val="24"/>
        </w:rPr>
        <w:t>1.</w:t>
      </w:r>
      <w:r w:rsidR="00B60BE9">
        <w:rPr>
          <w:sz w:val="24"/>
          <w:szCs w:val="24"/>
        </w:rPr>
        <w:t>2</w:t>
      </w:r>
      <w:r w:rsidRPr="00941B8E">
        <w:rPr>
          <w:sz w:val="24"/>
          <w:szCs w:val="24"/>
        </w:rPr>
        <w:t xml:space="preserve"> </w:t>
      </w:r>
      <w:r>
        <w:rPr>
          <w:sz w:val="24"/>
          <w:szCs w:val="24"/>
        </w:rPr>
        <w:t>Hébergement et compte Hostinger</w:t>
      </w:r>
    </w:p>
    <w:p w14:paraId="7C1A9873" w14:textId="5E7DB577" w:rsidR="0043691B" w:rsidRPr="0043691B" w:rsidRDefault="0043691B" w:rsidP="0043691B">
      <w:pPr>
        <w:jc w:val="both"/>
        <w:rPr>
          <w:sz w:val="24"/>
          <w:szCs w:val="24"/>
          <w:u w:val="single"/>
        </w:rPr>
      </w:pPr>
      <w:r w:rsidRPr="0043691B">
        <w:rPr>
          <w:sz w:val="24"/>
          <w:szCs w:val="24"/>
          <w:u w:val="single"/>
        </w:rPr>
        <w:t>Définition :</w:t>
      </w:r>
    </w:p>
    <w:p w14:paraId="235777E1" w14:textId="77777777" w:rsidR="0043691B" w:rsidRPr="0043691B" w:rsidRDefault="0043691B" w:rsidP="0043691B">
      <w:pPr>
        <w:jc w:val="both"/>
        <w:rPr>
          <w:sz w:val="24"/>
          <w:szCs w:val="24"/>
        </w:rPr>
      </w:pPr>
      <w:r w:rsidRPr="0043691B">
        <w:rPr>
          <w:sz w:val="24"/>
          <w:szCs w:val="24"/>
        </w:rPr>
        <w:t>L’hébergement correspond au service qui permet de stocker le site et de le rendre accessible sur Internet. Le compte Hostinger est l’espace personnel permettant de gérer le site, le nom de domaine et les services associés.</w:t>
      </w:r>
    </w:p>
    <w:p w14:paraId="6D9EAF34" w14:textId="77777777" w:rsidR="0043691B" w:rsidRPr="0043691B" w:rsidRDefault="0043691B" w:rsidP="0043691B">
      <w:pPr>
        <w:jc w:val="both"/>
        <w:rPr>
          <w:sz w:val="24"/>
          <w:szCs w:val="24"/>
        </w:rPr>
      </w:pPr>
    </w:p>
    <w:p w14:paraId="7BB44E21" w14:textId="77777777" w:rsidR="0043691B" w:rsidRPr="0043691B" w:rsidRDefault="0043691B" w:rsidP="0043691B">
      <w:pPr>
        <w:jc w:val="both"/>
        <w:rPr>
          <w:sz w:val="24"/>
          <w:szCs w:val="24"/>
        </w:rPr>
      </w:pPr>
      <w:r w:rsidRPr="0043691B">
        <w:rPr>
          <w:sz w:val="24"/>
          <w:szCs w:val="24"/>
          <w:u w:val="single"/>
        </w:rPr>
        <w:t>Obligations du Client</w:t>
      </w:r>
      <w:r w:rsidRPr="0043691B">
        <w:rPr>
          <w:sz w:val="24"/>
          <w:szCs w:val="24"/>
        </w:rPr>
        <w:t xml:space="preserve"> :</w:t>
      </w:r>
    </w:p>
    <w:p w14:paraId="760ECA87" w14:textId="3259B410" w:rsidR="0043691B" w:rsidRPr="0043691B" w:rsidRDefault="0043691B" w:rsidP="0043691B">
      <w:pPr>
        <w:pStyle w:val="Paragraphedeliste"/>
        <w:numPr>
          <w:ilvl w:val="0"/>
          <w:numId w:val="31"/>
        </w:numPr>
        <w:spacing w:after="120"/>
        <w:ind w:left="714" w:hanging="357"/>
        <w:contextualSpacing w:val="0"/>
        <w:jc w:val="both"/>
        <w:rPr>
          <w:sz w:val="24"/>
          <w:szCs w:val="24"/>
        </w:rPr>
      </w:pPr>
      <w:r w:rsidRPr="0043691B">
        <w:rPr>
          <w:sz w:val="24"/>
          <w:szCs w:val="24"/>
        </w:rPr>
        <w:t>Créer un compte personnel sur Hostinger avant le début de la prestation</w:t>
      </w:r>
    </w:p>
    <w:p w14:paraId="3839052B" w14:textId="14119257" w:rsidR="0043691B" w:rsidRDefault="0043691B" w:rsidP="0043691B">
      <w:pPr>
        <w:pStyle w:val="Paragraphedeliste"/>
        <w:numPr>
          <w:ilvl w:val="0"/>
          <w:numId w:val="31"/>
        </w:numPr>
        <w:spacing w:after="120"/>
        <w:ind w:left="714" w:hanging="357"/>
        <w:contextualSpacing w:val="0"/>
        <w:jc w:val="both"/>
        <w:rPr>
          <w:sz w:val="24"/>
          <w:szCs w:val="24"/>
        </w:rPr>
      </w:pPr>
      <w:r w:rsidRPr="0043691B">
        <w:rPr>
          <w:sz w:val="24"/>
          <w:szCs w:val="24"/>
        </w:rPr>
        <w:t>Souscrire un plan d’hébergement actif comprenant notamment l’espace disque, la base de données et le certificat SSL, afin que le Prestataire puisse installer et configurer le site</w:t>
      </w:r>
    </w:p>
    <w:p w14:paraId="7E8814BD" w14:textId="77777777" w:rsidR="0043691B" w:rsidRPr="0043691B" w:rsidRDefault="0043691B" w:rsidP="0043691B">
      <w:pPr>
        <w:pStyle w:val="Paragraphedeliste"/>
        <w:numPr>
          <w:ilvl w:val="0"/>
          <w:numId w:val="31"/>
        </w:numPr>
        <w:jc w:val="both"/>
        <w:rPr>
          <w:sz w:val="24"/>
          <w:szCs w:val="24"/>
        </w:rPr>
      </w:pPr>
      <w:r w:rsidRPr="0043691B">
        <w:rPr>
          <w:sz w:val="24"/>
          <w:szCs w:val="24"/>
        </w:rPr>
        <w:t>Maintenir le paiement de l’abonnement Hostinger pendant la durée nécessaire au fonctionnement du site.</w:t>
      </w:r>
    </w:p>
    <w:p w14:paraId="459099DC" w14:textId="77777777" w:rsidR="0043691B" w:rsidRPr="0043691B" w:rsidRDefault="0043691B" w:rsidP="0043691B">
      <w:pPr>
        <w:jc w:val="both"/>
        <w:rPr>
          <w:sz w:val="24"/>
          <w:szCs w:val="24"/>
        </w:rPr>
      </w:pPr>
    </w:p>
    <w:p w14:paraId="732E7C83" w14:textId="576B68DC" w:rsidR="0043691B" w:rsidRDefault="0043691B" w:rsidP="0043691B">
      <w:pPr>
        <w:jc w:val="both"/>
        <w:rPr>
          <w:sz w:val="24"/>
          <w:szCs w:val="24"/>
        </w:rPr>
      </w:pPr>
      <w:r w:rsidRPr="0043691B">
        <w:rPr>
          <w:sz w:val="24"/>
          <w:szCs w:val="24"/>
        </w:rPr>
        <w:t>Le Prestataire n’effectuera aucune installation tant que le compte Hostinger n’est pas créé et que l’abonnement n’est pas actif.</w:t>
      </w:r>
    </w:p>
    <w:p w14:paraId="0170264F" w14:textId="77777777" w:rsidR="00B60BE9" w:rsidRDefault="00B60BE9" w:rsidP="0043691B">
      <w:pPr>
        <w:jc w:val="both"/>
        <w:rPr>
          <w:sz w:val="24"/>
          <w:szCs w:val="24"/>
        </w:rPr>
      </w:pPr>
    </w:p>
    <w:p w14:paraId="62A9B43B" w14:textId="29B70FB7" w:rsidR="00B60BE9" w:rsidRPr="00941B8E" w:rsidRDefault="00B60BE9" w:rsidP="00B60BE9">
      <w:pPr>
        <w:spacing w:after="120"/>
        <w:ind w:left="1066" w:firstLine="346"/>
        <w:jc w:val="both"/>
        <w:rPr>
          <w:sz w:val="24"/>
          <w:szCs w:val="24"/>
        </w:rPr>
      </w:pPr>
      <w:r>
        <w:rPr>
          <w:sz w:val="24"/>
          <w:szCs w:val="24"/>
        </w:rPr>
        <w:t>2</w:t>
      </w:r>
      <w:r w:rsidRPr="00941B8E">
        <w:rPr>
          <w:sz w:val="24"/>
          <w:szCs w:val="24"/>
        </w:rPr>
        <w:t>.</w:t>
      </w:r>
      <w:r>
        <w:rPr>
          <w:sz w:val="24"/>
          <w:szCs w:val="24"/>
        </w:rPr>
        <w:t>1.3</w:t>
      </w:r>
      <w:r w:rsidRPr="00941B8E">
        <w:rPr>
          <w:sz w:val="24"/>
          <w:szCs w:val="24"/>
        </w:rPr>
        <w:t xml:space="preserve"> </w:t>
      </w:r>
      <w:r>
        <w:rPr>
          <w:sz w:val="24"/>
          <w:szCs w:val="24"/>
        </w:rPr>
        <w:t>Accès partagé Hostinger</w:t>
      </w:r>
    </w:p>
    <w:p w14:paraId="426471DE" w14:textId="77777777" w:rsidR="00B60BE9" w:rsidRPr="00B60BE9" w:rsidRDefault="00B60BE9" w:rsidP="00B60BE9">
      <w:pPr>
        <w:spacing w:after="120"/>
        <w:jc w:val="both"/>
        <w:rPr>
          <w:sz w:val="24"/>
          <w:szCs w:val="24"/>
        </w:rPr>
      </w:pPr>
      <w:r w:rsidRPr="00B60BE9">
        <w:rPr>
          <w:sz w:val="24"/>
          <w:szCs w:val="24"/>
        </w:rPr>
        <w:t>Pour permettre au Prestataire d’installer et configurer le site, le Client s’engage à :</w:t>
      </w:r>
    </w:p>
    <w:p w14:paraId="0C6BDDF8" w14:textId="1DEB0A04" w:rsidR="00B60BE9" w:rsidRPr="00B60BE9" w:rsidRDefault="00B60BE9" w:rsidP="00B60BE9">
      <w:pPr>
        <w:pStyle w:val="Paragraphedeliste"/>
        <w:numPr>
          <w:ilvl w:val="0"/>
          <w:numId w:val="34"/>
        </w:numPr>
        <w:jc w:val="both"/>
        <w:rPr>
          <w:sz w:val="24"/>
          <w:szCs w:val="24"/>
        </w:rPr>
      </w:pPr>
      <w:r w:rsidRPr="00B60BE9">
        <w:rPr>
          <w:sz w:val="24"/>
          <w:szCs w:val="24"/>
        </w:rPr>
        <w:t>Partager l’accès à son compte Hostinger via la fonctionnalité « Partage de compte »</w:t>
      </w:r>
    </w:p>
    <w:p w14:paraId="212F2D9D" w14:textId="77777777" w:rsidR="00B60BE9" w:rsidRPr="00B60BE9" w:rsidRDefault="00B60BE9" w:rsidP="00B60BE9">
      <w:pPr>
        <w:jc w:val="both"/>
        <w:rPr>
          <w:sz w:val="24"/>
          <w:szCs w:val="24"/>
        </w:rPr>
      </w:pPr>
    </w:p>
    <w:p w14:paraId="29F5B48E" w14:textId="5CEBF12D" w:rsidR="00B60BE9" w:rsidRPr="00B60BE9" w:rsidRDefault="00B60BE9" w:rsidP="00B60BE9">
      <w:pPr>
        <w:pStyle w:val="Paragraphedeliste"/>
        <w:numPr>
          <w:ilvl w:val="0"/>
          <w:numId w:val="34"/>
        </w:numPr>
        <w:jc w:val="both"/>
        <w:rPr>
          <w:sz w:val="24"/>
          <w:szCs w:val="24"/>
        </w:rPr>
      </w:pPr>
      <w:r w:rsidRPr="00B60BE9">
        <w:rPr>
          <w:sz w:val="24"/>
          <w:szCs w:val="24"/>
        </w:rPr>
        <w:t>Fournir tous les droits nécessaires pour effectuer les interventions techniques liées à la création et à la configuration du site</w:t>
      </w:r>
    </w:p>
    <w:p w14:paraId="521C813A" w14:textId="77777777" w:rsidR="00B60BE9" w:rsidRPr="00B60BE9" w:rsidRDefault="00B60BE9" w:rsidP="00B60BE9">
      <w:pPr>
        <w:jc w:val="both"/>
        <w:rPr>
          <w:sz w:val="24"/>
          <w:szCs w:val="24"/>
        </w:rPr>
      </w:pPr>
    </w:p>
    <w:p w14:paraId="2A967F83" w14:textId="27DFBD37" w:rsidR="00B60BE9" w:rsidRDefault="00B60BE9" w:rsidP="00B60BE9">
      <w:pPr>
        <w:pStyle w:val="Paragraphedeliste"/>
        <w:numPr>
          <w:ilvl w:val="0"/>
          <w:numId w:val="34"/>
        </w:numPr>
        <w:jc w:val="both"/>
        <w:rPr>
          <w:sz w:val="24"/>
          <w:szCs w:val="24"/>
        </w:rPr>
      </w:pPr>
      <w:r w:rsidRPr="00B60BE9">
        <w:rPr>
          <w:sz w:val="24"/>
          <w:szCs w:val="24"/>
        </w:rPr>
        <w:t>Le Prestataire ne pourra commencer aucune installation ou configuration tant que cet accès partagé n’aura pas été configuré et confirmé par le Client</w:t>
      </w:r>
    </w:p>
    <w:p w14:paraId="504B4476" w14:textId="77777777" w:rsidR="00B60BE9" w:rsidRPr="00B60BE9" w:rsidRDefault="00B60BE9" w:rsidP="00B60BE9">
      <w:pPr>
        <w:jc w:val="both"/>
        <w:rPr>
          <w:sz w:val="24"/>
          <w:szCs w:val="24"/>
        </w:rPr>
      </w:pPr>
    </w:p>
    <w:p w14:paraId="5EA10780" w14:textId="6AA69E94" w:rsidR="00B60BE9" w:rsidRDefault="00B60BE9" w:rsidP="00B60BE9">
      <w:pPr>
        <w:jc w:val="both"/>
        <w:rPr>
          <w:sz w:val="24"/>
          <w:szCs w:val="24"/>
        </w:rPr>
      </w:pPr>
      <w:r w:rsidRPr="00B60BE9">
        <w:rPr>
          <w:sz w:val="24"/>
          <w:szCs w:val="24"/>
        </w:rPr>
        <w:t>Le Client reste responsable de son compte et des actions effectuées par le Prestataire dans le cadre de cet accès partagé.</w:t>
      </w:r>
    </w:p>
    <w:p w14:paraId="1EDA6D82" w14:textId="77777777" w:rsidR="0043691B" w:rsidRDefault="0043691B" w:rsidP="00906829">
      <w:pPr>
        <w:jc w:val="both"/>
        <w:rPr>
          <w:sz w:val="24"/>
          <w:szCs w:val="24"/>
        </w:rPr>
      </w:pPr>
    </w:p>
    <w:p w14:paraId="63657ECA" w14:textId="082B0D1F" w:rsidR="00DE4125" w:rsidRDefault="00724E0B" w:rsidP="00F60BF3">
      <w:pPr>
        <w:pStyle w:val="Titre2"/>
      </w:pPr>
      <w:r w:rsidRPr="00FE3040">
        <w:t xml:space="preserve">2.2 Contenus et </w:t>
      </w:r>
      <w:r w:rsidR="00F60BF3">
        <w:t>d</w:t>
      </w:r>
      <w:r w:rsidRPr="00FE3040">
        <w:t xml:space="preserve">roits </w:t>
      </w:r>
    </w:p>
    <w:p w14:paraId="20BE78F9" w14:textId="78C9BFC7" w:rsidR="00724E0B" w:rsidRDefault="00724E0B" w:rsidP="00DE4125">
      <w:pPr>
        <w:jc w:val="both"/>
        <w:rPr>
          <w:sz w:val="24"/>
          <w:szCs w:val="24"/>
        </w:rPr>
      </w:pPr>
      <w:r w:rsidRPr="00FE3040">
        <w:rPr>
          <w:sz w:val="24"/>
          <w:szCs w:val="24"/>
        </w:rPr>
        <w:t xml:space="preserve">Le Client garantit qu'il détient tous les droits d'auteur et les droits d'exploitation nécessaires pour l'ensemble des éléments fournis </w:t>
      </w:r>
      <w:r w:rsidRPr="00FE3040">
        <w:rPr>
          <w:i/>
          <w:iCs/>
          <w:sz w:val="24"/>
          <w:szCs w:val="24"/>
        </w:rPr>
        <w:t>(textes, logo, images, vidéos, bio PDF</w:t>
      </w:r>
      <w:r w:rsidR="00817D52" w:rsidRPr="00BD20BC">
        <w:rPr>
          <w:i/>
          <w:iCs/>
          <w:sz w:val="24"/>
          <w:szCs w:val="24"/>
        </w:rPr>
        <w:t>)</w:t>
      </w:r>
      <w:r w:rsidRPr="00FE3040">
        <w:rPr>
          <w:i/>
          <w:iCs/>
          <w:sz w:val="24"/>
          <w:szCs w:val="24"/>
        </w:rPr>
        <w:t>.</w:t>
      </w:r>
      <w:r w:rsidRPr="00FE3040">
        <w:rPr>
          <w:sz w:val="24"/>
          <w:szCs w:val="24"/>
        </w:rPr>
        <w:t xml:space="preserve"> Le Client dégage le Prestataire de toute responsabilité en cas de réclamation concernant la violation de droits de propriété intellectuelle par ces éléments.</w:t>
      </w:r>
    </w:p>
    <w:p w14:paraId="0942F9E8" w14:textId="77777777" w:rsidR="00DD1BC6" w:rsidRDefault="00DD1BC6" w:rsidP="00DE4125">
      <w:pPr>
        <w:jc w:val="both"/>
        <w:rPr>
          <w:sz w:val="24"/>
          <w:szCs w:val="24"/>
        </w:rPr>
      </w:pPr>
    </w:p>
    <w:p w14:paraId="0465CCB2" w14:textId="03660E30" w:rsidR="00DD1BC6" w:rsidRPr="00FE3040" w:rsidRDefault="00DD1BC6" w:rsidP="00DD1BC6">
      <w:pPr>
        <w:jc w:val="both"/>
        <w:rPr>
          <w:sz w:val="24"/>
          <w:szCs w:val="24"/>
        </w:rPr>
      </w:pPr>
      <w:r w:rsidRPr="00DD1BC6">
        <w:rPr>
          <w:sz w:val="24"/>
          <w:szCs w:val="24"/>
        </w:rPr>
        <w:t>Le Client est seul responsable des contenus publiés sur son site (textes, images, vidéos, mentions légales).</w:t>
      </w:r>
      <w:r>
        <w:rPr>
          <w:sz w:val="24"/>
          <w:szCs w:val="24"/>
        </w:rPr>
        <w:t xml:space="preserve"> </w:t>
      </w:r>
      <w:r w:rsidRPr="00DD1BC6">
        <w:rPr>
          <w:sz w:val="24"/>
          <w:szCs w:val="24"/>
        </w:rPr>
        <w:t>Le Prestataire ne vérifie pas la conformité juridique ou réglementaire de ces contenus.</w:t>
      </w:r>
    </w:p>
    <w:p w14:paraId="389DF7A1" w14:textId="77777777" w:rsidR="00DE4125" w:rsidRPr="00BD20BC" w:rsidRDefault="00DE4125" w:rsidP="00DE4125">
      <w:pPr>
        <w:jc w:val="both"/>
        <w:rPr>
          <w:b/>
          <w:bCs/>
          <w:sz w:val="24"/>
          <w:szCs w:val="24"/>
        </w:rPr>
      </w:pPr>
    </w:p>
    <w:p w14:paraId="6F308916" w14:textId="49821475" w:rsidR="00DE4125" w:rsidRDefault="00724E0B" w:rsidP="00F60BF3">
      <w:pPr>
        <w:pStyle w:val="Titre2"/>
      </w:pPr>
      <w:r w:rsidRPr="00FE3040">
        <w:lastRenderedPageBreak/>
        <w:t xml:space="preserve">2.3 Informations </w:t>
      </w:r>
      <w:r w:rsidR="00F60BF3">
        <w:t>l</w:t>
      </w:r>
      <w:r w:rsidRPr="00FE3040">
        <w:t xml:space="preserve">égales </w:t>
      </w:r>
    </w:p>
    <w:p w14:paraId="1CD35393" w14:textId="7CBAF85B" w:rsidR="00817D52" w:rsidRDefault="00724E0B" w:rsidP="00BD20BC">
      <w:pPr>
        <w:jc w:val="both"/>
        <w:rPr>
          <w:sz w:val="24"/>
          <w:szCs w:val="24"/>
        </w:rPr>
      </w:pPr>
      <w:r w:rsidRPr="00FE3040">
        <w:rPr>
          <w:sz w:val="24"/>
          <w:szCs w:val="24"/>
        </w:rPr>
        <w:t xml:space="preserve">Le Client fournira toutes les informations légales requises </w:t>
      </w:r>
      <w:r w:rsidRPr="00FE3040">
        <w:rPr>
          <w:i/>
          <w:iCs/>
          <w:sz w:val="24"/>
          <w:szCs w:val="24"/>
        </w:rPr>
        <w:t>(</w:t>
      </w:r>
      <w:r w:rsidR="00817D52" w:rsidRPr="00BD20BC">
        <w:rPr>
          <w:i/>
          <w:iCs/>
          <w:sz w:val="24"/>
          <w:szCs w:val="24"/>
        </w:rPr>
        <w:t>s</w:t>
      </w:r>
      <w:r w:rsidRPr="00FE3040">
        <w:rPr>
          <w:i/>
          <w:iCs/>
          <w:sz w:val="24"/>
          <w:szCs w:val="24"/>
        </w:rPr>
        <w:t xml:space="preserve">iren, </w:t>
      </w:r>
      <w:r w:rsidR="00817D52" w:rsidRPr="00BD20BC">
        <w:rPr>
          <w:i/>
          <w:iCs/>
          <w:sz w:val="24"/>
          <w:szCs w:val="24"/>
        </w:rPr>
        <w:t>r</w:t>
      </w:r>
      <w:r w:rsidRPr="00FE3040">
        <w:rPr>
          <w:i/>
          <w:iCs/>
          <w:sz w:val="24"/>
          <w:szCs w:val="24"/>
        </w:rPr>
        <w:t xml:space="preserve">aison </w:t>
      </w:r>
      <w:r w:rsidR="00817D52" w:rsidRPr="00BD20BC">
        <w:rPr>
          <w:i/>
          <w:iCs/>
          <w:sz w:val="24"/>
          <w:szCs w:val="24"/>
        </w:rPr>
        <w:t>s</w:t>
      </w:r>
      <w:r w:rsidRPr="00FE3040">
        <w:rPr>
          <w:i/>
          <w:iCs/>
          <w:sz w:val="24"/>
          <w:szCs w:val="24"/>
        </w:rPr>
        <w:t xml:space="preserve">ociale, adresse, etc.) </w:t>
      </w:r>
      <w:r w:rsidRPr="00FE3040">
        <w:rPr>
          <w:sz w:val="24"/>
          <w:szCs w:val="24"/>
        </w:rPr>
        <w:t>pour l'établissement des mentions légales du site.</w:t>
      </w:r>
    </w:p>
    <w:p w14:paraId="5B663565" w14:textId="77777777" w:rsidR="005E653B" w:rsidRPr="00BD20BC" w:rsidRDefault="005E653B" w:rsidP="00BD20BC">
      <w:pPr>
        <w:jc w:val="both"/>
        <w:rPr>
          <w:sz w:val="24"/>
          <w:szCs w:val="24"/>
        </w:rPr>
      </w:pPr>
    </w:p>
    <w:p w14:paraId="467E9FA6" w14:textId="5E66C55E" w:rsidR="00724E0B" w:rsidRPr="00FE3040" w:rsidRDefault="00724E0B" w:rsidP="00DE4125">
      <w:pPr>
        <w:pStyle w:val="style1-SEVKG"/>
        <w:jc w:val="both"/>
      </w:pPr>
      <w:r w:rsidRPr="00FE3040">
        <w:t xml:space="preserve">Article 3 : Hébergement et </w:t>
      </w:r>
      <w:r w:rsidR="00BD20BC">
        <w:t>m</w:t>
      </w:r>
      <w:r w:rsidRPr="00FE3040">
        <w:t>aintenance (Hostinger)</w:t>
      </w:r>
    </w:p>
    <w:p w14:paraId="321DCA94" w14:textId="77777777" w:rsidR="00F60BF3" w:rsidRDefault="00724E0B" w:rsidP="00F60BF3">
      <w:pPr>
        <w:pStyle w:val="Titre2"/>
      </w:pPr>
      <w:r w:rsidRPr="00FE3040">
        <w:t>3.1 Hébergement</w:t>
      </w:r>
    </w:p>
    <w:p w14:paraId="59EB5793" w14:textId="77777777" w:rsidR="00143B2F" w:rsidRPr="00143B2F" w:rsidRDefault="00143B2F" w:rsidP="00143B2F">
      <w:pPr>
        <w:ind w:left="426"/>
        <w:jc w:val="both"/>
        <w:rPr>
          <w:sz w:val="24"/>
          <w:szCs w:val="24"/>
        </w:rPr>
      </w:pPr>
      <w:r w:rsidRPr="00143B2F">
        <w:rPr>
          <w:sz w:val="24"/>
          <w:szCs w:val="24"/>
        </w:rPr>
        <w:t>L’hébergement est souscrit directement par le Client auprès d’Hostinger.</w:t>
      </w:r>
    </w:p>
    <w:p w14:paraId="348B7A5F" w14:textId="77777777" w:rsidR="00143B2F" w:rsidRPr="00143B2F" w:rsidRDefault="00143B2F" w:rsidP="00143B2F">
      <w:pPr>
        <w:ind w:left="426"/>
        <w:jc w:val="both"/>
        <w:rPr>
          <w:sz w:val="24"/>
          <w:szCs w:val="24"/>
        </w:rPr>
      </w:pPr>
      <w:r w:rsidRPr="00143B2F">
        <w:rPr>
          <w:sz w:val="24"/>
          <w:szCs w:val="24"/>
        </w:rPr>
        <w:t>Le Prestataire installe et configure le site sur ce compte.</w:t>
      </w:r>
    </w:p>
    <w:p w14:paraId="65835AEA" w14:textId="65E24B6D" w:rsidR="00F9409B" w:rsidRDefault="00143B2F" w:rsidP="00143B2F">
      <w:pPr>
        <w:ind w:left="426"/>
        <w:jc w:val="both"/>
        <w:rPr>
          <w:sz w:val="24"/>
          <w:szCs w:val="24"/>
        </w:rPr>
      </w:pPr>
      <w:r w:rsidRPr="00143B2F">
        <w:rPr>
          <w:sz w:val="24"/>
          <w:szCs w:val="24"/>
        </w:rPr>
        <w:t>Le Prestataire n’est ni hébergeur, ni revendeur Hostinger.</w:t>
      </w:r>
    </w:p>
    <w:p w14:paraId="529D43BE" w14:textId="77777777" w:rsidR="00143B2F" w:rsidRDefault="00143B2F" w:rsidP="00143B2F">
      <w:pPr>
        <w:ind w:left="426"/>
        <w:jc w:val="both"/>
        <w:rPr>
          <w:sz w:val="24"/>
          <w:szCs w:val="24"/>
        </w:rPr>
      </w:pPr>
    </w:p>
    <w:p w14:paraId="12B97217" w14:textId="111B7BCE" w:rsidR="00DE4125" w:rsidRDefault="00724E0B" w:rsidP="00F60BF3">
      <w:pPr>
        <w:pStyle w:val="Titre2"/>
      </w:pPr>
      <w:r w:rsidRPr="00FE3040">
        <w:t xml:space="preserve">3.2 </w:t>
      </w:r>
      <w:r w:rsidR="000D4667">
        <w:t>Accès fournis au Client</w:t>
      </w:r>
    </w:p>
    <w:p w14:paraId="79628A66" w14:textId="77777777" w:rsidR="004855B0" w:rsidRDefault="004855B0" w:rsidP="004855B0">
      <w:pPr>
        <w:ind w:left="360"/>
        <w:jc w:val="both"/>
        <w:rPr>
          <w:sz w:val="24"/>
          <w:szCs w:val="24"/>
        </w:rPr>
      </w:pPr>
      <w:r w:rsidRPr="004855B0">
        <w:rPr>
          <w:sz w:val="24"/>
          <w:szCs w:val="24"/>
        </w:rPr>
        <w:t>À la livraison du site, le Prestataire remet au Client les identifiants nécessaires à la gestion du contenu du site (CMS).</w:t>
      </w:r>
    </w:p>
    <w:p w14:paraId="631BDD94" w14:textId="77777777" w:rsidR="004855B0" w:rsidRPr="004855B0" w:rsidRDefault="004855B0" w:rsidP="004855B0">
      <w:pPr>
        <w:ind w:left="360"/>
        <w:jc w:val="both"/>
        <w:rPr>
          <w:sz w:val="24"/>
          <w:szCs w:val="24"/>
        </w:rPr>
      </w:pPr>
    </w:p>
    <w:p w14:paraId="54646363" w14:textId="77777777" w:rsidR="004855B0" w:rsidRPr="004855B0" w:rsidRDefault="004855B0" w:rsidP="004855B0">
      <w:pPr>
        <w:ind w:left="360"/>
        <w:jc w:val="both"/>
        <w:rPr>
          <w:sz w:val="24"/>
          <w:szCs w:val="24"/>
        </w:rPr>
      </w:pPr>
      <w:r w:rsidRPr="004855B0">
        <w:rPr>
          <w:sz w:val="24"/>
          <w:szCs w:val="24"/>
        </w:rPr>
        <w:t>La remise complète des accès CMS est conditionnée :</w:t>
      </w:r>
    </w:p>
    <w:p w14:paraId="02444DA7" w14:textId="77777777" w:rsidR="004855B0" w:rsidRDefault="004855B0" w:rsidP="004855B0">
      <w:pPr>
        <w:pStyle w:val="Paragraphedeliste"/>
        <w:numPr>
          <w:ilvl w:val="0"/>
          <w:numId w:val="30"/>
        </w:numPr>
        <w:jc w:val="both"/>
        <w:rPr>
          <w:sz w:val="24"/>
          <w:szCs w:val="24"/>
        </w:rPr>
      </w:pPr>
      <w:proofErr w:type="gramStart"/>
      <w:r w:rsidRPr="004855B0">
        <w:rPr>
          <w:sz w:val="24"/>
          <w:szCs w:val="24"/>
        </w:rPr>
        <w:t>au</w:t>
      </w:r>
      <w:proofErr w:type="gramEnd"/>
      <w:r w:rsidRPr="004855B0">
        <w:rPr>
          <w:sz w:val="24"/>
          <w:szCs w:val="24"/>
        </w:rPr>
        <w:t xml:space="preserve"> paiement intégral du solde prévu à l’article 6.2,</w:t>
      </w:r>
    </w:p>
    <w:p w14:paraId="7557B83D" w14:textId="1579F1F7" w:rsidR="004855B0" w:rsidRPr="004855B0" w:rsidRDefault="004855B0" w:rsidP="004855B0">
      <w:pPr>
        <w:pStyle w:val="Paragraphedeliste"/>
        <w:numPr>
          <w:ilvl w:val="0"/>
          <w:numId w:val="30"/>
        </w:numPr>
        <w:jc w:val="both"/>
        <w:rPr>
          <w:sz w:val="24"/>
          <w:szCs w:val="24"/>
        </w:rPr>
      </w:pPr>
      <w:proofErr w:type="gramStart"/>
      <w:r w:rsidRPr="004855B0">
        <w:rPr>
          <w:sz w:val="24"/>
          <w:szCs w:val="24"/>
        </w:rPr>
        <w:t>à</w:t>
      </w:r>
      <w:proofErr w:type="gramEnd"/>
      <w:r w:rsidRPr="004855B0">
        <w:rPr>
          <w:sz w:val="24"/>
          <w:szCs w:val="24"/>
        </w:rPr>
        <w:t xml:space="preserve"> la signature du procès-verbal de réception du site web (Art. 4.3).</w:t>
      </w:r>
    </w:p>
    <w:p w14:paraId="4143F6AB" w14:textId="77777777" w:rsidR="004855B0" w:rsidRPr="004855B0" w:rsidRDefault="004855B0" w:rsidP="004855B0">
      <w:pPr>
        <w:ind w:left="360"/>
        <w:jc w:val="both"/>
        <w:rPr>
          <w:sz w:val="24"/>
          <w:szCs w:val="24"/>
        </w:rPr>
      </w:pPr>
    </w:p>
    <w:p w14:paraId="675AD75C" w14:textId="77777777" w:rsidR="004855B0" w:rsidRPr="004855B0" w:rsidRDefault="004855B0" w:rsidP="004855B0">
      <w:pPr>
        <w:ind w:left="360"/>
        <w:jc w:val="both"/>
        <w:rPr>
          <w:sz w:val="24"/>
          <w:szCs w:val="24"/>
        </w:rPr>
      </w:pPr>
      <w:r w:rsidRPr="004855B0">
        <w:rPr>
          <w:sz w:val="24"/>
          <w:szCs w:val="24"/>
        </w:rPr>
        <w:t xml:space="preserve">Le Prestataire ne fournit pas les accès techniques au serveur </w:t>
      </w:r>
      <w:r w:rsidRPr="004855B0">
        <w:rPr>
          <w:i/>
          <w:iCs/>
          <w:sz w:val="24"/>
          <w:szCs w:val="24"/>
        </w:rPr>
        <w:t xml:space="preserve">(FTP, base de données, hPanel/cPanel), </w:t>
      </w:r>
      <w:r w:rsidRPr="004855B0">
        <w:rPr>
          <w:sz w:val="24"/>
          <w:szCs w:val="24"/>
        </w:rPr>
        <w:t>ceux-ci relevant de la configuration d’hébergement et n’étant pas nécessaires à l’utilisation du site.</w:t>
      </w:r>
    </w:p>
    <w:p w14:paraId="2304CB13" w14:textId="77777777" w:rsidR="004855B0" w:rsidRPr="004855B0" w:rsidRDefault="004855B0" w:rsidP="004855B0">
      <w:pPr>
        <w:ind w:left="360"/>
        <w:jc w:val="both"/>
        <w:rPr>
          <w:sz w:val="24"/>
          <w:szCs w:val="24"/>
        </w:rPr>
      </w:pPr>
    </w:p>
    <w:p w14:paraId="6DD5A78C" w14:textId="09EF6BE7" w:rsidR="00883F2D" w:rsidRDefault="004855B0" w:rsidP="004855B0">
      <w:pPr>
        <w:ind w:left="360"/>
        <w:jc w:val="both"/>
        <w:rPr>
          <w:sz w:val="24"/>
          <w:szCs w:val="24"/>
        </w:rPr>
      </w:pPr>
      <w:r w:rsidRPr="004855B0">
        <w:rPr>
          <w:sz w:val="24"/>
          <w:szCs w:val="24"/>
        </w:rPr>
        <w:t>Le Prestataire ne conserve aucun accès administrateur après livraison, sauf contrat de maintenance validé par écrit.</w:t>
      </w:r>
    </w:p>
    <w:p w14:paraId="36FC59B7" w14:textId="77777777" w:rsidR="004855B0" w:rsidRPr="00FE3040" w:rsidRDefault="004855B0" w:rsidP="004855B0">
      <w:pPr>
        <w:ind w:left="360"/>
        <w:jc w:val="both"/>
        <w:rPr>
          <w:sz w:val="24"/>
          <w:szCs w:val="24"/>
        </w:rPr>
      </w:pPr>
    </w:p>
    <w:p w14:paraId="5445D2B4" w14:textId="77777777" w:rsidR="00DE4125" w:rsidRDefault="00724E0B" w:rsidP="00F60BF3">
      <w:pPr>
        <w:pStyle w:val="Titre2"/>
      </w:pPr>
      <w:r w:rsidRPr="00FE3040">
        <w:t xml:space="preserve">3.3 Maintenance </w:t>
      </w:r>
    </w:p>
    <w:p w14:paraId="62D698E1" w14:textId="77777777" w:rsidR="00941B8E" w:rsidRPr="00941B8E" w:rsidRDefault="00941B8E" w:rsidP="00941B8E">
      <w:pPr>
        <w:ind w:left="360"/>
        <w:jc w:val="both"/>
        <w:rPr>
          <w:sz w:val="24"/>
          <w:szCs w:val="24"/>
        </w:rPr>
      </w:pPr>
      <w:r w:rsidRPr="00941B8E">
        <w:rPr>
          <w:sz w:val="24"/>
          <w:szCs w:val="24"/>
        </w:rPr>
        <w:t>Le Prestataire ne propose pas de forfaits de maintenance récurrents.</w:t>
      </w:r>
    </w:p>
    <w:p w14:paraId="5DB3CFCB" w14:textId="77777777" w:rsidR="00941B8E" w:rsidRPr="00941B8E" w:rsidRDefault="00941B8E" w:rsidP="00941B8E">
      <w:pPr>
        <w:ind w:left="360"/>
        <w:jc w:val="both"/>
        <w:rPr>
          <w:sz w:val="24"/>
          <w:szCs w:val="24"/>
        </w:rPr>
      </w:pPr>
      <w:r w:rsidRPr="00941B8E">
        <w:rPr>
          <w:sz w:val="24"/>
          <w:szCs w:val="24"/>
        </w:rPr>
        <w:t>Toutes les interventions sont réalisées à l’acte et facturées avant leur exécution. Chaque prestation fera l’objet d’un devis ou d’une validation tarifaire préalable par le Client.</w:t>
      </w:r>
    </w:p>
    <w:p w14:paraId="563799B4" w14:textId="77777777" w:rsidR="00941B8E" w:rsidRPr="00941B8E" w:rsidRDefault="00941B8E" w:rsidP="00941B8E">
      <w:pPr>
        <w:ind w:left="360"/>
        <w:jc w:val="both"/>
        <w:rPr>
          <w:sz w:val="24"/>
          <w:szCs w:val="24"/>
        </w:rPr>
      </w:pPr>
    </w:p>
    <w:p w14:paraId="2E106B01" w14:textId="4667AD84" w:rsidR="00941B8E" w:rsidRPr="00941B8E" w:rsidRDefault="00941B8E" w:rsidP="00941B8E">
      <w:pPr>
        <w:ind w:left="1068" w:firstLine="348"/>
        <w:jc w:val="both"/>
        <w:rPr>
          <w:sz w:val="24"/>
          <w:szCs w:val="24"/>
        </w:rPr>
      </w:pPr>
      <w:r>
        <w:rPr>
          <w:sz w:val="24"/>
          <w:szCs w:val="24"/>
        </w:rPr>
        <w:t>3</w:t>
      </w:r>
      <w:r w:rsidRPr="00941B8E">
        <w:rPr>
          <w:sz w:val="24"/>
          <w:szCs w:val="24"/>
        </w:rPr>
        <w:t>.</w:t>
      </w:r>
      <w:r>
        <w:rPr>
          <w:sz w:val="24"/>
          <w:szCs w:val="24"/>
        </w:rPr>
        <w:t>3.1</w:t>
      </w:r>
      <w:r w:rsidRPr="00941B8E">
        <w:rPr>
          <w:sz w:val="24"/>
          <w:szCs w:val="24"/>
        </w:rPr>
        <w:t xml:space="preserve"> Interventions ponctuelles (contenu)</w:t>
      </w:r>
    </w:p>
    <w:p w14:paraId="77C84497" w14:textId="43D5C3EE" w:rsidR="00941B8E" w:rsidRPr="00941B8E" w:rsidRDefault="00941B8E" w:rsidP="00941B8E">
      <w:pPr>
        <w:ind w:left="360"/>
        <w:jc w:val="both"/>
        <w:rPr>
          <w:sz w:val="24"/>
          <w:szCs w:val="24"/>
        </w:rPr>
      </w:pPr>
      <w:r w:rsidRPr="00941B8E">
        <w:rPr>
          <w:sz w:val="24"/>
          <w:szCs w:val="24"/>
        </w:rPr>
        <w:t xml:space="preserve">Toute demande de modification simple de contenu </w:t>
      </w:r>
      <w:r w:rsidRPr="00941B8E">
        <w:rPr>
          <w:i/>
          <w:iCs/>
          <w:sz w:val="24"/>
          <w:szCs w:val="24"/>
        </w:rPr>
        <w:t>(remplacement d’un texte, d’une image ou d’une information élémentaire)</w:t>
      </w:r>
      <w:r w:rsidRPr="00941B8E">
        <w:rPr>
          <w:sz w:val="24"/>
          <w:szCs w:val="24"/>
        </w:rPr>
        <w:t xml:space="preserve"> est facturée 20 € HT </w:t>
      </w:r>
      <w:r w:rsidRPr="00941B8E">
        <w:rPr>
          <w:i/>
          <w:iCs/>
          <w:sz w:val="24"/>
          <w:szCs w:val="24"/>
        </w:rPr>
        <w:t>(Exonération de TVA – art. 293 B du CGI).</w:t>
      </w:r>
      <w:r>
        <w:rPr>
          <w:sz w:val="24"/>
          <w:szCs w:val="24"/>
        </w:rPr>
        <w:t xml:space="preserve"> </w:t>
      </w:r>
      <w:r w:rsidRPr="00941B8E">
        <w:rPr>
          <w:sz w:val="24"/>
          <w:szCs w:val="24"/>
        </w:rPr>
        <w:t>Cette prestation couvre jusqu’à 20 minutes</w:t>
      </w:r>
      <w:r>
        <w:rPr>
          <w:sz w:val="24"/>
          <w:szCs w:val="24"/>
        </w:rPr>
        <w:t xml:space="preserve"> </w:t>
      </w:r>
      <w:r w:rsidRPr="00941B8E">
        <w:rPr>
          <w:sz w:val="24"/>
          <w:szCs w:val="24"/>
        </w:rPr>
        <w:t>de travail effectif.</w:t>
      </w:r>
      <w:r>
        <w:rPr>
          <w:sz w:val="24"/>
          <w:szCs w:val="24"/>
        </w:rPr>
        <w:t xml:space="preserve"> </w:t>
      </w:r>
      <w:r w:rsidRPr="00941B8E">
        <w:rPr>
          <w:sz w:val="24"/>
          <w:szCs w:val="24"/>
        </w:rPr>
        <w:t>Toute demande dépassant ce cadre fera l’objet d’un devis spécifique.</w:t>
      </w:r>
    </w:p>
    <w:p w14:paraId="58FC5309" w14:textId="77777777" w:rsidR="00941B8E" w:rsidRPr="00941B8E" w:rsidRDefault="00941B8E" w:rsidP="00941B8E">
      <w:pPr>
        <w:ind w:left="360"/>
        <w:jc w:val="both"/>
        <w:rPr>
          <w:sz w:val="24"/>
          <w:szCs w:val="24"/>
        </w:rPr>
      </w:pPr>
    </w:p>
    <w:p w14:paraId="630A559C" w14:textId="1D0BD062" w:rsidR="00941B8E" w:rsidRPr="00941B8E" w:rsidRDefault="00941B8E" w:rsidP="00941B8E">
      <w:pPr>
        <w:ind w:left="1068" w:firstLine="348"/>
        <w:jc w:val="both"/>
        <w:rPr>
          <w:sz w:val="24"/>
          <w:szCs w:val="24"/>
        </w:rPr>
      </w:pPr>
      <w:r>
        <w:rPr>
          <w:sz w:val="24"/>
          <w:szCs w:val="24"/>
        </w:rPr>
        <w:t>3.3.2</w:t>
      </w:r>
      <w:r w:rsidRPr="00941B8E">
        <w:rPr>
          <w:sz w:val="24"/>
          <w:szCs w:val="24"/>
        </w:rPr>
        <w:t xml:space="preserve"> Maintenance technique</w:t>
      </w:r>
    </w:p>
    <w:p w14:paraId="2BDF276C" w14:textId="77777777" w:rsidR="00941B8E" w:rsidRDefault="00941B8E" w:rsidP="00941B8E">
      <w:pPr>
        <w:ind w:left="360"/>
        <w:jc w:val="both"/>
        <w:rPr>
          <w:sz w:val="24"/>
          <w:szCs w:val="24"/>
        </w:rPr>
      </w:pPr>
      <w:r w:rsidRPr="00941B8E">
        <w:rPr>
          <w:sz w:val="24"/>
          <w:szCs w:val="24"/>
        </w:rPr>
        <w:lastRenderedPageBreak/>
        <w:t xml:space="preserve">La maintenance technique du site </w:t>
      </w:r>
      <w:r w:rsidRPr="00941B8E">
        <w:rPr>
          <w:i/>
          <w:iCs/>
          <w:sz w:val="24"/>
          <w:szCs w:val="24"/>
        </w:rPr>
        <w:t xml:space="preserve">(mises à jour serveur, sécurité, sauvegardes automatiques) </w:t>
      </w:r>
      <w:r w:rsidRPr="00941B8E">
        <w:rPr>
          <w:sz w:val="24"/>
          <w:szCs w:val="24"/>
        </w:rPr>
        <w:t>est assurée directement par l’hébergeur Hostinger, conformément aux services inclus dans l’offre d’hébergement du Client.</w:t>
      </w:r>
    </w:p>
    <w:p w14:paraId="3F2C2D2C" w14:textId="77777777" w:rsidR="00941B8E" w:rsidRPr="00941B8E" w:rsidRDefault="00941B8E" w:rsidP="00941B8E">
      <w:pPr>
        <w:ind w:left="360"/>
        <w:jc w:val="both"/>
        <w:rPr>
          <w:sz w:val="24"/>
          <w:szCs w:val="24"/>
        </w:rPr>
      </w:pPr>
    </w:p>
    <w:p w14:paraId="2AF811FC" w14:textId="77777777" w:rsidR="00941B8E" w:rsidRPr="00941B8E" w:rsidRDefault="00941B8E" w:rsidP="00941B8E">
      <w:pPr>
        <w:ind w:left="360"/>
        <w:jc w:val="both"/>
        <w:rPr>
          <w:sz w:val="24"/>
          <w:szCs w:val="24"/>
        </w:rPr>
      </w:pPr>
      <w:r w:rsidRPr="00941B8E">
        <w:rPr>
          <w:sz w:val="24"/>
          <w:szCs w:val="24"/>
        </w:rPr>
        <w:t>Le Prestataire n’est donc pas responsable :</w:t>
      </w:r>
    </w:p>
    <w:p w14:paraId="405EDCC1" w14:textId="77777777" w:rsidR="00941B8E" w:rsidRDefault="00941B8E" w:rsidP="00941B8E">
      <w:pPr>
        <w:pStyle w:val="Paragraphedeliste"/>
        <w:numPr>
          <w:ilvl w:val="0"/>
          <w:numId w:val="27"/>
        </w:numPr>
        <w:jc w:val="both"/>
        <w:rPr>
          <w:sz w:val="24"/>
          <w:szCs w:val="24"/>
        </w:rPr>
      </w:pPr>
      <w:proofErr w:type="gramStart"/>
      <w:r w:rsidRPr="00941B8E">
        <w:rPr>
          <w:sz w:val="24"/>
          <w:szCs w:val="24"/>
        </w:rPr>
        <w:t>des</w:t>
      </w:r>
      <w:proofErr w:type="gramEnd"/>
      <w:r w:rsidRPr="00941B8E">
        <w:rPr>
          <w:sz w:val="24"/>
          <w:szCs w:val="24"/>
        </w:rPr>
        <w:t xml:space="preserve"> mises à jour serveur,</w:t>
      </w:r>
    </w:p>
    <w:p w14:paraId="176346E5" w14:textId="77777777" w:rsidR="00941B8E" w:rsidRDefault="00941B8E" w:rsidP="00941B8E">
      <w:pPr>
        <w:pStyle w:val="Paragraphedeliste"/>
        <w:numPr>
          <w:ilvl w:val="0"/>
          <w:numId w:val="27"/>
        </w:numPr>
        <w:jc w:val="both"/>
        <w:rPr>
          <w:sz w:val="24"/>
          <w:szCs w:val="24"/>
        </w:rPr>
      </w:pPr>
      <w:proofErr w:type="gramStart"/>
      <w:r w:rsidRPr="00941B8E">
        <w:rPr>
          <w:sz w:val="24"/>
          <w:szCs w:val="24"/>
        </w:rPr>
        <w:t>de</w:t>
      </w:r>
      <w:proofErr w:type="gramEnd"/>
      <w:r w:rsidRPr="00941B8E">
        <w:rPr>
          <w:sz w:val="24"/>
          <w:szCs w:val="24"/>
        </w:rPr>
        <w:t xml:space="preserve"> la sécurité globale de l’hébergement,</w:t>
      </w:r>
    </w:p>
    <w:p w14:paraId="785D07D2" w14:textId="60B1930D" w:rsidR="00941B8E" w:rsidRPr="00941B8E" w:rsidRDefault="00941B8E" w:rsidP="00941B8E">
      <w:pPr>
        <w:pStyle w:val="Paragraphedeliste"/>
        <w:numPr>
          <w:ilvl w:val="0"/>
          <w:numId w:val="27"/>
        </w:numPr>
        <w:jc w:val="both"/>
        <w:rPr>
          <w:sz w:val="24"/>
          <w:szCs w:val="24"/>
        </w:rPr>
      </w:pPr>
      <w:proofErr w:type="gramStart"/>
      <w:r w:rsidRPr="00941B8E">
        <w:rPr>
          <w:sz w:val="24"/>
          <w:szCs w:val="24"/>
        </w:rPr>
        <w:t>des</w:t>
      </w:r>
      <w:proofErr w:type="gramEnd"/>
      <w:r w:rsidRPr="00941B8E">
        <w:rPr>
          <w:sz w:val="24"/>
          <w:szCs w:val="24"/>
        </w:rPr>
        <w:t xml:space="preserve"> sauvegardes automatiques mises en place par Hostinger.</w:t>
      </w:r>
    </w:p>
    <w:p w14:paraId="2401F81B" w14:textId="77777777" w:rsidR="00941B8E" w:rsidRPr="00941B8E" w:rsidRDefault="00941B8E" w:rsidP="00941B8E">
      <w:pPr>
        <w:ind w:left="360"/>
        <w:jc w:val="both"/>
        <w:rPr>
          <w:sz w:val="24"/>
          <w:szCs w:val="24"/>
        </w:rPr>
      </w:pPr>
    </w:p>
    <w:p w14:paraId="7A97DE2D" w14:textId="77777777" w:rsidR="00941B8E" w:rsidRPr="00941B8E" w:rsidRDefault="00941B8E" w:rsidP="00941B8E">
      <w:pPr>
        <w:ind w:left="360"/>
        <w:jc w:val="both"/>
        <w:rPr>
          <w:sz w:val="24"/>
          <w:szCs w:val="24"/>
        </w:rPr>
      </w:pPr>
      <w:r w:rsidRPr="00941B8E">
        <w:rPr>
          <w:sz w:val="24"/>
          <w:szCs w:val="24"/>
        </w:rPr>
        <w:t xml:space="preserve">Toute intervention technique demandée au Prestataire </w:t>
      </w:r>
      <w:r w:rsidRPr="00941B8E">
        <w:rPr>
          <w:i/>
          <w:iCs/>
          <w:sz w:val="24"/>
          <w:szCs w:val="24"/>
        </w:rPr>
        <w:t xml:space="preserve">(diagnostic, correction, restauration, résolution d’erreur, optimisation, etc.) </w:t>
      </w:r>
      <w:r w:rsidRPr="00941B8E">
        <w:rPr>
          <w:sz w:val="24"/>
          <w:szCs w:val="24"/>
        </w:rPr>
        <w:t>fera l’objet d’un devis et d’un paiement préalable avant toute action.</w:t>
      </w:r>
    </w:p>
    <w:p w14:paraId="2F33514B" w14:textId="77777777" w:rsidR="00941B8E" w:rsidRDefault="00941B8E" w:rsidP="00941B8E">
      <w:pPr>
        <w:ind w:left="360"/>
        <w:jc w:val="both"/>
        <w:rPr>
          <w:sz w:val="24"/>
          <w:szCs w:val="24"/>
        </w:rPr>
      </w:pPr>
    </w:p>
    <w:p w14:paraId="2060590A" w14:textId="77777777" w:rsidR="0043691B" w:rsidRPr="00941B8E" w:rsidRDefault="0043691B" w:rsidP="00941B8E">
      <w:pPr>
        <w:ind w:left="360"/>
        <w:jc w:val="both"/>
        <w:rPr>
          <w:sz w:val="24"/>
          <w:szCs w:val="24"/>
        </w:rPr>
      </w:pPr>
    </w:p>
    <w:p w14:paraId="5EC28848" w14:textId="70FFDF2D" w:rsidR="00941B8E" w:rsidRPr="00941B8E" w:rsidRDefault="00941B8E" w:rsidP="00941B8E">
      <w:pPr>
        <w:ind w:left="1068" w:firstLine="348"/>
        <w:jc w:val="both"/>
        <w:rPr>
          <w:sz w:val="24"/>
          <w:szCs w:val="24"/>
        </w:rPr>
      </w:pPr>
      <w:r w:rsidRPr="00941B8E">
        <w:rPr>
          <w:sz w:val="24"/>
          <w:szCs w:val="24"/>
        </w:rPr>
        <w:t>3.</w:t>
      </w:r>
      <w:r>
        <w:rPr>
          <w:sz w:val="24"/>
          <w:szCs w:val="24"/>
        </w:rPr>
        <w:t>3.3</w:t>
      </w:r>
      <w:r w:rsidRPr="00941B8E">
        <w:rPr>
          <w:sz w:val="24"/>
          <w:szCs w:val="24"/>
        </w:rPr>
        <w:t xml:space="preserve"> Absence de maintenance incluse</w:t>
      </w:r>
    </w:p>
    <w:p w14:paraId="390E94B8" w14:textId="71E3AA06" w:rsidR="00143B2F" w:rsidRDefault="00941B8E" w:rsidP="00941B8E">
      <w:pPr>
        <w:ind w:left="360"/>
        <w:jc w:val="both"/>
        <w:rPr>
          <w:sz w:val="24"/>
          <w:szCs w:val="24"/>
        </w:rPr>
      </w:pPr>
      <w:r w:rsidRPr="00941B8E">
        <w:rPr>
          <w:sz w:val="24"/>
          <w:szCs w:val="24"/>
        </w:rPr>
        <w:t>Aucune maintenance — qu’elle soit technique, corrective ou évolutive — n’est incluse avec la livraison du site. Toute intervention ultérieure, quelle qu’en soit la nature, est effectuée uniquement sur demande et selon les conditions ci-dessus.</w:t>
      </w:r>
    </w:p>
    <w:p w14:paraId="217825A1" w14:textId="77777777" w:rsidR="00941B8E" w:rsidRDefault="00941B8E" w:rsidP="00941B8E">
      <w:pPr>
        <w:ind w:left="360"/>
        <w:jc w:val="both"/>
        <w:rPr>
          <w:sz w:val="24"/>
          <w:szCs w:val="24"/>
        </w:rPr>
      </w:pPr>
    </w:p>
    <w:p w14:paraId="2B04A87C" w14:textId="77777777" w:rsidR="00143B2F" w:rsidRDefault="00143B2F" w:rsidP="00143B2F">
      <w:pPr>
        <w:pStyle w:val="Titre2"/>
      </w:pPr>
      <w:r w:rsidRPr="00FE3040">
        <w:t>3.</w:t>
      </w:r>
      <w:r>
        <w:t>4</w:t>
      </w:r>
      <w:r w:rsidRPr="00FE3040">
        <w:t xml:space="preserve"> </w:t>
      </w:r>
      <w:r>
        <w:t>Hostinger</w:t>
      </w:r>
    </w:p>
    <w:p w14:paraId="750FCBEE" w14:textId="77777777" w:rsidR="00DD1BC6" w:rsidRPr="00DD1BC6" w:rsidRDefault="00DD1BC6" w:rsidP="00DD1BC6">
      <w:pPr>
        <w:ind w:left="360"/>
        <w:jc w:val="both"/>
        <w:rPr>
          <w:sz w:val="24"/>
          <w:szCs w:val="24"/>
        </w:rPr>
      </w:pPr>
      <w:r w:rsidRPr="00DD1BC6">
        <w:rPr>
          <w:sz w:val="24"/>
          <w:szCs w:val="24"/>
        </w:rPr>
        <w:t>Le site est hébergé par Hostinger, prestataire tiers indépendant.</w:t>
      </w:r>
    </w:p>
    <w:p w14:paraId="7A0F6BC2" w14:textId="19F081C5" w:rsidR="00DD1BC6" w:rsidRDefault="00DD1BC6" w:rsidP="00DD1BC6">
      <w:pPr>
        <w:ind w:left="360"/>
        <w:jc w:val="both"/>
        <w:rPr>
          <w:sz w:val="24"/>
          <w:szCs w:val="24"/>
        </w:rPr>
      </w:pPr>
      <w:r w:rsidRPr="00DD1BC6">
        <w:rPr>
          <w:sz w:val="24"/>
          <w:szCs w:val="24"/>
        </w:rPr>
        <w:t>Le Prestataire n’est pas affilié contractuellement à Hostinger (sauf affiliation commerciale)</w:t>
      </w:r>
      <w:r w:rsidR="00883F2D">
        <w:rPr>
          <w:sz w:val="24"/>
          <w:szCs w:val="24"/>
        </w:rPr>
        <w:t>,</w:t>
      </w:r>
      <w:r w:rsidRPr="00DD1BC6">
        <w:rPr>
          <w:sz w:val="24"/>
          <w:szCs w:val="24"/>
        </w:rPr>
        <w:t xml:space="preserve"> et n’agit pas en qualité d’hébergeur.</w:t>
      </w:r>
    </w:p>
    <w:p w14:paraId="1CC72B5D" w14:textId="77777777" w:rsidR="00DD1BC6" w:rsidRPr="00DD1BC6" w:rsidRDefault="00DD1BC6" w:rsidP="00DD1BC6">
      <w:pPr>
        <w:ind w:left="360"/>
        <w:jc w:val="both"/>
        <w:rPr>
          <w:sz w:val="24"/>
          <w:szCs w:val="24"/>
        </w:rPr>
      </w:pPr>
    </w:p>
    <w:p w14:paraId="25E8ABA4" w14:textId="3CA5ECE2" w:rsidR="005E653B" w:rsidRDefault="00DD1BC6" w:rsidP="00DD1BC6">
      <w:pPr>
        <w:ind w:left="360"/>
        <w:jc w:val="both"/>
      </w:pPr>
      <w:r w:rsidRPr="00DD1BC6">
        <w:rPr>
          <w:sz w:val="24"/>
          <w:szCs w:val="24"/>
        </w:rPr>
        <w:t>Le Prestataire ne peut être tenu responsable des dysfonctionnements ou interruptions de la plateforme Hostinger.</w:t>
      </w:r>
    </w:p>
    <w:p w14:paraId="24215E6F" w14:textId="77777777" w:rsidR="005E653B" w:rsidRDefault="005E653B" w:rsidP="00DE4125">
      <w:pPr>
        <w:ind w:left="360"/>
        <w:jc w:val="both"/>
      </w:pPr>
    </w:p>
    <w:p w14:paraId="1FE21858" w14:textId="6437E5CA" w:rsidR="00DD1BC6" w:rsidRDefault="00DD1BC6" w:rsidP="00DD1BC6">
      <w:pPr>
        <w:ind w:left="360"/>
        <w:rPr>
          <w:sz w:val="24"/>
          <w:szCs w:val="24"/>
        </w:rPr>
      </w:pPr>
      <w:r w:rsidRPr="00DD1BC6">
        <w:rPr>
          <w:sz w:val="24"/>
          <w:szCs w:val="24"/>
        </w:rPr>
        <w:t>Le Prestataire ne peut être tenu responsable :</w:t>
      </w:r>
      <w:r w:rsidRPr="00DD1BC6">
        <w:rPr>
          <w:sz w:val="24"/>
          <w:szCs w:val="24"/>
        </w:rPr>
        <w:br/>
        <w:t>– des pannes Hostinger,</w:t>
      </w:r>
      <w:r w:rsidRPr="00DD1BC6">
        <w:rPr>
          <w:sz w:val="24"/>
          <w:szCs w:val="24"/>
        </w:rPr>
        <w:br/>
        <w:t>– des pertes de données non liées à son intervention,</w:t>
      </w:r>
      <w:r w:rsidRPr="00DD1BC6">
        <w:rPr>
          <w:sz w:val="24"/>
          <w:szCs w:val="24"/>
        </w:rPr>
        <w:br/>
        <w:t>– des cyberattaques,</w:t>
      </w:r>
      <w:r w:rsidRPr="00DD1BC6">
        <w:rPr>
          <w:sz w:val="24"/>
          <w:szCs w:val="24"/>
        </w:rPr>
        <w:br/>
        <w:t>– des erreurs de manipulation du Client.</w:t>
      </w:r>
    </w:p>
    <w:p w14:paraId="7318B8B5" w14:textId="77777777" w:rsidR="00DD1BC6" w:rsidRDefault="00DD1BC6" w:rsidP="00DD1BC6">
      <w:pPr>
        <w:ind w:left="360"/>
        <w:rPr>
          <w:sz w:val="24"/>
          <w:szCs w:val="24"/>
        </w:rPr>
      </w:pPr>
    </w:p>
    <w:p w14:paraId="54F352E8" w14:textId="05157331" w:rsidR="00DD1BC6" w:rsidRDefault="00DD1BC6" w:rsidP="00DD1BC6">
      <w:pPr>
        <w:pStyle w:val="Titre2"/>
      </w:pPr>
      <w:r w:rsidRPr="00FE3040">
        <w:t>3.</w:t>
      </w:r>
      <w:r>
        <w:t>5</w:t>
      </w:r>
      <w:r w:rsidRPr="00FE3040">
        <w:t xml:space="preserve"> </w:t>
      </w:r>
      <w:r>
        <w:t>Accès technique</w:t>
      </w:r>
    </w:p>
    <w:p w14:paraId="514F1E64" w14:textId="25F80919" w:rsidR="00DD1BC6" w:rsidRDefault="00DD1BC6" w:rsidP="00DD1BC6">
      <w:pPr>
        <w:rPr>
          <w:sz w:val="24"/>
          <w:szCs w:val="24"/>
        </w:rPr>
      </w:pPr>
      <w:r w:rsidRPr="00DD1BC6">
        <w:rPr>
          <w:sz w:val="24"/>
          <w:szCs w:val="24"/>
        </w:rPr>
        <w:t>Le Client ne peut exiger l’accès FTP, aux bases de données ou aux fichiers système, sauf prestation spécifique facturée.</w:t>
      </w:r>
    </w:p>
    <w:p w14:paraId="6E0C6634" w14:textId="77777777" w:rsidR="00883F2D" w:rsidRPr="00DD1BC6" w:rsidRDefault="00883F2D" w:rsidP="00DD1BC6">
      <w:pPr>
        <w:rPr>
          <w:sz w:val="24"/>
          <w:szCs w:val="24"/>
        </w:rPr>
      </w:pPr>
    </w:p>
    <w:p w14:paraId="6EE67BB1" w14:textId="20FFBE8C" w:rsidR="00724E0B" w:rsidRPr="00FE3040" w:rsidRDefault="00724E0B" w:rsidP="00DE4125">
      <w:pPr>
        <w:pStyle w:val="style1-SEVKG"/>
        <w:jc w:val="both"/>
      </w:pPr>
      <w:r w:rsidRPr="00FE3040">
        <w:lastRenderedPageBreak/>
        <w:t xml:space="preserve">Article 4 : Délais et </w:t>
      </w:r>
      <w:r w:rsidR="00817D52">
        <w:t>r</w:t>
      </w:r>
      <w:r w:rsidRPr="00FE3040">
        <w:t>ecette</w:t>
      </w:r>
    </w:p>
    <w:p w14:paraId="06A627E9" w14:textId="797A58D2" w:rsidR="00DE4125" w:rsidRDefault="00724E0B" w:rsidP="00F60BF3">
      <w:pPr>
        <w:pStyle w:val="Titre2"/>
      </w:pPr>
      <w:r w:rsidRPr="00FE3040">
        <w:t xml:space="preserve">4.1 Délais </w:t>
      </w:r>
      <w:r w:rsidR="00490B85">
        <w:t>et planification</w:t>
      </w:r>
    </w:p>
    <w:p w14:paraId="5656D5FC" w14:textId="77777777" w:rsidR="00B36887" w:rsidRPr="00B36887" w:rsidRDefault="00B36887" w:rsidP="00B36887">
      <w:pPr>
        <w:ind w:left="360"/>
        <w:jc w:val="both"/>
        <w:rPr>
          <w:sz w:val="24"/>
          <w:szCs w:val="24"/>
        </w:rPr>
      </w:pPr>
      <w:r w:rsidRPr="00B36887">
        <w:rPr>
          <w:sz w:val="24"/>
          <w:szCs w:val="24"/>
        </w:rPr>
        <w:t xml:space="preserve">La durée estimée de la création du site est de 10 jours </w:t>
      </w:r>
      <w:proofErr w:type="gramStart"/>
      <w:r w:rsidRPr="00B36887">
        <w:rPr>
          <w:sz w:val="24"/>
          <w:szCs w:val="24"/>
        </w:rPr>
        <w:t>ouvrés</w:t>
      </w:r>
      <w:proofErr w:type="gramEnd"/>
      <w:r w:rsidRPr="00B36887">
        <w:rPr>
          <w:sz w:val="24"/>
          <w:szCs w:val="24"/>
        </w:rPr>
        <w:t xml:space="preserve"> à compter de la validation du dossier complet (contrat signé + éléments fournis via le formulaire + encaissement de l’acompte selon Art. 6.2).</w:t>
      </w:r>
    </w:p>
    <w:p w14:paraId="5C5BF551" w14:textId="77777777" w:rsidR="00B36887" w:rsidRPr="00B36887" w:rsidRDefault="00B36887" w:rsidP="00B36887">
      <w:pPr>
        <w:ind w:left="360"/>
        <w:jc w:val="both"/>
        <w:rPr>
          <w:sz w:val="24"/>
          <w:szCs w:val="24"/>
        </w:rPr>
      </w:pPr>
      <w:r w:rsidRPr="00B36887">
        <w:rPr>
          <w:sz w:val="24"/>
          <w:szCs w:val="24"/>
        </w:rPr>
        <w:t>Une date de livraison définitive est convenue entre le Prestataire et le Client, correspondant au jour de la formation et de la remise finale du site.</w:t>
      </w:r>
    </w:p>
    <w:p w14:paraId="4EDF1D49" w14:textId="77777777" w:rsidR="00B36887" w:rsidRPr="00B36887" w:rsidRDefault="00B36887" w:rsidP="00B36887">
      <w:pPr>
        <w:ind w:left="360"/>
        <w:jc w:val="both"/>
        <w:rPr>
          <w:sz w:val="24"/>
          <w:szCs w:val="24"/>
        </w:rPr>
      </w:pPr>
    </w:p>
    <w:p w14:paraId="19B02920" w14:textId="607352D5" w:rsidR="00490B85" w:rsidRDefault="00B36887" w:rsidP="00B36887">
      <w:pPr>
        <w:ind w:left="360"/>
        <w:jc w:val="both"/>
        <w:rPr>
          <w:sz w:val="24"/>
          <w:szCs w:val="24"/>
        </w:rPr>
      </w:pPr>
      <w:r w:rsidRPr="00B36887">
        <w:rPr>
          <w:sz w:val="24"/>
          <w:szCs w:val="24"/>
        </w:rPr>
        <w:t>Tout retard dans la remise des contenus par le Client décale proportionnellement la date de livraison.</w:t>
      </w:r>
    </w:p>
    <w:p w14:paraId="59A0485F" w14:textId="77777777" w:rsidR="00B36887" w:rsidRDefault="00B36887" w:rsidP="00B36887">
      <w:pPr>
        <w:ind w:left="360"/>
        <w:jc w:val="both"/>
        <w:rPr>
          <w:sz w:val="24"/>
          <w:szCs w:val="24"/>
        </w:rPr>
      </w:pPr>
    </w:p>
    <w:p w14:paraId="2AC73BEF" w14:textId="76308383" w:rsidR="00DE4125" w:rsidRDefault="00724E0B" w:rsidP="00F60BF3">
      <w:pPr>
        <w:pStyle w:val="Titre2"/>
      </w:pPr>
      <w:r w:rsidRPr="00FE3040">
        <w:t>4.2 Validation (</w:t>
      </w:r>
      <w:r w:rsidR="00817D52">
        <w:t>r</w:t>
      </w:r>
      <w:r w:rsidRPr="00FE3040">
        <w:t>ecette)</w:t>
      </w:r>
      <w:r w:rsidR="00C21724">
        <w:t xml:space="preserve"> et formation</w:t>
      </w:r>
    </w:p>
    <w:p w14:paraId="48A33235" w14:textId="3600D9FE" w:rsidR="00B36887" w:rsidRPr="00B36887" w:rsidRDefault="00B36887" w:rsidP="00B36887">
      <w:pPr>
        <w:ind w:left="360"/>
        <w:jc w:val="both"/>
        <w:rPr>
          <w:sz w:val="24"/>
          <w:szCs w:val="24"/>
        </w:rPr>
      </w:pPr>
      <w:r w:rsidRPr="00B36887">
        <w:rPr>
          <w:sz w:val="24"/>
          <w:szCs w:val="24"/>
        </w:rPr>
        <w:t>À la date de livraison, le Prestataire présente le site finalisé au Client lors d’une formation d</w:t>
      </w:r>
      <w:r w:rsidR="0003656C">
        <w:rPr>
          <w:sz w:val="24"/>
          <w:szCs w:val="24"/>
        </w:rPr>
        <w:t>’une</w:t>
      </w:r>
      <w:r w:rsidRPr="00B36887">
        <w:rPr>
          <w:sz w:val="24"/>
          <w:szCs w:val="24"/>
        </w:rPr>
        <w:t xml:space="preserve"> heure sur l’utilisation du CMS et la gestion du contenu.</w:t>
      </w:r>
    </w:p>
    <w:p w14:paraId="37C9FBFD" w14:textId="77777777" w:rsidR="00B36887" w:rsidRPr="00B36887" w:rsidRDefault="00B36887" w:rsidP="00B36887">
      <w:pPr>
        <w:ind w:left="360"/>
        <w:jc w:val="both"/>
        <w:rPr>
          <w:sz w:val="24"/>
          <w:szCs w:val="24"/>
        </w:rPr>
      </w:pPr>
      <w:r w:rsidRPr="00B36887">
        <w:rPr>
          <w:sz w:val="24"/>
          <w:szCs w:val="24"/>
        </w:rPr>
        <w:t xml:space="preserve">Le Client dispose ensuite </w:t>
      </w:r>
      <w:proofErr w:type="gramStart"/>
      <w:r w:rsidRPr="00B36887">
        <w:rPr>
          <w:sz w:val="24"/>
          <w:szCs w:val="24"/>
        </w:rPr>
        <w:t>d’un délai de 7 jours ouvrables</w:t>
      </w:r>
      <w:proofErr w:type="gramEnd"/>
      <w:r w:rsidRPr="00B36887">
        <w:rPr>
          <w:sz w:val="24"/>
          <w:szCs w:val="24"/>
        </w:rPr>
        <w:t xml:space="preserve"> pour valider le site ou formuler d’éventuelles demandes de corrections.</w:t>
      </w:r>
    </w:p>
    <w:p w14:paraId="096CF126" w14:textId="5AD4DF7E" w:rsidR="00941B8E" w:rsidRDefault="00B36887" w:rsidP="00B36887">
      <w:pPr>
        <w:ind w:left="360"/>
        <w:jc w:val="both"/>
        <w:rPr>
          <w:sz w:val="24"/>
          <w:szCs w:val="24"/>
        </w:rPr>
      </w:pPr>
      <w:r w:rsidRPr="00B36887">
        <w:rPr>
          <w:sz w:val="24"/>
          <w:szCs w:val="24"/>
        </w:rPr>
        <w:t>Passé ce délai sans retour formel, le site est considéré comme validé.</w:t>
      </w:r>
    </w:p>
    <w:p w14:paraId="06CE97BA" w14:textId="77777777" w:rsidR="00B36887" w:rsidRDefault="00B36887" w:rsidP="00B36887">
      <w:pPr>
        <w:ind w:left="360"/>
        <w:jc w:val="both"/>
        <w:rPr>
          <w:sz w:val="24"/>
          <w:szCs w:val="24"/>
        </w:rPr>
      </w:pPr>
    </w:p>
    <w:p w14:paraId="3FD8ED69" w14:textId="68196DE5" w:rsidR="004855B0" w:rsidRDefault="004855B0" w:rsidP="004855B0">
      <w:pPr>
        <w:pStyle w:val="Titre2"/>
      </w:pPr>
      <w:r w:rsidRPr="00FE3040">
        <w:t>4.</w:t>
      </w:r>
      <w:r>
        <w:t>3</w:t>
      </w:r>
      <w:r w:rsidRPr="00FE3040">
        <w:t xml:space="preserve"> </w:t>
      </w:r>
      <w:r>
        <w:t>Procès-verbal de réception</w:t>
      </w:r>
    </w:p>
    <w:p w14:paraId="68404E75" w14:textId="77777777" w:rsidR="004855B0" w:rsidRPr="004855B0" w:rsidRDefault="004855B0" w:rsidP="004855B0">
      <w:pPr>
        <w:ind w:left="360"/>
        <w:jc w:val="both"/>
        <w:rPr>
          <w:sz w:val="24"/>
          <w:szCs w:val="24"/>
        </w:rPr>
      </w:pPr>
      <w:r w:rsidRPr="004855B0">
        <w:rPr>
          <w:sz w:val="24"/>
          <w:szCs w:val="24"/>
        </w:rPr>
        <w:t>À la livraison du site web et à l’issue de la formation prévue à l’article 4.2, le Client s’engage à signer un procès-verbal de réception attestant :</w:t>
      </w:r>
    </w:p>
    <w:p w14:paraId="70C0AD7D" w14:textId="77777777" w:rsidR="004855B0" w:rsidRDefault="004855B0" w:rsidP="004855B0">
      <w:pPr>
        <w:pStyle w:val="Paragraphedeliste"/>
        <w:numPr>
          <w:ilvl w:val="0"/>
          <w:numId w:val="28"/>
        </w:numPr>
        <w:jc w:val="both"/>
        <w:rPr>
          <w:sz w:val="24"/>
          <w:szCs w:val="24"/>
        </w:rPr>
      </w:pPr>
      <w:proofErr w:type="gramStart"/>
      <w:r w:rsidRPr="004855B0">
        <w:rPr>
          <w:sz w:val="24"/>
          <w:szCs w:val="24"/>
        </w:rPr>
        <w:t>la</w:t>
      </w:r>
      <w:proofErr w:type="gramEnd"/>
      <w:r w:rsidRPr="004855B0">
        <w:rPr>
          <w:sz w:val="24"/>
          <w:szCs w:val="24"/>
        </w:rPr>
        <w:t xml:space="preserve"> conformité du site aux spécifications du contrat et du formulaire de création de site web,</w:t>
      </w:r>
    </w:p>
    <w:p w14:paraId="1E022880" w14:textId="77777777" w:rsidR="004855B0" w:rsidRDefault="004855B0" w:rsidP="004855B0">
      <w:pPr>
        <w:pStyle w:val="Paragraphedeliste"/>
        <w:numPr>
          <w:ilvl w:val="0"/>
          <w:numId w:val="28"/>
        </w:numPr>
        <w:jc w:val="both"/>
        <w:rPr>
          <w:sz w:val="24"/>
          <w:szCs w:val="24"/>
        </w:rPr>
      </w:pPr>
      <w:proofErr w:type="gramStart"/>
      <w:r w:rsidRPr="004855B0">
        <w:rPr>
          <w:sz w:val="24"/>
          <w:szCs w:val="24"/>
        </w:rPr>
        <w:t>le</w:t>
      </w:r>
      <w:proofErr w:type="gramEnd"/>
      <w:r w:rsidRPr="004855B0">
        <w:rPr>
          <w:sz w:val="24"/>
          <w:szCs w:val="24"/>
        </w:rPr>
        <w:t xml:space="preserve"> bon fonctionnement des fonctionnalités livrées,</w:t>
      </w:r>
    </w:p>
    <w:p w14:paraId="77C36CC4" w14:textId="267CD4F3" w:rsidR="004855B0" w:rsidRPr="004855B0" w:rsidRDefault="004855B0" w:rsidP="004855B0">
      <w:pPr>
        <w:pStyle w:val="Paragraphedeliste"/>
        <w:numPr>
          <w:ilvl w:val="0"/>
          <w:numId w:val="28"/>
        </w:numPr>
        <w:jc w:val="both"/>
        <w:rPr>
          <w:sz w:val="24"/>
          <w:szCs w:val="24"/>
        </w:rPr>
      </w:pPr>
      <w:proofErr w:type="gramStart"/>
      <w:r w:rsidRPr="004855B0">
        <w:rPr>
          <w:sz w:val="24"/>
          <w:szCs w:val="24"/>
        </w:rPr>
        <w:t>la</w:t>
      </w:r>
      <w:proofErr w:type="gramEnd"/>
      <w:r w:rsidRPr="004855B0">
        <w:rPr>
          <w:sz w:val="24"/>
          <w:szCs w:val="24"/>
        </w:rPr>
        <w:t xml:space="preserve"> remise des accès administrateurs au Client.</w:t>
      </w:r>
    </w:p>
    <w:p w14:paraId="1F308F92" w14:textId="77777777" w:rsidR="004855B0" w:rsidRPr="004855B0" w:rsidRDefault="004855B0" w:rsidP="004855B0">
      <w:pPr>
        <w:ind w:left="360"/>
        <w:jc w:val="both"/>
        <w:rPr>
          <w:sz w:val="24"/>
          <w:szCs w:val="24"/>
        </w:rPr>
      </w:pPr>
    </w:p>
    <w:p w14:paraId="1D7DDE9F" w14:textId="77777777" w:rsidR="004855B0" w:rsidRDefault="004855B0" w:rsidP="004855B0">
      <w:pPr>
        <w:ind w:left="360"/>
        <w:jc w:val="both"/>
        <w:rPr>
          <w:sz w:val="24"/>
          <w:szCs w:val="24"/>
        </w:rPr>
      </w:pPr>
      <w:r w:rsidRPr="004855B0">
        <w:rPr>
          <w:sz w:val="24"/>
          <w:szCs w:val="24"/>
        </w:rPr>
        <w:t>La signature de ce procès-verbal marque :</w:t>
      </w:r>
    </w:p>
    <w:p w14:paraId="189B8146" w14:textId="77777777" w:rsidR="004855B0" w:rsidRDefault="004855B0" w:rsidP="004855B0">
      <w:pPr>
        <w:pStyle w:val="Paragraphedeliste"/>
        <w:numPr>
          <w:ilvl w:val="0"/>
          <w:numId w:val="29"/>
        </w:numPr>
        <w:jc w:val="both"/>
        <w:rPr>
          <w:sz w:val="24"/>
          <w:szCs w:val="24"/>
        </w:rPr>
      </w:pPr>
      <w:proofErr w:type="gramStart"/>
      <w:r w:rsidRPr="004855B0">
        <w:rPr>
          <w:sz w:val="24"/>
          <w:szCs w:val="24"/>
        </w:rPr>
        <w:t>la</w:t>
      </w:r>
      <w:proofErr w:type="gramEnd"/>
      <w:r w:rsidRPr="004855B0">
        <w:rPr>
          <w:sz w:val="24"/>
          <w:szCs w:val="24"/>
        </w:rPr>
        <w:t xml:space="preserve"> fin de la mission du Prestataire,</w:t>
      </w:r>
    </w:p>
    <w:p w14:paraId="162215B4" w14:textId="77777777" w:rsidR="004855B0" w:rsidRDefault="004855B0" w:rsidP="004855B0">
      <w:pPr>
        <w:pStyle w:val="Paragraphedeliste"/>
        <w:numPr>
          <w:ilvl w:val="0"/>
          <w:numId w:val="29"/>
        </w:numPr>
        <w:jc w:val="both"/>
        <w:rPr>
          <w:sz w:val="24"/>
          <w:szCs w:val="24"/>
        </w:rPr>
      </w:pPr>
      <w:proofErr w:type="gramStart"/>
      <w:r w:rsidRPr="004855B0">
        <w:rPr>
          <w:sz w:val="24"/>
          <w:szCs w:val="24"/>
        </w:rPr>
        <w:t>le</w:t>
      </w:r>
      <w:proofErr w:type="gramEnd"/>
      <w:r w:rsidRPr="004855B0">
        <w:rPr>
          <w:sz w:val="24"/>
          <w:szCs w:val="24"/>
        </w:rPr>
        <w:t xml:space="preserve"> transfert de la responsabilité de la gestion, des modifications et de l’exploitation du site au Client,</w:t>
      </w:r>
    </w:p>
    <w:p w14:paraId="4604C3D0" w14:textId="3A7ADAA1" w:rsidR="004855B0" w:rsidRDefault="004855B0" w:rsidP="004855B0">
      <w:pPr>
        <w:pStyle w:val="Paragraphedeliste"/>
        <w:numPr>
          <w:ilvl w:val="0"/>
          <w:numId w:val="29"/>
        </w:numPr>
        <w:jc w:val="both"/>
        <w:rPr>
          <w:sz w:val="24"/>
          <w:szCs w:val="24"/>
        </w:rPr>
      </w:pPr>
      <w:proofErr w:type="gramStart"/>
      <w:r w:rsidRPr="004855B0">
        <w:rPr>
          <w:sz w:val="24"/>
          <w:szCs w:val="24"/>
        </w:rPr>
        <w:t>la</w:t>
      </w:r>
      <w:proofErr w:type="gramEnd"/>
      <w:r w:rsidRPr="004855B0">
        <w:rPr>
          <w:sz w:val="24"/>
          <w:szCs w:val="24"/>
        </w:rPr>
        <w:t xml:space="preserve"> possibilité pour le Client de solliciter ultérieurement le Prestataire uniquement à l’acte, sur devis et paiement préalable.</w:t>
      </w:r>
    </w:p>
    <w:p w14:paraId="0661879F" w14:textId="77777777" w:rsidR="00B36887" w:rsidRPr="004855B0" w:rsidRDefault="00B36887" w:rsidP="00B36887">
      <w:pPr>
        <w:pStyle w:val="Paragraphedeliste"/>
        <w:ind w:left="1080"/>
        <w:jc w:val="both"/>
        <w:rPr>
          <w:sz w:val="24"/>
          <w:szCs w:val="24"/>
        </w:rPr>
      </w:pPr>
    </w:p>
    <w:p w14:paraId="04C41EDB" w14:textId="77777777" w:rsidR="00724E0B" w:rsidRPr="00FE3040" w:rsidRDefault="00724E0B" w:rsidP="00DE4125">
      <w:pPr>
        <w:pStyle w:val="style1-SEVKG"/>
        <w:jc w:val="both"/>
      </w:pPr>
      <w:r w:rsidRPr="00FE3040">
        <w:lastRenderedPageBreak/>
        <w:t>Article 5 : Propriété</w:t>
      </w:r>
    </w:p>
    <w:p w14:paraId="1BF2ADF3" w14:textId="77777777" w:rsidR="00DE4125" w:rsidRDefault="00724E0B" w:rsidP="00F60BF3">
      <w:pPr>
        <w:pStyle w:val="Titre2"/>
      </w:pPr>
      <w:r w:rsidRPr="00FE3040">
        <w:t xml:space="preserve">5.1 Propriété Intellectuelle </w:t>
      </w:r>
    </w:p>
    <w:p w14:paraId="72E0627D" w14:textId="2F9C5842" w:rsidR="00724E0B" w:rsidRDefault="00724E0B" w:rsidP="00DE4125">
      <w:pPr>
        <w:ind w:left="360"/>
        <w:jc w:val="both"/>
        <w:rPr>
          <w:sz w:val="24"/>
          <w:szCs w:val="24"/>
        </w:rPr>
      </w:pPr>
      <w:r w:rsidRPr="00FE3040">
        <w:rPr>
          <w:sz w:val="24"/>
          <w:szCs w:val="24"/>
        </w:rPr>
        <w:t xml:space="preserve">Après le paiement intégral des sommes dues, l'intégralité du site </w:t>
      </w:r>
      <w:r w:rsidRPr="00883F2D">
        <w:rPr>
          <w:i/>
          <w:iCs/>
          <w:sz w:val="24"/>
          <w:szCs w:val="24"/>
        </w:rPr>
        <w:t xml:space="preserve">(code, design, structure, base de données) </w:t>
      </w:r>
      <w:r w:rsidRPr="00FE3040">
        <w:rPr>
          <w:sz w:val="24"/>
          <w:szCs w:val="24"/>
        </w:rPr>
        <w:t>devient la propriété du Client.</w:t>
      </w:r>
    </w:p>
    <w:p w14:paraId="0F904997" w14:textId="77777777" w:rsidR="00143B2F" w:rsidRDefault="00143B2F" w:rsidP="00DE4125">
      <w:pPr>
        <w:ind w:left="360"/>
        <w:jc w:val="both"/>
        <w:rPr>
          <w:sz w:val="24"/>
          <w:szCs w:val="24"/>
        </w:rPr>
      </w:pPr>
    </w:p>
    <w:p w14:paraId="6D0DC719" w14:textId="7AE9D103" w:rsidR="00143B2F" w:rsidRPr="00FE3040" w:rsidRDefault="00143B2F" w:rsidP="00DE4125">
      <w:pPr>
        <w:ind w:left="360"/>
        <w:jc w:val="both"/>
        <w:rPr>
          <w:sz w:val="24"/>
          <w:szCs w:val="24"/>
        </w:rPr>
      </w:pPr>
      <w:r w:rsidRPr="00143B2F">
        <w:rPr>
          <w:sz w:val="24"/>
          <w:szCs w:val="24"/>
        </w:rPr>
        <w:t>Les thèmes, plugins ou éléments tiers restent soumis à leurs licences respectives.</w:t>
      </w:r>
      <w:r w:rsidRPr="00143B2F">
        <w:rPr>
          <w:sz w:val="24"/>
          <w:szCs w:val="24"/>
        </w:rPr>
        <w:br/>
        <w:t>Le Prestataire ne cède que les éléments créés spécifiquement.</w:t>
      </w:r>
    </w:p>
    <w:p w14:paraId="78AE2C73" w14:textId="77777777" w:rsidR="00DE4125" w:rsidRPr="00F9409B" w:rsidRDefault="00DE4125" w:rsidP="00DE4125">
      <w:pPr>
        <w:ind w:left="360"/>
        <w:jc w:val="both"/>
      </w:pPr>
    </w:p>
    <w:p w14:paraId="0E993355" w14:textId="77777777" w:rsidR="00DE4125" w:rsidRDefault="00724E0B" w:rsidP="00F60BF3">
      <w:pPr>
        <w:pStyle w:val="Titre2"/>
      </w:pPr>
      <w:r w:rsidRPr="00FE3040">
        <w:t xml:space="preserve">5.2 Droit de Référence </w:t>
      </w:r>
    </w:p>
    <w:p w14:paraId="252F58B0" w14:textId="6DB3322F" w:rsidR="00724E0B" w:rsidRDefault="00724E0B" w:rsidP="00DE4125">
      <w:pPr>
        <w:ind w:left="360"/>
        <w:jc w:val="both"/>
        <w:rPr>
          <w:sz w:val="24"/>
          <w:szCs w:val="24"/>
        </w:rPr>
      </w:pPr>
      <w:r w:rsidRPr="00FE3040">
        <w:rPr>
          <w:sz w:val="24"/>
          <w:szCs w:val="24"/>
        </w:rPr>
        <w:t>Le Client autorise le Prestataire à citer le site web créé comme référence dans son portfolio commercial.</w:t>
      </w:r>
    </w:p>
    <w:p w14:paraId="7BF26D4F" w14:textId="77777777" w:rsidR="005E653B" w:rsidRPr="00FE3040" w:rsidRDefault="005E653B" w:rsidP="00DE4125">
      <w:pPr>
        <w:ind w:left="360"/>
        <w:jc w:val="both"/>
        <w:rPr>
          <w:sz w:val="24"/>
          <w:szCs w:val="24"/>
        </w:rPr>
      </w:pPr>
    </w:p>
    <w:p w14:paraId="246A1468" w14:textId="25AA59BB" w:rsidR="00724E0B" w:rsidRPr="00FE3040" w:rsidRDefault="00724E0B" w:rsidP="00DE4125">
      <w:pPr>
        <w:pStyle w:val="style1-SEVKG"/>
        <w:jc w:val="both"/>
      </w:pPr>
      <w:r w:rsidRPr="00FE3040">
        <w:t xml:space="preserve">Article 6 : Conditions </w:t>
      </w:r>
      <w:r w:rsidR="00A60445">
        <w:t>f</w:t>
      </w:r>
      <w:r w:rsidRPr="00FE3040">
        <w:t xml:space="preserve">inancières et </w:t>
      </w:r>
      <w:r w:rsidR="00A60445">
        <w:t>p</w:t>
      </w:r>
      <w:r w:rsidRPr="00FE3040">
        <w:t>aiement</w:t>
      </w:r>
    </w:p>
    <w:p w14:paraId="31F28541" w14:textId="77777777" w:rsidR="00DE4125" w:rsidRDefault="00724E0B" w:rsidP="00F60BF3">
      <w:pPr>
        <w:pStyle w:val="Titre2"/>
      </w:pPr>
      <w:r w:rsidRPr="00FE3040">
        <w:t xml:space="preserve">6.1 Montant </w:t>
      </w:r>
    </w:p>
    <w:p w14:paraId="149DA3AA" w14:textId="0BDAF11A" w:rsidR="00724E0B" w:rsidRPr="00FE3040" w:rsidRDefault="00724E0B" w:rsidP="00DE4125">
      <w:pPr>
        <w:ind w:left="360"/>
        <w:jc w:val="both"/>
        <w:rPr>
          <w:sz w:val="24"/>
          <w:szCs w:val="24"/>
        </w:rPr>
      </w:pPr>
      <w:r w:rsidRPr="00FE3040">
        <w:rPr>
          <w:sz w:val="24"/>
          <w:szCs w:val="24"/>
        </w:rPr>
        <w:t>Le montant total de la prestation est fixé</w:t>
      </w:r>
      <w:r w:rsidR="00817D52" w:rsidRPr="00BD20BC">
        <w:rPr>
          <w:sz w:val="24"/>
          <w:szCs w:val="24"/>
        </w:rPr>
        <w:t xml:space="preserve"> </w:t>
      </w:r>
      <w:r w:rsidR="00F9409B">
        <w:rPr>
          <w:sz w:val="24"/>
          <w:szCs w:val="24"/>
        </w:rPr>
        <w:t>4</w:t>
      </w:r>
      <w:r w:rsidR="00F66C94" w:rsidRPr="005E653B">
        <w:rPr>
          <w:sz w:val="24"/>
          <w:szCs w:val="24"/>
        </w:rPr>
        <w:t>90</w:t>
      </w:r>
      <w:r w:rsidRPr="00FE3040">
        <w:rPr>
          <w:sz w:val="24"/>
          <w:szCs w:val="24"/>
        </w:rPr>
        <w:t xml:space="preserve"> € HT (Hors Taxes).</w:t>
      </w:r>
    </w:p>
    <w:p w14:paraId="4C32F1FC" w14:textId="77777777" w:rsidR="00DE4125" w:rsidRPr="00BD20BC" w:rsidRDefault="00DE4125" w:rsidP="00DE4125">
      <w:pPr>
        <w:ind w:left="360"/>
        <w:jc w:val="both"/>
        <w:rPr>
          <w:b/>
          <w:bCs/>
          <w:sz w:val="24"/>
          <w:szCs w:val="24"/>
        </w:rPr>
      </w:pPr>
    </w:p>
    <w:p w14:paraId="49C21BD7" w14:textId="77777777" w:rsidR="00CE45DA" w:rsidRPr="00BD20BC" w:rsidRDefault="00CE45DA" w:rsidP="00DE4125">
      <w:pPr>
        <w:ind w:left="360"/>
        <w:jc w:val="both"/>
        <w:rPr>
          <w:sz w:val="24"/>
          <w:szCs w:val="24"/>
        </w:rPr>
      </w:pPr>
      <w:r w:rsidRPr="00BD20BC">
        <w:rPr>
          <w:sz w:val="24"/>
          <w:szCs w:val="24"/>
          <w:u w:val="single"/>
        </w:rPr>
        <w:t>Exonération de TVA</w:t>
      </w:r>
      <w:r w:rsidRPr="00BD20BC">
        <w:rPr>
          <w:sz w:val="24"/>
          <w:szCs w:val="24"/>
        </w:rPr>
        <w:t xml:space="preserve"> : En vertu de l'article 293 B du Code Général des Impôts, le Prestataire n'est pas assujetti à la TVA. Par conséquent, les prix indiqués sont hors taxes. </w:t>
      </w:r>
    </w:p>
    <w:p w14:paraId="1EDC06F5" w14:textId="77777777" w:rsidR="005E653B" w:rsidRDefault="005E653B" w:rsidP="00DE4125">
      <w:pPr>
        <w:ind w:left="360"/>
        <w:jc w:val="both"/>
        <w:rPr>
          <w:sz w:val="24"/>
          <w:szCs w:val="24"/>
          <w:u w:val="single"/>
        </w:rPr>
      </w:pPr>
    </w:p>
    <w:p w14:paraId="30EE5BF7" w14:textId="2850E3C5" w:rsidR="00CE45DA" w:rsidRDefault="00CE45DA" w:rsidP="00DE4125">
      <w:pPr>
        <w:ind w:left="360"/>
        <w:jc w:val="both"/>
        <w:rPr>
          <w:sz w:val="24"/>
          <w:szCs w:val="24"/>
        </w:rPr>
      </w:pPr>
      <w:r w:rsidRPr="00BD20BC">
        <w:rPr>
          <w:sz w:val="24"/>
          <w:szCs w:val="24"/>
          <w:u w:val="single"/>
        </w:rPr>
        <w:t>Évolution du statut</w:t>
      </w:r>
      <w:r w:rsidRPr="00BD20BC">
        <w:rPr>
          <w:sz w:val="24"/>
          <w:szCs w:val="24"/>
        </w:rPr>
        <w:t xml:space="preserve"> : </w:t>
      </w:r>
      <w:r w:rsidR="00F66C94" w:rsidRPr="00F66C94">
        <w:rPr>
          <w:sz w:val="24"/>
          <w:szCs w:val="24"/>
        </w:rPr>
        <w:t xml:space="preserve">Si, après la signature du présent Contrat, le Prestataire devient assujetti à la TVA, le prix </w:t>
      </w:r>
      <w:r w:rsidR="00F66C94">
        <w:rPr>
          <w:sz w:val="24"/>
          <w:szCs w:val="24"/>
        </w:rPr>
        <w:t xml:space="preserve">de </w:t>
      </w:r>
      <w:r w:rsidR="00F9409B">
        <w:rPr>
          <w:sz w:val="24"/>
          <w:szCs w:val="24"/>
        </w:rPr>
        <w:t>4</w:t>
      </w:r>
      <w:r w:rsidR="00F66C94">
        <w:rPr>
          <w:sz w:val="24"/>
          <w:szCs w:val="24"/>
        </w:rPr>
        <w:t>90€ HT</w:t>
      </w:r>
      <w:r w:rsidR="00F66C94" w:rsidRPr="00F66C94">
        <w:rPr>
          <w:sz w:val="24"/>
          <w:szCs w:val="24"/>
        </w:rPr>
        <w:t xml:space="preserve"> demeurera ferme et définitif pour le Client et ne fera l'objet d'aucune majoration TTC au titre de cette prestation. Les éventuelles prestations futures feront l'objet d'un nouveau devis intégrant la TVA applicable.</w:t>
      </w:r>
    </w:p>
    <w:p w14:paraId="32F8D59F" w14:textId="77777777" w:rsidR="00E370EC" w:rsidRDefault="00E370EC" w:rsidP="00DE4125">
      <w:pPr>
        <w:ind w:left="360"/>
        <w:jc w:val="both"/>
        <w:rPr>
          <w:sz w:val="24"/>
          <w:szCs w:val="24"/>
        </w:rPr>
      </w:pPr>
    </w:p>
    <w:p w14:paraId="4634FC01" w14:textId="5E9C6320" w:rsidR="00143B2F" w:rsidRDefault="00143B2F" w:rsidP="00DE4125">
      <w:pPr>
        <w:ind w:left="360"/>
        <w:jc w:val="both"/>
        <w:rPr>
          <w:sz w:val="24"/>
          <w:szCs w:val="24"/>
        </w:rPr>
      </w:pPr>
      <w:r w:rsidRPr="00143B2F">
        <w:rPr>
          <w:sz w:val="24"/>
          <w:szCs w:val="24"/>
        </w:rPr>
        <w:t>Le prix de la prestation concerne uniquement la création du site.</w:t>
      </w:r>
      <w:r w:rsidRPr="00143B2F">
        <w:rPr>
          <w:sz w:val="24"/>
          <w:szCs w:val="24"/>
        </w:rPr>
        <w:br/>
        <w:t>Les frais Hostinger (hébergement et nom de domaine) sont à la charge du Client.</w:t>
      </w:r>
    </w:p>
    <w:p w14:paraId="28EA36AD" w14:textId="77777777" w:rsidR="00CE45DA" w:rsidRDefault="00CE45DA" w:rsidP="00DE4125">
      <w:pPr>
        <w:ind w:left="360"/>
        <w:jc w:val="both"/>
        <w:rPr>
          <w:b/>
          <w:bCs/>
        </w:rPr>
      </w:pPr>
    </w:p>
    <w:p w14:paraId="7E9C67FA" w14:textId="3FEEEE26" w:rsidR="00724E0B" w:rsidRPr="00FE3040" w:rsidRDefault="00724E0B" w:rsidP="00F60BF3">
      <w:pPr>
        <w:pStyle w:val="Titre2"/>
      </w:pPr>
      <w:r w:rsidRPr="00FE3040">
        <w:t>6.2 Échéancier :</w:t>
      </w:r>
    </w:p>
    <w:p w14:paraId="4B34D253" w14:textId="1C593A8F" w:rsidR="003B3018" w:rsidRDefault="009476FB" w:rsidP="00B74866">
      <w:pPr>
        <w:numPr>
          <w:ilvl w:val="1"/>
          <w:numId w:val="6"/>
        </w:numPr>
        <w:jc w:val="both"/>
        <w:rPr>
          <w:sz w:val="24"/>
          <w:szCs w:val="24"/>
        </w:rPr>
      </w:pPr>
      <w:r w:rsidRPr="00F9409B">
        <w:rPr>
          <w:sz w:val="24"/>
          <w:szCs w:val="24"/>
          <w:u w:val="single"/>
        </w:rPr>
        <w:t>Acompte </w:t>
      </w:r>
      <w:r w:rsidRPr="00F9409B">
        <w:rPr>
          <w:sz w:val="24"/>
          <w:szCs w:val="24"/>
        </w:rPr>
        <w:t xml:space="preserve">: </w:t>
      </w:r>
      <w:r w:rsidR="00817D52" w:rsidRPr="00F9409B">
        <w:rPr>
          <w:sz w:val="24"/>
          <w:szCs w:val="24"/>
        </w:rPr>
        <w:t xml:space="preserve">30 </w:t>
      </w:r>
      <w:r w:rsidR="00724E0B" w:rsidRPr="00F9409B">
        <w:rPr>
          <w:sz w:val="24"/>
          <w:szCs w:val="24"/>
        </w:rPr>
        <w:t xml:space="preserve">% </w:t>
      </w:r>
      <w:r w:rsidR="00817D52" w:rsidRPr="00F9409B">
        <w:rPr>
          <w:sz w:val="24"/>
          <w:szCs w:val="24"/>
        </w:rPr>
        <w:t>d</w:t>
      </w:r>
      <w:r w:rsidRPr="00F9409B">
        <w:rPr>
          <w:sz w:val="24"/>
          <w:szCs w:val="24"/>
        </w:rPr>
        <w:t>u montant total, soit</w:t>
      </w:r>
      <w:r w:rsidR="00817D52" w:rsidRPr="00F9409B">
        <w:rPr>
          <w:sz w:val="24"/>
          <w:szCs w:val="24"/>
        </w:rPr>
        <w:t xml:space="preserve"> </w:t>
      </w:r>
      <w:r w:rsidR="00AC5057" w:rsidRPr="00F9409B">
        <w:rPr>
          <w:color w:val="000000" w:themeColor="text1"/>
          <w:sz w:val="24"/>
          <w:szCs w:val="24"/>
        </w:rPr>
        <w:t>1</w:t>
      </w:r>
      <w:r w:rsidR="00F9409B" w:rsidRPr="00F9409B">
        <w:rPr>
          <w:color w:val="000000" w:themeColor="text1"/>
          <w:sz w:val="24"/>
          <w:szCs w:val="24"/>
        </w:rPr>
        <w:t>50</w:t>
      </w:r>
      <w:r w:rsidR="00AC5057" w:rsidRPr="00F9409B">
        <w:rPr>
          <w:color w:val="000000" w:themeColor="text1"/>
          <w:sz w:val="24"/>
          <w:szCs w:val="24"/>
        </w:rPr>
        <w:t>€</w:t>
      </w:r>
      <w:r w:rsidRPr="00F9409B">
        <w:rPr>
          <w:color w:val="000000" w:themeColor="text1"/>
          <w:sz w:val="24"/>
          <w:szCs w:val="24"/>
        </w:rPr>
        <w:t xml:space="preserve"> dû à la signature du contrat</w:t>
      </w:r>
      <w:r w:rsidR="00F9409B" w:rsidRPr="00F9409B">
        <w:rPr>
          <w:sz w:val="24"/>
          <w:szCs w:val="24"/>
        </w:rPr>
        <w:t xml:space="preserve"> </w:t>
      </w:r>
      <w:r w:rsidR="006F7C88">
        <w:rPr>
          <w:sz w:val="24"/>
          <w:szCs w:val="24"/>
        </w:rPr>
        <w:t xml:space="preserve">par virement instantané wero </w:t>
      </w:r>
      <w:r w:rsidR="00F9409B" w:rsidRPr="004E22B2">
        <w:rPr>
          <w:i/>
          <w:iCs/>
          <w:sz w:val="24"/>
          <w:szCs w:val="24"/>
        </w:rPr>
        <w:t>(</w:t>
      </w:r>
      <w:r w:rsidR="004E22B2" w:rsidRPr="004E22B2">
        <w:rPr>
          <w:i/>
          <w:iCs/>
          <w:sz w:val="24"/>
          <w:szCs w:val="24"/>
        </w:rPr>
        <w:t>Exonération de TVA – art. 293 B du CGI).</w:t>
      </w:r>
      <w:r w:rsidR="004E22B2">
        <w:rPr>
          <w:sz w:val="24"/>
          <w:szCs w:val="24"/>
        </w:rPr>
        <w:t xml:space="preserve"> </w:t>
      </w:r>
    </w:p>
    <w:p w14:paraId="784F3316" w14:textId="3369DC7E" w:rsidR="00CB5C9A" w:rsidRPr="00F9409B" w:rsidRDefault="00CB5C9A" w:rsidP="00CB5C9A">
      <w:pPr>
        <w:ind w:left="1440"/>
        <w:jc w:val="both"/>
        <w:rPr>
          <w:sz w:val="24"/>
          <w:szCs w:val="24"/>
        </w:rPr>
      </w:pPr>
      <w:r w:rsidRPr="00CB5C9A">
        <w:rPr>
          <w:sz w:val="24"/>
          <w:szCs w:val="24"/>
        </w:rPr>
        <w:t>Les instructions de paiement Wero seront communiquées par le Prestataire au moment de la signature.</w:t>
      </w:r>
    </w:p>
    <w:p w14:paraId="48E547CB" w14:textId="04351E3E" w:rsidR="003B3018" w:rsidRPr="00FE3040" w:rsidRDefault="003B3018" w:rsidP="003B3018">
      <w:pPr>
        <w:jc w:val="both"/>
        <w:rPr>
          <w:sz w:val="24"/>
          <w:szCs w:val="24"/>
        </w:rPr>
      </w:pPr>
    </w:p>
    <w:p w14:paraId="5D0FE25F" w14:textId="471537C6" w:rsidR="00633A16" w:rsidRPr="00BD20BC" w:rsidRDefault="00633A16" w:rsidP="00DE4125">
      <w:pPr>
        <w:numPr>
          <w:ilvl w:val="1"/>
          <w:numId w:val="6"/>
        </w:numPr>
        <w:jc w:val="both"/>
        <w:rPr>
          <w:sz w:val="24"/>
          <w:szCs w:val="24"/>
        </w:rPr>
      </w:pPr>
      <w:r w:rsidRPr="00B74866">
        <w:rPr>
          <w:sz w:val="24"/>
          <w:szCs w:val="24"/>
          <w:u w:val="single"/>
        </w:rPr>
        <w:t>Solde</w:t>
      </w:r>
      <w:r w:rsidR="009476FB" w:rsidRPr="00BD20BC">
        <w:rPr>
          <w:sz w:val="24"/>
          <w:szCs w:val="24"/>
        </w:rPr>
        <w:t xml:space="preserve"> : </w:t>
      </w:r>
      <w:r w:rsidR="00460AC2" w:rsidRPr="00BD20BC">
        <w:rPr>
          <w:sz w:val="24"/>
          <w:szCs w:val="24"/>
        </w:rPr>
        <w:t xml:space="preserve">le solde de </w:t>
      </w:r>
      <w:r w:rsidR="00F9409B">
        <w:rPr>
          <w:sz w:val="24"/>
          <w:szCs w:val="24"/>
        </w:rPr>
        <w:t>34</w:t>
      </w:r>
      <w:r w:rsidR="00460AC2" w:rsidRPr="00BD20BC">
        <w:rPr>
          <w:sz w:val="24"/>
          <w:szCs w:val="24"/>
        </w:rPr>
        <w:t>0€</w:t>
      </w:r>
      <w:r w:rsidR="006F7C88">
        <w:rPr>
          <w:sz w:val="24"/>
          <w:szCs w:val="24"/>
        </w:rPr>
        <w:t xml:space="preserve"> par virement instantané wero</w:t>
      </w:r>
      <w:r w:rsidR="00460AC2" w:rsidRPr="00BD20BC">
        <w:rPr>
          <w:sz w:val="24"/>
          <w:szCs w:val="24"/>
        </w:rPr>
        <w:t xml:space="preserve"> </w:t>
      </w:r>
      <w:r w:rsidR="004E22B2" w:rsidRPr="004E22B2">
        <w:rPr>
          <w:i/>
          <w:iCs/>
          <w:sz w:val="24"/>
          <w:szCs w:val="24"/>
        </w:rPr>
        <w:t>(Exonération de TVA – art. 293 B du CGI)</w:t>
      </w:r>
      <w:r w:rsidR="004E22B2">
        <w:rPr>
          <w:i/>
          <w:iCs/>
          <w:sz w:val="24"/>
          <w:szCs w:val="24"/>
        </w:rPr>
        <w:t xml:space="preserve"> </w:t>
      </w:r>
      <w:r w:rsidR="00C21724" w:rsidRPr="00C21724">
        <w:rPr>
          <w:sz w:val="24"/>
          <w:szCs w:val="24"/>
        </w:rPr>
        <w:t xml:space="preserve">devra être réceptionné par le Prestataire au plus tard le jour de la </w:t>
      </w:r>
      <w:r w:rsidR="00C21724">
        <w:rPr>
          <w:sz w:val="24"/>
          <w:szCs w:val="24"/>
        </w:rPr>
        <w:t>f</w:t>
      </w:r>
      <w:r w:rsidR="00C21724" w:rsidRPr="00C21724">
        <w:rPr>
          <w:sz w:val="24"/>
          <w:szCs w:val="24"/>
        </w:rPr>
        <w:t xml:space="preserve">ormation et </w:t>
      </w:r>
      <w:r w:rsidR="00C21724">
        <w:rPr>
          <w:sz w:val="24"/>
          <w:szCs w:val="24"/>
        </w:rPr>
        <w:t>l</w:t>
      </w:r>
      <w:r w:rsidR="00C21724" w:rsidRPr="00C21724">
        <w:rPr>
          <w:sz w:val="24"/>
          <w:szCs w:val="24"/>
        </w:rPr>
        <w:t xml:space="preserve">ivraison </w:t>
      </w:r>
      <w:r w:rsidR="00C21724">
        <w:rPr>
          <w:sz w:val="24"/>
          <w:szCs w:val="24"/>
        </w:rPr>
        <w:t>d</w:t>
      </w:r>
      <w:r w:rsidR="00C21724" w:rsidRPr="00C21724">
        <w:rPr>
          <w:sz w:val="24"/>
          <w:szCs w:val="24"/>
        </w:rPr>
        <w:t xml:space="preserve">éfinitive planifiée. Le Prestataire ne procèdera </w:t>
      </w:r>
      <w:r w:rsidR="00C21724" w:rsidRPr="000D4667">
        <w:rPr>
          <w:sz w:val="24"/>
          <w:szCs w:val="24"/>
        </w:rPr>
        <w:t xml:space="preserve">à la </w:t>
      </w:r>
      <w:r w:rsidR="00C21724" w:rsidRPr="000D4667">
        <w:rPr>
          <w:sz w:val="24"/>
          <w:szCs w:val="24"/>
        </w:rPr>
        <w:lastRenderedPageBreak/>
        <w:t>transmission des accès au CMS (Art. 3.2), qu'après encaissement effectif du solde.</w:t>
      </w:r>
    </w:p>
    <w:p w14:paraId="6309939C" w14:textId="77777777" w:rsidR="00B36887" w:rsidRDefault="00B36887" w:rsidP="003B3018">
      <w:pPr>
        <w:jc w:val="both"/>
        <w:rPr>
          <w:sz w:val="24"/>
          <w:szCs w:val="24"/>
        </w:rPr>
      </w:pPr>
    </w:p>
    <w:p w14:paraId="3D706D4C" w14:textId="77777777" w:rsidR="00DE31C4" w:rsidRDefault="00DE31C4" w:rsidP="00DE31C4">
      <w:pPr>
        <w:rPr>
          <w:sz w:val="24"/>
          <w:szCs w:val="24"/>
        </w:rPr>
      </w:pPr>
      <w:r w:rsidRPr="00BD20BC">
        <w:rPr>
          <w:sz w:val="24"/>
          <w:szCs w:val="24"/>
        </w:rPr>
        <w:t xml:space="preserve">Le présent contrat </w:t>
      </w:r>
      <w:r>
        <w:rPr>
          <w:sz w:val="24"/>
          <w:szCs w:val="24"/>
        </w:rPr>
        <w:t>est conclu entre :</w:t>
      </w:r>
    </w:p>
    <w:p w14:paraId="1D1DC943" w14:textId="77777777" w:rsidR="00DE31C4" w:rsidRDefault="00DE31C4" w:rsidP="00DE31C4">
      <w:pPr>
        <w:rPr>
          <w:sz w:val="24"/>
          <w:szCs w:val="24"/>
        </w:rPr>
      </w:pPr>
    </w:p>
    <w:p w14:paraId="1ABEE237" w14:textId="77777777" w:rsidR="00DE31C4" w:rsidRPr="00DE31C4" w:rsidRDefault="00DE31C4" w:rsidP="00DE31C4">
      <w:pPr>
        <w:rPr>
          <w:b/>
          <w:bCs/>
          <w:sz w:val="24"/>
          <w:szCs w:val="24"/>
          <w:u w:val="single"/>
        </w:rPr>
      </w:pPr>
      <w:r w:rsidRPr="00DE31C4">
        <w:rPr>
          <w:b/>
          <w:bCs/>
          <w:sz w:val="24"/>
          <w:szCs w:val="24"/>
          <w:u w:val="single"/>
        </w:rPr>
        <w:t xml:space="preserve"> Le </w:t>
      </w:r>
      <w:r>
        <w:rPr>
          <w:b/>
          <w:bCs/>
          <w:sz w:val="24"/>
          <w:szCs w:val="24"/>
          <w:u w:val="single"/>
        </w:rPr>
        <w:t>P</w:t>
      </w:r>
      <w:r w:rsidRPr="00DE31C4">
        <w:rPr>
          <w:b/>
          <w:bCs/>
          <w:sz w:val="24"/>
          <w:szCs w:val="24"/>
          <w:u w:val="single"/>
        </w:rPr>
        <w:t>restataire</w:t>
      </w:r>
    </w:p>
    <w:p w14:paraId="27F90769" w14:textId="77777777" w:rsidR="00DE31C4" w:rsidRPr="00DE31C4" w:rsidRDefault="00DE31C4" w:rsidP="00DE31C4">
      <w:pPr>
        <w:rPr>
          <w:sz w:val="24"/>
          <w:szCs w:val="24"/>
        </w:rPr>
      </w:pPr>
      <w:r>
        <w:rPr>
          <w:sz w:val="24"/>
          <w:szCs w:val="24"/>
        </w:rPr>
        <w:t xml:space="preserve">CAJET </w:t>
      </w:r>
      <w:r w:rsidRPr="00DE31C4">
        <w:rPr>
          <w:sz w:val="24"/>
          <w:szCs w:val="24"/>
        </w:rPr>
        <w:t xml:space="preserve">Séverine </w:t>
      </w:r>
      <w:r>
        <w:rPr>
          <w:sz w:val="24"/>
          <w:szCs w:val="24"/>
        </w:rPr>
        <w:t>– TAF’orce</w:t>
      </w:r>
    </w:p>
    <w:p w14:paraId="179E202A" w14:textId="77777777" w:rsidR="00DE31C4" w:rsidRPr="00DE31C4" w:rsidRDefault="00DE31C4" w:rsidP="00DE31C4">
      <w:pPr>
        <w:rPr>
          <w:sz w:val="24"/>
          <w:szCs w:val="24"/>
        </w:rPr>
      </w:pPr>
      <w:r w:rsidRPr="00DE31C4">
        <w:rPr>
          <w:sz w:val="24"/>
          <w:szCs w:val="24"/>
        </w:rPr>
        <w:t xml:space="preserve">Forme juridique : </w:t>
      </w:r>
      <w:r>
        <w:rPr>
          <w:sz w:val="24"/>
          <w:szCs w:val="24"/>
        </w:rPr>
        <w:t>Entrepreneur Individuel</w:t>
      </w:r>
    </w:p>
    <w:p w14:paraId="284496A5" w14:textId="77777777" w:rsidR="00DE31C4" w:rsidRPr="00DE31C4" w:rsidRDefault="00DE31C4" w:rsidP="00DE31C4">
      <w:pPr>
        <w:rPr>
          <w:sz w:val="24"/>
          <w:szCs w:val="24"/>
        </w:rPr>
      </w:pPr>
      <w:r w:rsidRPr="00DE31C4">
        <w:rPr>
          <w:sz w:val="24"/>
          <w:szCs w:val="24"/>
        </w:rPr>
        <w:t xml:space="preserve">Adresse du siège social : </w:t>
      </w:r>
      <w:r>
        <w:rPr>
          <w:sz w:val="24"/>
          <w:szCs w:val="24"/>
        </w:rPr>
        <w:t xml:space="preserve">41, Rue du chêne vert – 95540 Méry-sur-Oise </w:t>
      </w:r>
    </w:p>
    <w:p w14:paraId="6A53F1EF" w14:textId="77777777" w:rsidR="00DE31C4" w:rsidRPr="00DE31C4" w:rsidRDefault="00DE31C4" w:rsidP="00DE31C4">
      <w:pPr>
        <w:rPr>
          <w:sz w:val="24"/>
          <w:szCs w:val="24"/>
        </w:rPr>
      </w:pPr>
      <w:r w:rsidRPr="00DE31C4">
        <w:rPr>
          <w:sz w:val="24"/>
          <w:szCs w:val="24"/>
        </w:rPr>
        <w:t>N</w:t>
      </w:r>
      <w:r>
        <w:rPr>
          <w:sz w:val="24"/>
          <w:szCs w:val="24"/>
        </w:rPr>
        <w:t xml:space="preserve">° siren </w:t>
      </w:r>
      <w:r w:rsidRPr="00DE31C4">
        <w:rPr>
          <w:sz w:val="24"/>
          <w:szCs w:val="24"/>
        </w:rPr>
        <w:t xml:space="preserve">: </w:t>
      </w:r>
      <w:r>
        <w:rPr>
          <w:sz w:val="24"/>
          <w:szCs w:val="24"/>
        </w:rPr>
        <w:t xml:space="preserve">931 098 321 </w:t>
      </w:r>
    </w:p>
    <w:p w14:paraId="31754E4B" w14:textId="77777777" w:rsidR="00DE31C4" w:rsidRDefault="00DE31C4" w:rsidP="00DE31C4">
      <w:pPr>
        <w:rPr>
          <w:sz w:val="24"/>
          <w:szCs w:val="24"/>
        </w:rPr>
      </w:pPr>
    </w:p>
    <w:p w14:paraId="7C495F5F" w14:textId="77777777" w:rsidR="00DE31C4" w:rsidRDefault="00DE31C4" w:rsidP="00DE31C4">
      <w:pPr>
        <w:rPr>
          <w:sz w:val="24"/>
          <w:szCs w:val="24"/>
        </w:rPr>
      </w:pPr>
      <w:proofErr w:type="gramStart"/>
      <w:r>
        <w:rPr>
          <w:sz w:val="24"/>
          <w:szCs w:val="24"/>
        </w:rPr>
        <w:t>et</w:t>
      </w:r>
      <w:proofErr w:type="gramEnd"/>
      <w:r>
        <w:rPr>
          <w:sz w:val="24"/>
          <w:szCs w:val="24"/>
        </w:rPr>
        <w:t xml:space="preserve"> </w:t>
      </w:r>
    </w:p>
    <w:p w14:paraId="25DCAE55" w14:textId="77777777" w:rsidR="00DE31C4" w:rsidRDefault="00DE31C4" w:rsidP="00DE31C4">
      <w:pPr>
        <w:rPr>
          <w:sz w:val="24"/>
          <w:szCs w:val="24"/>
        </w:rPr>
      </w:pPr>
    </w:p>
    <w:p w14:paraId="1E18BF3C" w14:textId="77777777" w:rsidR="00DE31C4" w:rsidRPr="00DE31C4" w:rsidRDefault="00DE31C4" w:rsidP="00DE31C4">
      <w:pPr>
        <w:rPr>
          <w:b/>
          <w:bCs/>
          <w:sz w:val="24"/>
          <w:szCs w:val="24"/>
          <w:u w:val="single"/>
        </w:rPr>
      </w:pPr>
      <w:r w:rsidRPr="00DE31C4">
        <w:rPr>
          <w:b/>
          <w:bCs/>
          <w:sz w:val="24"/>
          <w:szCs w:val="24"/>
          <w:u w:val="single"/>
        </w:rPr>
        <w:t xml:space="preserve">Le </w:t>
      </w:r>
      <w:r>
        <w:rPr>
          <w:b/>
          <w:bCs/>
          <w:sz w:val="24"/>
          <w:szCs w:val="24"/>
          <w:u w:val="single"/>
        </w:rPr>
        <w:t>Client</w:t>
      </w:r>
    </w:p>
    <w:p w14:paraId="366D17CC" w14:textId="0FEC936E" w:rsidR="00DE31C4" w:rsidRDefault="00DE31C4" w:rsidP="00DE31C4">
      <w:pPr>
        <w:rPr>
          <w:sz w:val="24"/>
          <w:szCs w:val="24"/>
        </w:rPr>
      </w:pPr>
      <w:r>
        <w:rPr>
          <w:sz w:val="24"/>
          <w:szCs w:val="24"/>
        </w:rPr>
        <w:t xml:space="preserve">Raison sociale : </w:t>
      </w:r>
      <w:sdt>
        <w:sdtPr>
          <w:rPr>
            <w:sz w:val="24"/>
            <w:szCs w:val="24"/>
          </w:rPr>
          <w:id w:val="1092751993"/>
          <w:lock w:val="sdtLocked"/>
          <w:placeholder>
            <w:docPart w:val="DefaultPlaceholder_-1854013440"/>
          </w:placeholder>
          <w:showingPlcHdr/>
          <w:text/>
        </w:sdtPr>
        <w:sdtContent>
          <w:r w:rsidRPr="007F342E">
            <w:rPr>
              <w:rStyle w:val="Textedelespacerserv"/>
            </w:rPr>
            <w:t>Cliquez ou appuyez ici pour entrer du texte.</w:t>
          </w:r>
        </w:sdtContent>
      </w:sdt>
    </w:p>
    <w:p w14:paraId="1236AD07" w14:textId="1632185E" w:rsidR="00DE31C4" w:rsidRDefault="00DE31C4" w:rsidP="00DE31C4">
      <w:pPr>
        <w:rPr>
          <w:sz w:val="24"/>
          <w:szCs w:val="24"/>
        </w:rPr>
      </w:pPr>
      <w:r>
        <w:rPr>
          <w:sz w:val="24"/>
          <w:szCs w:val="24"/>
        </w:rPr>
        <w:t xml:space="preserve">Représenté par : </w:t>
      </w:r>
      <w:sdt>
        <w:sdtPr>
          <w:rPr>
            <w:sz w:val="24"/>
            <w:szCs w:val="24"/>
          </w:rPr>
          <w:id w:val="-1038359986"/>
          <w:lock w:val="sdtLocked"/>
          <w:placeholder>
            <w:docPart w:val="DefaultPlaceholder_-1854013440"/>
          </w:placeholder>
          <w:showingPlcHdr/>
          <w:text/>
        </w:sdtPr>
        <w:sdtContent>
          <w:r w:rsidRPr="007F342E">
            <w:rPr>
              <w:rStyle w:val="Textedelespacerserv"/>
            </w:rPr>
            <w:t>Cliquez ou appuyez ici pour entrer du texte.</w:t>
          </w:r>
        </w:sdtContent>
      </w:sdt>
    </w:p>
    <w:p w14:paraId="569896B2" w14:textId="713B56D5" w:rsidR="00DE31C4" w:rsidRDefault="00DE31C4" w:rsidP="00DE31C4">
      <w:pPr>
        <w:rPr>
          <w:sz w:val="24"/>
          <w:szCs w:val="24"/>
        </w:rPr>
      </w:pPr>
      <w:r>
        <w:rPr>
          <w:sz w:val="24"/>
          <w:szCs w:val="24"/>
        </w:rPr>
        <w:t>Fonction :</w:t>
      </w:r>
      <w:r>
        <w:rPr>
          <w:sz w:val="24"/>
          <w:szCs w:val="24"/>
        </w:rPr>
        <w:t xml:space="preserve"> </w:t>
      </w:r>
      <w:sdt>
        <w:sdtPr>
          <w:rPr>
            <w:sz w:val="24"/>
            <w:szCs w:val="24"/>
          </w:rPr>
          <w:id w:val="549041727"/>
          <w:lock w:val="sdtLocked"/>
          <w:placeholder>
            <w:docPart w:val="DefaultPlaceholder_-1854013440"/>
          </w:placeholder>
          <w:showingPlcHdr/>
          <w:text/>
        </w:sdtPr>
        <w:sdtContent>
          <w:r w:rsidRPr="007F342E">
            <w:rPr>
              <w:rStyle w:val="Textedelespacerserv"/>
            </w:rPr>
            <w:t>Cliquez ou appuyez ici pour entrer du texte.</w:t>
          </w:r>
        </w:sdtContent>
      </w:sdt>
    </w:p>
    <w:p w14:paraId="36DA0A80" w14:textId="3DECC872" w:rsidR="00DE31C4" w:rsidRDefault="00DE31C4" w:rsidP="00DE31C4">
      <w:pPr>
        <w:rPr>
          <w:sz w:val="24"/>
          <w:szCs w:val="24"/>
        </w:rPr>
      </w:pPr>
      <w:r>
        <w:rPr>
          <w:sz w:val="24"/>
          <w:szCs w:val="24"/>
        </w:rPr>
        <w:t xml:space="preserve">Adresse du siège social : </w:t>
      </w:r>
      <w:sdt>
        <w:sdtPr>
          <w:rPr>
            <w:sz w:val="24"/>
            <w:szCs w:val="24"/>
          </w:rPr>
          <w:id w:val="124051561"/>
          <w:lock w:val="sdtLocked"/>
          <w:placeholder>
            <w:docPart w:val="DefaultPlaceholder_-1854013440"/>
          </w:placeholder>
          <w:showingPlcHdr/>
          <w:text/>
        </w:sdtPr>
        <w:sdtContent>
          <w:r w:rsidRPr="007F342E">
            <w:rPr>
              <w:rStyle w:val="Textedelespacerserv"/>
            </w:rPr>
            <w:t>Cliquez ou appuyez ici pour entrer du texte.</w:t>
          </w:r>
        </w:sdtContent>
      </w:sdt>
    </w:p>
    <w:p w14:paraId="65D19030" w14:textId="4158581D" w:rsidR="00DE31C4" w:rsidRPr="00DE31C4" w:rsidRDefault="00DE31C4" w:rsidP="00DE31C4">
      <w:pPr>
        <w:rPr>
          <w:sz w:val="24"/>
          <w:szCs w:val="24"/>
        </w:rPr>
      </w:pPr>
      <w:r w:rsidRPr="00DE31C4">
        <w:rPr>
          <w:sz w:val="24"/>
          <w:szCs w:val="24"/>
        </w:rPr>
        <w:t>N</w:t>
      </w:r>
      <w:r>
        <w:rPr>
          <w:sz w:val="24"/>
          <w:szCs w:val="24"/>
        </w:rPr>
        <w:t>° siren</w:t>
      </w:r>
      <w:r w:rsidRPr="00DE31C4">
        <w:rPr>
          <w:sz w:val="24"/>
          <w:szCs w:val="24"/>
        </w:rPr>
        <w:t xml:space="preserve"> :</w:t>
      </w:r>
      <w:r>
        <w:rPr>
          <w:sz w:val="24"/>
          <w:szCs w:val="24"/>
        </w:rPr>
        <w:t xml:space="preserve"> </w:t>
      </w:r>
      <w:sdt>
        <w:sdtPr>
          <w:rPr>
            <w:sz w:val="24"/>
            <w:szCs w:val="24"/>
          </w:rPr>
          <w:id w:val="-29262954"/>
          <w:lock w:val="sdtLocked"/>
          <w:placeholder>
            <w:docPart w:val="DefaultPlaceholder_-1854013440"/>
          </w:placeholder>
          <w:showingPlcHdr/>
          <w:text/>
        </w:sdtPr>
        <w:sdtContent>
          <w:r w:rsidRPr="007F342E">
            <w:rPr>
              <w:rStyle w:val="Textedelespacerserv"/>
            </w:rPr>
            <w:t>Cliquez ou appuyez ici pour entrer du texte.</w:t>
          </w:r>
        </w:sdtContent>
      </w:sdt>
    </w:p>
    <w:p w14:paraId="3473116E" w14:textId="77777777" w:rsidR="00DE31C4" w:rsidRDefault="00DE31C4" w:rsidP="004E22B2">
      <w:pPr>
        <w:jc w:val="both"/>
        <w:rPr>
          <w:b/>
          <w:bCs/>
        </w:rPr>
      </w:pPr>
    </w:p>
    <w:p w14:paraId="58632BF4" w14:textId="77777777" w:rsidR="00DE31C4" w:rsidRPr="00BD20BC" w:rsidRDefault="00DE31C4" w:rsidP="00DE31C4">
      <w:pPr>
        <w:jc w:val="both"/>
        <w:rPr>
          <w:sz w:val="24"/>
          <w:szCs w:val="24"/>
        </w:rPr>
      </w:pPr>
      <w:r w:rsidRPr="004E22B2">
        <w:rPr>
          <w:sz w:val="24"/>
          <w:szCs w:val="24"/>
        </w:rPr>
        <w:t>Le présent contrat est accepté et signé électroniquement par les Parties, qui reconnaissent et acceptent la valeur juridique de la signature électronique conformément au Règlement eIDAS n°910/2014</w:t>
      </w:r>
      <w:r>
        <w:rPr>
          <w:sz w:val="24"/>
          <w:szCs w:val="24"/>
        </w:rPr>
        <w:t>.</w:t>
      </w:r>
    </w:p>
    <w:p w14:paraId="6F9A1072" w14:textId="77777777" w:rsidR="00DE31C4" w:rsidRDefault="00DE31C4" w:rsidP="00DE31C4">
      <w:pPr>
        <w:jc w:val="both"/>
      </w:pPr>
    </w:p>
    <w:p w14:paraId="0475D955" w14:textId="77777777" w:rsidR="00DE31C4" w:rsidRPr="00DE31C4" w:rsidRDefault="00DE31C4" w:rsidP="00DE31C4">
      <w:pPr>
        <w:jc w:val="both"/>
        <w:rPr>
          <w:sz w:val="24"/>
          <w:szCs w:val="24"/>
        </w:rPr>
      </w:pPr>
    </w:p>
    <w:p w14:paraId="381F455B" w14:textId="77777777" w:rsidR="00DE31C4" w:rsidRPr="00DE31C4" w:rsidRDefault="00DE31C4" w:rsidP="00DE31C4">
      <w:pPr>
        <w:jc w:val="both"/>
        <w:rPr>
          <w:sz w:val="24"/>
          <w:szCs w:val="24"/>
        </w:rPr>
      </w:pPr>
      <w:r w:rsidRPr="00DE31C4">
        <w:rPr>
          <w:sz w:val="24"/>
          <w:szCs w:val="24"/>
        </w:rPr>
        <w:t>Fait à _____________________</w:t>
      </w:r>
    </w:p>
    <w:p w14:paraId="22B485BC" w14:textId="77777777" w:rsidR="00DE31C4" w:rsidRPr="00DE31C4" w:rsidRDefault="00DE31C4" w:rsidP="00DE31C4">
      <w:pPr>
        <w:jc w:val="both"/>
        <w:rPr>
          <w:sz w:val="24"/>
          <w:szCs w:val="24"/>
        </w:rPr>
      </w:pPr>
    </w:p>
    <w:p w14:paraId="027B3054" w14:textId="77777777" w:rsidR="00DE31C4" w:rsidRPr="00DE31C4" w:rsidRDefault="00DE31C4" w:rsidP="00DE31C4">
      <w:pPr>
        <w:jc w:val="both"/>
        <w:rPr>
          <w:sz w:val="24"/>
          <w:szCs w:val="24"/>
        </w:rPr>
      </w:pPr>
      <w:r w:rsidRPr="00DE31C4">
        <w:rPr>
          <w:sz w:val="24"/>
          <w:szCs w:val="24"/>
        </w:rPr>
        <w:t>Le ____ / ____ / ______</w:t>
      </w:r>
    </w:p>
    <w:p w14:paraId="0A14BB54" w14:textId="77777777" w:rsidR="00DE31C4" w:rsidRPr="004E22B2" w:rsidRDefault="00DE31C4" w:rsidP="004E22B2">
      <w:pPr>
        <w:jc w:val="both"/>
        <w:rPr>
          <w:b/>
          <w:bCs/>
        </w:rPr>
      </w:pPr>
    </w:p>
    <w:p w14:paraId="2F306E0D" w14:textId="0036EB9D" w:rsidR="004E22B2" w:rsidRDefault="00D34727" w:rsidP="004E22B2">
      <w:pPr>
        <w:jc w:val="both"/>
      </w:pPr>
      <w:r w:rsidRPr="00D34727">
        <w:rPr>
          <w:b/>
          <w:bCs/>
          <w:noProof/>
        </w:rPr>
        <mc:AlternateContent>
          <mc:Choice Requires="wps">
            <w:drawing>
              <wp:anchor distT="45720" distB="45720" distL="114300" distR="114300" simplePos="0" relativeHeight="251666432" behindDoc="0" locked="0" layoutInCell="1" allowOverlap="1" wp14:anchorId="3F4B6D6C" wp14:editId="16D6900A">
                <wp:simplePos x="0" y="0"/>
                <wp:positionH relativeFrom="column">
                  <wp:posOffset>3171825</wp:posOffset>
                </wp:positionH>
                <wp:positionV relativeFrom="paragraph">
                  <wp:posOffset>145415</wp:posOffset>
                </wp:positionV>
                <wp:extent cx="2725420" cy="2371725"/>
                <wp:effectExtent l="0" t="0" r="17780" b="285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5420" cy="2371725"/>
                        </a:xfrm>
                        <a:prstGeom prst="rect">
                          <a:avLst/>
                        </a:prstGeom>
                        <a:solidFill>
                          <a:srgbClr val="FFFFFF"/>
                        </a:solidFill>
                        <a:ln w="9525">
                          <a:solidFill>
                            <a:srgbClr val="000000"/>
                          </a:solidFill>
                          <a:miter lim="800000"/>
                          <a:headEnd/>
                          <a:tailEnd/>
                        </a:ln>
                      </wps:spPr>
                      <wps:txbx>
                        <w:txbxContent>
                          <w:p w14:paraId="70F41CAD" w14:textId="41FD9E1C" w:rsidR="00D34727" w:rsidRPr="004E22B2" w:rsidRDefault="00D34727" w:rsidP="00D34727">
                            <w:pPr>
                              <w:jc w:val="both"/>
                              <w:rPr>
                                <w:b/>
                                <w:bCs/>
                              </w:rPr>
                            </w:pPr>
                            <w:r w:rsidRPr="004E22B2">
                              <w:rPr>
                                <w:b/>
                                <w:bCs/>
                              </w:rPr>
                              <w:t xml:space="preserve">Signature du Client :  </w:t>
                            </w:r>
                          </w:p>
                          <w:p w14:paraId="5FFD1CB9" w14:textId="77777777" w:rsidR="00D34727" w:rsidRPr="00D34727" w:rsidRDefault="00D34727" w:rsidP="00D34727">
                            <w:pPr>
                              <w:jc w:val="both"/>
                              <w:rPr>
                                <w:i/>
                                <w:iCs/>
                              </w:rPr>
                            </w:pPr>
                            <w:r w:rsidRPr="00D34727">
                              <w:rPr>
                                <w:i/>
                                <w:iCs/>
                              </w:rPr>
                              <w:t>(Signature électronique conforme eIDAS)</w:t>
                            </w:r>
                          </w:p>
                          <w:p w14:paraId="0390E62A" w14:textId="6FC3B4D7" w:rsidR="00D34727" w:rsidRDefault="00D347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4B6D6C" id="_x0000_t202" coordsize="21600,21600" o:spt="202" path="m,l,21600r21600,l21600,xe">
                <v:stroke joinstyle="miter"/>
                <v:path gradientshapeok="t" o:connecttype="rect"/>
              </v:shapetype>
              <v:shape id="Zone de texte 2" o:spid="_x0000_s1026" type="#_x0000_t202" style="position:absolute;left:0;text-align:left;margin-left:249.75pt;margin-top:11.45pt;width:214.6pt;height:186.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">
                <v:textbox>
                  <w:txbxContent>
                    <w:p w14:paraId="70F41CAD" w14:textId="41FD9E1C" w:rsidR="00D34727" w:rsidRPr="004E22B2" w:rsidRDefault="00D34727" w:rsidP="00D34727">
                      <w:pPr>
                        <w:jc w:val="both"/>
                        <w:rPr>
                          <w:b/>
                          <w:bCs/>
                        </w:rPr>
                      </w:pPr>
                      <w:r w:rsidRPr="004E22B2">
                        <w:rPr>
                          <w:b/>
                          <w:bCs/>
                        </w:rPr>
                        <w:t xml:space="preserve">Signature du Client :  </w:t>
                      </w:r>
                    </w:p>
                    <w:p w14:paraId="5FFD1CB9" w14:textId="77777777" w:rsidR="00D34727" w:rsidRPr="00D34727" w:rsidRDefault="00D34727" w:rsidP="00D34727">
                      <w:pPr>
                        <w:jc w:val="both"/>
                        <w:rPr>
                          <w:i/>
                          <w:iCs/>
                        </w:rPr>
                      </w:pPr>
                      <w:r w:rsidRPr="00D34727">
                        <w:rPr>
                          <w:i/>
                          <w:iCs/>
                        </w:rPr>
                        <w:t>(Signature électronique conforme eIDAS)</w:t>
                      </w:r>
                    </w:p>
                    <w:p w14:paraId="0390E62A" w14:textId="6FC3B4D7" w:rsidR="00D34727" w:rsidRDefault="00D34727"/>
                  </w:txbxContent>
                </v:textbox>
                <w10:wrap type="square"/>
              </v:shape>
            </w:pict>
          </mc:Fallback>
        </mc:AlternateContent>
      </w:r>
      <w:r w:rsidRPr="00D34727">
        <w:rPr>
          <w:b/>
          <w:bCs/>
          <w:noProof/>
        </w:rPr>
        <mc:AlternateContent>
          <mc:Choice Requires="wps">
            <w:drawing>
              <wp:anchor distT="45720" distB="45720" distL="114300" distR="114300" simplePos="0" relativeHeight="251668480" behindDoc="0" locked="0" layoutInCell="1" allowOverlap="1" wp14:anchorId="1C1F6A54" wp14:editId="7DA79D5B">
                <wp:simplePos x="0" y="0"/>
                <wp:positionH relativeFrom="column">
                  <wp:posOffset>-80645</wp:posOffset>
                </wp:positionH>
                <wp:positionV relativeFrom="paragraph">
                  <wp:posOffset>145415</wp:posOffset>
                </wp:positionV>
                <wp:extent cx="2725420" cy="2371725"/>
                <wp:effectExtent l="0" t="0" r="17780" b="28575"/>
                <wp:wrapSquare wrapText="bothSides"/>
                <wp:docPr id="197740345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5420" cy="2371725"/>
                        </a:xfrm>
                        <a:prstGeom prst="rect">
                          <a:avLst/>
                        </a:prstGeom>
                        <a:solidFill>
                          <a:srgbClr val="FFFFFF"/>
                        </a:solidFill>
                        <a:ln w="9525">
                          <a:solidFill>
                            <a:srgbClr val="000000"/>
                          </a:solidFill>
                          <a:miter lim="800000"/>
                          <a:headEnd/>
                          <a:tailEnd/>
                        </a:ln>
                      </wps:spPr>
                      <wps:txbx>
                        <w:txbxContent>
                          <w:p w14:paraId="04676EE4" w14:textId="00375DAF" w:rsidR="00D34727" w:rsidRPr="004E22B2" w:rsidRDefault="00D34727" w:rsidP="00D34727">
                            <w:pPr>
                              <w:jc w:val="both"/>
                              <w:rPr>
                                <w:b/>
                                <w:bCs/>
                              </w:rPr>
                            </w:pPr>
                            <w:r w:rsidRPr="004E22B2">
                              <w:rPr>
                                <w:b/>
                                <w:bCs/>
                              </w:rPr>
                              <w:t xml:space="preserve">Signature du </w:t>
                            </w:r>
                            <w:r>
                              <w:rPr>
                                <w:b/>
                                <w:bCs/>
                              </w:rPr>
                              <w:t>Prestataire</w:t>
                            </w:r>
                            <w:r w:rsidRPr="004E22B2">
                              <w:rPr>
                                <w:b/>
                                <w:bCs/>
                              </w:rPr>
                              <w:t xml:space="preserve"> :  </w:t>
                            </w:r>
                          </w:p>
                          <w:p w14:paraId="0F15DB33" w14:textId="77777777" w:rsidR="00D34727" w:rsidRPr="00D34727" w:rsidRDefault="00D34727" w:rsidP="00D34727">
                            <w:pPr>
                              <w:jc w:val="both"/>
                              <w:rPr>
                                <w:i/>
                                <w:iCs/>
                              </w:rPr>
                            </w:pPr>
                            <w:r w:rsidRPr="00D34727">
                              <w:rPr>
                                <w:i/>
                                <w:iCs/>
                              </w:rPr>
                              <w:t>(Signature électronique conforme eIDAS)</w:t>
                            </w:r>
                          </w:p>
                          <w:p w14:paraId="5486FA1C" w14:textId="77777777" w:rsidR="00D34727" w:rsidRDefault="00D34727" w:rsidP="00D347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1F6A54" id="_x0000_s1027" type="#_x0000_t202" style="position:absolute;left:0;text-align:left;margin-left:-6.35pt;margin-top:11.45pt;width:214.6pt;height:186.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">
                <v:textbox>
                  <w:txbxContent>
                    <w:p w14:paraId="04676EE4" w14:textId="00375DAF" w:rsidR="00D34727" w:rsidRPr="004E22B2" w:rsidRDefault="00D34727" w:rsidP="00D34727">
                      <w:pPr>
                        <w:jc w:val="both"/>
                        <w:rPr>
                          <w:b/>
                          <w:bCs/>
                        </w:rPr>
                      </w:pPr>
                      <w:r w:rsidRPr="004E22B2">
                        <w:rPr>
                          <w:b/>
                          <w:bCs/>
                        </w:rPr>
                        <w:t xml:space="preserve">Signature du </w:t>
                      </w:r>
                      <w:r>
                        <w:rPr>
                          <w:b/>
                          <w:bCs/>
                        </w:rPr>
                        <w:t>Prestataire</w:t>
                      </w:r>
                      <w:r w:rsidRPr="004E22B2">
                        <w:rPr>
                          <w:b/>
                          <w:bCs/>
                        </w:rPr>
                        <w:t xml:space="preserve"> :  </w:t>
                      </w:r>
                    </w:p>
                    <w:p w14:paraId="0F15DB33" w14:textId="77777777" w:rsidR="00D34727" w:rsidRPr="00D34727" w:rsidRDefault="00D34727" w:rsidP="00D34727">
                      <w:pPr>
                        <w:jc w:val="both"/>
                        <w:rPr>
                          <w:i/>
                          <w:iCs/>
                        </w:rPr>
                      </w:pPr>
                      <w:r w:rsidRPr="00D34727">
                        <w:rPr>
                          <w:i/>
                          <w:iCs/>
                        </w:rPr>
                        <w:t>(Signature électronique conforme eIDAS)</w:t>
                      </w:r>
                    </w:p>
                    <w:p w14:paraId="5486FA1C" w14:textId="77777777" w:rsidR="00D34727" w:rsidRDefault="00D34727" w:rsidP="00D34727"/>
                  </w:txbxContent>
                </v:textbox>
                <w10:wrap type="square"/>
              </v:shape>
            </w:pict>
          </mc:Fallback>
        </mc:AlternateContent>
      </w:r>
    </w:p>
    <w:p w14:paraId="017A14B6" w14:textId="3B4C3E90" w:rsidR="004E22B2" w:rsidRDefault="004E22B2" w:rsidP="004E22B2">
      <w:pPr>
        <w:jc w:val="both"/>
      </w:pPr>
    </w:p>
    <w:p w14:paraId="1DFA795C" w14:textId="6A59284D" w:rsidR="004E22B2" w:rsidRDefault="004E22B2" w:rsidP="004E22B2">
      <w:pPr>
        <w:jc w:val="both"/>
      </w:pPr>
    </w:p>
    <w:p w14:paraId="54737AF4" w14:textId="49026FC4" w:rsidR="004E22B2" w:rsidRDefault="00D34727" w:rsidP="004E22B2">
      <w:pPr>
        <w:jc w:val="both"/>
      </w:pPr>
      <w:r>
        <w:rPr>
          <w:noProof/>
        </w:rPr>
        <w:drawing>
          <wp:anchor distT="0" distB="0" distL="114300" distR="114300" simplePos="0" relativeHeight="251669504" behindDoc="0" locked="0" layoutInCell="1" allowOverlap="1" wp14:anchorId="637431D6" wp14:editId="32F8D58B">
            <wp:simplePos x="0" y="0"/>
            <wp:positionH relativeFrom="column">
              <wp:posOffset>359662</wp:posOffset>
            </wp:positionH>
            <wp:positionV relativeFrom="paragraph">
              <wp:posOffset>48392</wp:posOffset>
            </wp:positionV>
            <wp:extent cx="1552754" cy="1552754"/>
            <wp:effectExtent l="0" t="0" r="9525" b="9525"/>
            <wp:wrapNone/>
            <wp:docPr id="151711127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111270" name="Image 1517111270"/>
                    <pic:cNvPicPr/>
                  </pic:nvPicPr>
                  <pic:blipFill>
                    <a:blip r:embed="rId8">
                      <a:extLst>
                        <a:ext uri="{28A0092B-C50C-407E-A947-70E740481C1C}">
                          <a14:useLocalDpi xmlns:a14="http://schemas.microsoft.com/office/drawing/2010/main" val="0"/>
                        </a:ext>
                      </a:extLst>
                    </a:blip>
                    <a:stretch>
                      <a:fillRect/>
                    </a:stretch>
                  </pic:blipFill>
                  <pic:spPr>
                    <a:xfrm>
                      <a:off x="0" y="0"/>
                      <a:ext cx="1555239" cy="1555239"/>
                    </a:xfrm>
                    <a:prstGeom prst="rect">
                      <a:avLst/>
                    </a:prstGeom>
                  </pic:spPr>
                </pic:pic>
              </a:graphicData>
            </a:graphic>
            <wp14:sizeRelH relativeFrom="margin">
              <wp14:pctWidth>0</wp14:pctWidth>
            </wp14:sizeRelH>
            <wp14:sizeRelV relativeFrom="margin">
              <wp14:pctHeight>0</wp14:pctHeight>
            </wp14:sizeRelV>
          </wp:anchor>
        </w:drawing>
      </w:r>
    </w:p>
    <w:p w14:paraId="2C306542" w14:textId="359E57EC" w:rsidR="00F2707D" w:rsidRPr="00FE3040" w:rsidRDefault="004C0119" w:rsidP="00F2707D">
      <w:pPr>
        <w:pStyle w:val="style1-SEVKG"/>
        <w:jc w:val="center"/>
      </w:pPr>
      <w:r>
        <w:rPr>
          <w:bCs/>
        </w:rPr>
        <w:br w:type="page"/>
      </w:r>
      <w:r w:rsidR="00F2707D">
        <w:lastRenderedPageBreak/>
        <w:t>Annexe : formulaire de création de site web</w:t>
      </w:r>
    </w:p>
    <w:p w14:paraId="57A95F87" w14:textId="77777777" w:rsidR="00F2707D" w:rsidRPr="004C0119" w:rsidRDefault="00F2707D" w:rsidP="00F2707D">
      <w:pPr>
        <w:jc w:val="both"/>
        <w:rPr>
          <w:sz w:val="24"/>
          <w:szCs w:val="24"/>
        </w:rPr>
      </w:pPr>
      <w:r w:rsidRPr="004C0119">
        <w:rPr>
          <w:sz w:val="24"/>
          <w:szCs w:val="24"/>
        </w:rPr>
        <w:br/>
        <w:t>Le présent contrat est complété par le formulaire de création de site web, qui permet au Client de fournir toutes les informations nécessaires à la réalisation de la prestation.</w:t>
      </w:r>
    </w:p>
    <w:p w14:paraId="17C2B3FC" w14:textId="77777777" w:rsidR="00F2707D" w:rsidRPr="004C0119" w:rsidRDefault="00F2707D" w:rsidP="00F2707D">
      <w:pPr>
        <w:jc w:val="both"/>
        <w:rPr>
          <w:sz w:val="24"/>
          <w:szCs w:val="24"/>
        </w:rPr>
      </w:pPr>
      <w:r w:rsidRPr="004C0119">
        <w:rPr>
          <w:sz w:val="24"/>
          <w:szCs w:val="24"/>
        </w:rPr>
        <w:br/>
        <w:t>Le Client reconnaît avoir pris connaissance de ce formulaire et s’engage à le remplir intégralement et à le retourner avant le début des travaux.</w:t>
      </w:r>
    </w:p>
    <w:p w14:paraId="237F7A47" w14:textId="77777777" w:rsidR="00F2707D" w:rsidRDefault="00F2707D" w:rsidP="00F2707D">
      <w:pPr>
        <w:jc w:val="both"/>
      </w:pPr>
      <w:r>
        <w:tab/>
      </w:r>
    </w:p>
    <w:p w14:paraId="5FB2E26E" w14:textId="6C82C451" w:rsidR="004C0119" w:rsidRDefault="004C0119" w:rsidP="0043691B">
      <w:pPr>
        <w:jc w:val="both"/>
        <w:rPr>
          <w:b/>
          <w:bCs/>
        </w:rPr>
      </w:pPr>
    </w:p>
    <w:p w14:paraId="5C773AA6" w14:textId="372085C2" w:rsidR="00854ADF" w:rsidRPr="001C573C" w:rsidRDefault="00854ADF" w:rsidP="00854ADF">
      <w:pPr>
        <w:jc w:val="both"/>
        <w:rPr>
          <w:i/>
          <w:iCs/>
        </w:rPr>
      </w:pPr>
      <w:r>
        <w:rPr>
          <w:noProof/>
        </w:rPr>
        <mc:AlternateContent>
          <mc:Choice Requires="wpi">
            <w:drawing>
              <wp:anchor distT="0" distB="0" distL="114300" distR="114300" simplePos="0" relativeHeight="251659264" behindDoc="0" locked="0" layoutInCell="1" allowOverlap="1" wp14:anchorId="6006E87E" wp14:editId="2A542952">
                <wp:simplePos x="0" y="0"/>
                <wp:positionH relativeFrom="column">
                  <wp:posOffset>5287465</wp:posOffset>
                </wp:positionH>
                <wp:positionV relativeFrom="paragraph">
                  <wp:posOffset>1977330</wp:posOffset>
                </wp:positionV>
                <wp:extent cx="360" cy="360"/>
                <wp:effectExtent l="38100" t="38100" r="38100" b="38100"/>
                <wp:wrapNone/>
                <wp:docPr id="1617015128" name="Encre 5"/>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type w14:anchorId="78BB6FB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cre 5" o:spid="_x0000_s1026" type="#_x0000_t75" style="position:absolute;margin-left:415.85pt;margin-top:155.2pt;width:1.05pt;height:1.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">
                <v:imagedata r:id="rId14" o:title=""/>
              </v:shape>
            </w:pict>
          </mc:Fallback>
        </mc:AlternateContent>
      </w:r>
      <w:r w:rsidRPr="001C573C">
        <w:rPr>
          <w:i/>
          <w:iCs/>
        </w:rPr>
        <w:tab/>
      </w:r>
      <w:r w:rsidRPr="001C573C">
        <w:rPr>
          <w:i/>
          <w:iCs/>
        </w:rPr>
        <w:tab/>
      </w:r>
    </w:p>
    <w:sectPr w:rsidR="00854ADF" w:rsidRPr="001C573C" w:rsidSect="00465266">
      <w:headerReference w:type="default" r:id="rId15"/>
      <w:footerReference w:type="default" r:id="rId16"/>
      <w:pgSz w:w="11906" w:h="16838"/>
      <w:pgMar w:top="1417" w:right="1417" w:bottom="1417" w:left="1417"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B0B78" w14:textId="77777777" w:rsidR="00A86119" w:rsidRDefault="00A86119" w:rsidP="00FE3040">
      <w:pPr>
        <w:spacing w:line="240" w:lineRule="auto"/>
      </w:pPr>
      <w:r>
        <w:separator/>
      </w:r>
    </w:p>
  </w:endnote>
  <w:endnote w:type="continuationSeparator" w:id="0">
    <w:p w14:paraId="0BD45A12" w14:textId="77777777" w:rsidR="00A86119" w:rsidRDefault="00A86119" w:rsidP="00FE30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653A1" w14:textId="0A8F2F52" w:rsidR="0004577F" w:rsidRDefault="0004577F" w:rsidP="0004577F">
    <w:pPr>
      <w:pStyle w:val="Pieddepage"/>
    </w:pPr>
    <w:r>
      <w:tab/>
    </w:r>
    <w:r>
      <w:tab/>
    </w:r>
  </w:p>
  <w:p w14:paraId="5CF6CD92" w14:textId="29D3EEA1" w:rsidR="00FE3040" w:rsidRDefault="00FE3040" w:rsidP="00FE3040">
    <w:pPr>
      <w:pStyle w:val="Pieddepage"/>
      <w:jc w:val="center"/>
    </w:pPr>
    <w:r w:rsidRPr="00046704">
      <w:t>Siren 931098321 - TAF'orce - 41, Rue du chêne vert 95540 Méry-sur-Oise</w:t>
    </w:r>
  </w:p>
  <w:p w14:paraId="0339359B" w14:textId="77777777" w:rsidR="00FE3040" w:rsidRDefault="00FE3040" w:rsidP="00FE3040">
    <w:pPr>
      <w:pStyle w:val="Pieddepage"/>
      <w:jc w:val="center"/>
    </w:pPr>
    <w:r>
      <w:t xml:space="preserve">Séverine CAJET – Tel 06.38.02.39.47 – </w:t>
    </w:r>
    <w:hyperlink r:id="rId1" w:history="1">
      <w:r w:rsidRPr="00DE4305">
        <w:rPr>
          <w:rStyle w:val="Lienhypertexte"/>
        </w:rPr>
        <w:t>severine.cajet@taf-orce.fr</w:t>
      </w:r>
    </w:hyperlink>
    <w:r>
      <w:t xml:space="preserve"> </w:t>
    </w:r>
  </w:p>
  <w:p w14:paraId="09B619FC" w14:textId="7F877271" w:rsidR="0004577F" w:rsidRDefault="00FE3040" w:rsidP="00465266">
    <w:pPr>
      <w:pStyle w:val="Pieddepage"/>
      <w:jc w:val="center"/>
    </w:pPr>
    <w:hyperlink r:id="rId2" w:history="1">
      <w:r w:rsidRPr="00235C6C">
        <w:rPr>
          <w:rStyle w:val="Lienhypertexte"/>
        </w:rPr>
        <w:t>http://www.taf-orce.fr/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2198E" w14:textId="77777777" w:rsidR="00A86119" w:rsidRDefault="00A86119" w:rsidP="00FE3040">
      <w:pPr>
        <w:spacing w:line="240" w:lineRule="auto"/>
      </w:pPr>
      <w:r>
        <w:separator/>
      </w:r>
    </w:p>
  </w:footnote>
  <w:footnote w:type="continuationSeparator" w:id="0">
    <w:p w14:paraId="251DB4A9" w14:textId="77777777" w:rsidR="00A86119" w:rsidRDefault="00A86119" w:rsidP="00FE30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76169" w14:textId="4C5857A3" w:rsidR="00FE3040" w:rsidRDefault="00465266" w:rsidP="00FE3040">
    <w:r>
      <w:rPr>
        <w:noProof/>
      </w:rPr>
      <w:drawing>
        <wp:anchor distT="0" distB="0" distL="114300" distR="114300" simplePos="0" relativeHeight="251659264" behindDoc="0" locked="0" layoutInCell="1" allowOverlap="1" wp14:anchorId="256685F6" wp14:editId="206CCEE9">
          <wp:simplePos x="0" y="0"/>
          <wp:positionH relativeFrom="column">
            <wp:posOffset>-743585</wp:posOffset>
          </wp:positionH>
          <wp:positionV relativeFrom="paragraph">
            <wp:posOffset>220980</wp:posOffset>
          </wp:positionV>
          <wp:extent cx="1331638" cy="636905"/>
          <wp:effectExtent l="0" t="0" r="1905" b="0"/>
          <wp:wrapNone/>
          <wp:docPr id="123142102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421027" name="Image 1231421027"/>
                  <pic:cNvPicPr/>
                </pic:nvPicPr>
                <pic:blipFill rotWithShape="1">
                  <a:blip r:embed="rId1">
                    <a:extLst>
                      <a:ext uri="{28A0092B-C50C-407E-A947-70E740481C1C}">
                        <a14:useLocalDpi xmlns:a14="http://schemas.microsoft.com/office/drawing/2010/main" val="0"/>
                      </a:ext>
                    </a:extLst>
                  </a:blip>
                  <a:srcRect t="16925" b="19304"/>
                  <a:stretch>
                    <a:fillRect/>
                  </a:stretch>
                </pic:blipFill>
                <pic:spPr bwMode="auto">
                  <a:xfrm>
                    <a:off x="0" y="0"/>
                    <a:ext cx="1331638" cy="6369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238C906" w14:textId="77777777" w:rsidR="00465266" w:rsidRDefault="00FE3040" w:rsidP="00465266">
    <w:pPr>
      <w:rPr>
        <w:b/>
        <w:bCs/>
        <w:color w:val="BD2949"/>
        <w:sz w:val="32"/>
        <w:szCs w:val="32"/>
      </w:rPr>
    </w:pPr>
    <w:r>
      <w:rPr>
        <w:b/>
        <w:bCs/>
        <w:color w:val="BD2949"/>
        <w:sz w:val="32"/>
        <w:szCs w:val="32"/>
      </w:rPr>
      <w:t xml:space="preserve">               </w:t>
    </w:r>
  </w:p>
  <w:p w14:paraId="1477F3EF" w14:textId="77777777" w:rsidR="00465266" w:rsidRDefault="005A1349" w:rsidP="00465266">
    <w:pPr>
      <w:jc w:val="center"/>
      <w:rPr>
        <w:b/>
        <w:bCs/>
        <w:color w:val="BD2949"/>
        <w:sz w:val="36"/>
        <w:szCs w:val="36"/>
        <w14:textFill>
          <w14:gradFill>
            <w14:gsLst>
              <w14:gs w14:pos="0">
                <w14:srgbClr w14:val="BD2949">
                  <w14:shade w14:val="30000"/>
                  <w14:satMod w14:val="115000"/>
                </w14:srgbClr>
              </w14:gs>
              <w14:gs w14:pos="50000">
                <w14:srgbClr w14:val="BD2949">
                  <w14:shade w14:val="67500"/>
                  <w14:satMod w14:val="115000"/>
                </w14:srgbClr>
              </w14:gs>
              <w14:gs w14:pos="100000">
                <w14:srgbClr w14:val="BD2949">
                  <w14:shade w14:val="100000"/>
                  <w14:satMod w14:val="115000"/>
                </w14:srgbClr>
              </w14:gs>
            </w14:gsLst>
            <w14:lin w14:ang="8100000" w14:scaled="0"/>
          </w14:gradFill>
        </w14:textFill>
      </w:rPr>
    </w:pPr>
    <w:r w:rsidRPr="00CC75B4">
      <w:rPr>
        <w:b/>
        <w:bCs/>
        <w:color w:val="BD2949"/>
        <w:sz w:val="36"/>
        <w:szCs w:val="36"/>
        <w14:textFill>
          <w14:gradFill>
            <w14:gsLst>
              <w14:gs w14:pos="0">
                <w14:srgbClr w14:val="BD2949">
                  <w14:shade w14:val="30000"/>
                  <w14:satMod w14:val="115000"/>
                </w14:srgbClr>
              </w14:gs>
              <w14:gs w14:pos="50000">
                <w14:srgbClr w14:val="BD2949">
                  <w14:shade w14:val="67500"/>
                  <w14:satMod w14:val="115000"/>
                </w14:srgbClr>
              </w14:gs>
              <w14:gs w14:pos="100000">
                <w14:srgbClr w14:val="BD2949">
                  <w14:shade w14:val="100000"/>
                  <w14:satMod w14:val="115000"/>
                </w14:srgbClr>
              </w14:gs>
            </w14:gsLst>
            <w14:lin w14:ang="8100000" w14:scaled="0"/>
          </w14:gradFill>
        </w14:textFill>
      </w:rPr>
      <w:t>CONTRAT DE CREATION ET PRESTATIONS WEB</w:t>
    </w:r>
  </w:p>
  <w:p w14:paraId="213579F1" w14:textId="58D5D869" w:rsidR="00465266" w:rsidRPr="00465266" w:rsidRDefault="00465266" w:rsidP="00465266">
    <w:pPr>
      <w:ind w:left="7788" w:right="-1134" w:firstLine="708"/>
      <w:jc w:val="center"/>
      <w:rPr>
        <w:b/>
        <w:bCs/>
        <w:color w:val="BD2949"/>
        <w:sz w:val="36"/>
        <w:szCs w:val="36"/>
        <w14:textFill>
          <w14:gradFill>
            <w14:gsLst>
              <w14:gs w14:pos="0">
                <w14:srgbClr w14:val="BD2949">
                  <w14:shade w14:val="30000"/>
                  <w14:satMod w14:val="115000"/>
                </w14:srgbClr>
              </w14:gs>
              <w14:gs w14:pos="50000">
                <w14:srgbClr w14:val="BD2949">
                  <w14:shade w14:val="67500"/>
                  <w14:satMod w14:val="115000"/>
                </w14:srgbClr>
              </w14:gs>
              <w14:gs w14:pos="100000">
                <w14:srgbClr w14:val="BD2949">
                  <w14:shade w14:val="100000"/>
                  <w14:satMod w14:val="115000"/>
                </w14:srgbClr>
              </w14:gs>
            </w14:gsLst>
            <w14:lin w14:ang="8100000" w14:scaled="0"/>
          </w14:gradFill>
        </w14:textFill>
      </w:rPr>
    </w:pPr>
    <w:r w:rsidRPr="00465266">
      <w:rPr>
        <w:color w:val="808080" w:themeColor="background1" w:themeShade="80"/>
      </w:rPr>
      <w:t xml:space="preserve">Page </w:t>
    </w:r>
    <w:r w:rsidRPr="00465266">
      <w:rPr>
        <w:color w:val="808080" w:themeColor="background1" w:themeShade="80"/>
      </w:rPr>
      <w:fldChar w:fldCharType="begin"/>
    </w:r>
    <w:r w:rsidRPr="00465266">
      <w:rPr>
        <w:color w:val="808080" w:themeColor="background1" w:themeShade="80"/>
      </w:rPr>
      <w:instrText>PAGE  \* Arabic  \* MERGEFORMAT</w:instrText>
    </w:r>
    <w:r w:rsidRPr="00465266">
      <w:rPr>
        <w:color w:val="808080" w:themeColor="background1" w:themeShade="80"/>
      </w:rPr>
      <w:fldChar w:fldCharType="separate"/>
    </w:r>
    <w:r>
      <w:rPr>
        <w:color w:val="808080" w:themeColor="background1" w:themeShade="80"/>
      </w:rPr>
      <w:t>1</w:t>
    </w:r>
    <w:r w:rsidRPr="00465266">
      <w:rPr>
        <w:color w:val="808080" w:themeColor="background1" w:themeShade="80"/>
      </w:rPr>
      <w:fldChar w:fldCharType="end"/>
    </w:r>
    <w:r w:rsidRPr="00465266">
      <w:rPr>
        <w:color w:val="808080" w:themeColor="background1" w:themeShade="80"/>
      </w:rPr>
      <w:t xml:space="preserve"> sur </w:t>
    </w:r>
    <w:r w:rsidRPr="00465266">
      <w:rPr>
        <w:color w:val="808080" w:themeColor="background1" w:themeShade="80"/>
      </w:rPr>
      <w:fldChar w:fldCharType="begin"/>
    </w:r>
    <w:r w:rsidRPr="00465266">
      <w:rPr>
        <w:color w:val="808080" w:themeColor="background1" w:themeShade="80"/>
      </w:rPr>
      <w:instrText>NUMPAGES  \* Arabic  \* MERGEFORMAT</w:instrText>
    </w:r>
    <w:r w:rsidRPr="00465266">
      <w:rPr>
        <w:color w:val="808080" w:themeColor="background1" w:themeShade="80"/>
      </w:rPr>
      <w:fldChar w:fldCharType="separate"/>
    </w:r>
    <w:r>
      <w:rPr>
        <w:color w:val="808080" w:themeColor="background1" w:themeShade="80"/>
      </w:rPr>
      <w:t>4</w:t>
    </w:r>
    <w:r w:rsidRPr="00465266">
      <w:rPr>
        <w:color w:val="808080" w:themeColor="background1" w:themeShade="80"/>
      </w:rPr>
      <w:fldChar w:fldCharType="end"/>
    </w:r>
  </w:p>
  <w:p w14:paraId="41A74EB7" w14:textId="77777777" w:rsidR="00465266" w:rsidRDefault="00465266" w:rsidP="00465266">
    <w:pPr>
      <w:ind w:left="7788"/>
      <w:rPr>
        <w:color w:val="808080" w:themeColor="background1"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6516"/>
    <w:multiLevelType w:val="multilevel"/>
    <w:tmpl w:val="9F9CC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56010"/>
    <w:multiLevelType w:val="hybridMultilevel"/>
    <w:tmpl w:val="039815F0"/>
    <w:lvl w:ilvl="0" w:tplc="91B43CEC">
      <w:start w:val="1"/>
      <w:numFmt w:val="decimal"/>
      <w:lvlText w:val="%1.3"/>
      <w:lvlJc w:val="left"/>
      <w:pPr>
        <w:ind w:left="1428" w:hanging="360"/>
      </w:pPr>
      <w:rPr>
        <w:rFonts w:hint="default"/>
        <w:sz w:val="32"/>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 w15:restartNumberingAfterBreak="0">
    <w:nsid w:val="04474F7B"/>
    <w:multiLevelType w:val="hybridMultilevel"/>
    <w:tmpl w:val="B1BAB52E"/>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15:restartNumberingAfterBreak="0">
    <w:nsid w:val="05DB3FF7"/>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5A48CF"/>
    <w:multiLevelType w:val="hybridMultilevel"/>
    <w:tmpl w:val="F404DCA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B7D67C1"/>
    <w:multiLevelType w:val="multilevel"/>
    <w:tmpl w:val="3EDAA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F476BD"/>
    <w:multiLevelType w:val="hybridMultilevel"/>
    <w:tmpl w:val="A5A2DF66"/>
    <w:lvl w:ilvl="0" w:tplc="FB8E24B4">
      <w:start w:val="1"/>
      <w:numFmt w:val="decimal"/>
      <w:lvlText w:val="%1.2"/>
      <w:lvlJc w:val="left"/>
      <w:pPr>
        <w:ind w:left="720" w:hanging="360"/>
      </w:pPr>
      <w:rPr>
        <w:rFonts w:hint="default"/>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1A631B7"/>
    <w:multiLevelType w:val="hybridMultilevel"/>
    <w:tmpl w:val="12BE85E4"/>
    <w:lvl w:ilvl="0" w:tplc="040C0003">
      <w:start w:val="1"/>
      <w:numFmt w:val="bullet"/>
      <w:lvlText w:val="o"/>
      <w:lvlJc w:val="left"/>
      <w:pPr>
        <w:ind w:left="1128" w:hanging="360"/>
      </w:pPr>
      <w:rPr>
        <w:rFonts w:ascii="Courier New" w:hAnsi="Courier New" w:cs="Courier New" w:hint="default"/>
      </w:rPr>
    </w:lvl>
    <w:lvl w:ilvl="1" w:tplc="040C0003" w:tentative="1">
      <w:start w:val="1"/>
      <w:numFmt w:val="bullet"/>
      <w:lvlText w:val="o"/>
      <w:lvlJc w:val="left"/>
      <w:pPr>
        <w:ind w:left="1848" w:hanging="360"/>
      </w:pPr>
      <w:rPr>
        <w:rFonts w:ascii="Courier New" w:hAnsi="Courier New" w:cs="Courier New" w:hint="default"/>
      </w:rPr>
    </w:lvl>
    <w:lvl w:ilvl="2" w:tplc="040C0005" w:tentative="1">
      <w:start w:val="1"/>
      <w:numFmt w:val="bullet"/>
      <w:lvlText w:val=""/>
      <w:lvlJc w:val="left"/>
      <w:pPr>
        <w:ind w:left="2568" w:hanging="360"/>
      </w:pPr>
      <w:rPr>
        <w:rFonts w:ascii="Wingdings" w:hAnsi="Wingdings" w:hint="default"/>
      </w:rPr>
    </w:lvl>
    <w:lvl w:ilvl="3" w:tplc="040C0001" w:tentative="1">
      <w:start w:val="1"/>
      <w:numFmt w:val="bullet"/>
      <w:lvlText w:val=""/>
      <w:lvlJc w:val="left"/>
      <w:pPr>
        <w:ind w:left="3288" w:hanging="360"/>
      </w:pPr>
      <w:rPr>
        <w:rFonts w:ascii="Symbol" w:hAnsi="Symbol" w:hint="default"/>
      </w:rPr>
    </w:lvl>
    <w:lvl w:ilvl="4" w:tplc="040C0003" w:tentative="1">
      <w:start w:val="1"/>
      <w:numFmt w:val="bullet"/>
      <w:lvlText w:val="o"/>
      <w:lvlJc w:val="left"/>
      <w:pPr>
        <w:ind w:left="4008" w:hanging="360"/>
      </w:pPr>
      <w:rPr>
        <w:rFonts w:ascii="Courier New" w:hAnsi="Courier New" w:cs="Courier New" w:hint="default"/>
      </w:rPr>
    </w:lvl>
    <w:lvl w:ilvl="5" w:tplc="040C0005" w:tentative="1">
      <w:start w:val="1"/>
      <w:numFmt w:val="bullet"/>
      <w:lvlText w:val=""/>
      <w:lvlJc w:val="left"/>
      <w:pPr>
        <w:ind w:left="4728" w:hanging="360"/>
      </w:pPr>
      <w:rPr>
        <w:rFonts w:ascii="Wingdings" w:hAnsi="Wingdings" w:hint="default"/>
      </w:rPr>
    </w:lvl>
    <w:lvl w:ilvl="6" w:tplc="040C0001" w:tentative="1">
      <w:start w:val="1"/>
      <w:numFmt w:val="bullet"/>
      <w:lvlText w:val=""/>
      <w:lvlJc w:val="left"/>
      <w:pPr>
        <w:ind w:left="5448" w:hanging="360"/>
      </w:pPr>
      <w:rPr>
        <w:rFonts w:ascii="Symbol" w:hAnsi="Symbol" w:hint="default"/>
      </w:rPr>
    </w:lvl>
    <w:lvl w:ilvl="7" w:tplc="040C0003" w:tentative="1">
      <w:start w:val="1"/>
      <w:numFmt w:val="bullet"/>
      <w:lvlText w:val="o"/>
      <w:lvlJc w:val="left"/>
      <w:pPr>
        <w:ind w:left="6168" w:hanging="360"/>
      </w:pPr>
      <w:rPr>
        <w:rFonts w:ascii="Courier New" w:hAnsi="Courier New" w:cs="Courier New" w:hint="default"/>
      </w:rPr>
    </w:lvl>
    <w:lvl w:ilvl="8" w:tplc="040C0005" w:tentative="1">
      <w:start w:val="1"/>
      <w:numFmt w:val="bullet"/>
      <w:lvlText w:val=""/>
      <w:lvlJc w:val="left"/>
      <w:pPr>
        <w:ind w:left="6888" w:hanging="360"/>
      </w:pPr>
      <w:rPr>
        <w:rFonts w:ascii="Wingdings" w:hAnsi="Wingdings" w:hint="default"/>
      </w:rPr>
    </w:lvl>
  </w:abstractNum>
  <w:abstractNum w:abstractNumId="8" w15:restartNumberingAfterBreak="0">
    <w:nsid w:val="16311D42"/>
    <w:multiLevelType w:val="multilevel"/>
    <w:tmpl w:val="5FE2C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300E25"/>
    <w:multiLevelType w:val="hybridMultilevel"/>
    <w:tmpl w:val="CDA0131E"/>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21323EF6"/>
    <w:multiLevelType w:val="hybridMultilevel"/>
    <w:tmpl w:val="EDD23A08"/>
    <w:lvl w:ilvl="0" w:tplc="91B43CEC">
      <w:start w:val="1"/>
      <w:numFmt w:val="decimal"/>
      <w:lvlText w:val="%1.3"/>
      <w:lvlJc w:val="left"/>
      <w:pPr>
        <w:ind w:left="720" w:hanging="360"/>
      </w:pPr>
      <w:rPr>
        <w:rFonts w:hint="default"/>
        <w:sz w:val="3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C83BAA"/>
    <w:multiLevelType w:val="multilevel"/>
    <w:tmpl w:val="B164D8D4"/>
    <w:lvl w:ilvl="0">
      <w:start w:val="1"/>
      <w:numFmt w:val="decimal"/>
      <w:lvlText w:val="%1."/>
      <w:lvlJc w:val="left"/>
      <w:pPr>
        <w:ind w:left="360" w:hanging="360"/>
      </w:pPr>
      <w:rPr>
        <w:rFonts w:hint="default"/>
        <w:sz w:val="32"/>
      </w:rPr>
    </w:lvl>
    <w:lvl w:ilvl="1">
      <w:start w:val="1"/>
      <w:numFmt w:val="decimal"/>
      <w:lvlText w:val="%2.2"/>
      <w:lvlJc w:val="left"/>
      <w:pPr>
        <w:ind w:left="720" w:hanging="360"/>
      </w:pPr>
      <w:rPr>
        <w:rFonts w:hint="default"/>
        <w:sz w:val="32"/>
      </w:rPr>
    </w:lvl>
    <w:lvl w:ilvl="2">
      <w:start w:val="1"/>
      <w:numFmt w:val="decimal"/>
      <w:lvlText w:val="%1.%2.%3."/>
      <w:lvlJc w:val="left"/>
      <w:pPr>
        <w:ind w:left="1224" w:hanging="504"/>
      </w:pPr>
      <w:rPr>
        <w:rFonts w:hint="default"/>
        <w:sz w:val="20"/>
      </w:rPr>
    </w:lvl>
    <w:lvl w:ilvl="3">
      <w:start w:val="1"/>
      <w:numFmt w:val="decimal"/>
      <w:lvlText w:val="%1.%2.%3.%4."/>
      <w:lvlJc w:val="left"/>
      <w:pPr>
        <w:ind w:left="1728" w:hanging="648"/>
      </w:pPr>
      <w:rPr>
        <w:rFonts w:hint="default"/>
        <w:sz w:val="20"/>
      </w:r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12" w15:restartNumberingAfterBreak="0">
    <w:nsid w:val="21F73D39"/>
    <w:multiLevelType w:val="multilevel"/>
    <w:tmpl w:val="F27C1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1B1C28"/>
    <w:multiLevelType w:val="hybridMultilevel"/>
    <w:tmpl w:val="C3BC8CA0"/>
    <w:lvl w:ilvl="0" w:tplc="A8C037BC">
      <w:start w:val="1"/>
      <w:numFmt w:val="decimal"/>
      <w:lvlText w:val="%1."/>
      <w:lvlJc w:val="left"/>
      <w:pPr>
        <w:ind w:left="720" w:hanging="360"/>
      </w:pPr>
      <w:rPr>
        <w:rFonts w:hint="default"/>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4DA09CD"/>
    <w:multiLevelType w:val="hybridMultilevel"/>
    <w:tmpl w:val="403A3AB0"/>
    <w:lvl w:ilvl="0" w:tplc="2042E5DA">
      <w:start w:val="1"/>
      <w:numFmt w:val="decimal"/>
      <w:lvlText w:val="%1.2"/>
      <w:lvlJc w:val="left"/>
      <w:pPr>
        <w:ind w:left="1428" w:hanging="360"/>
      </w:pPr>
      <w:rPr>
        <w:rFonts w:hint="default"/>
        <w:sz w:val="32"/>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5" w15:restartNumberingAfterBreak="0">
    <w:nsid w:val="315F49A5"/>
    <w:multiLevelType w:val="multilevel"/>
    <w:tmpl w:val="040C001F"/>
    <w:lvl w:ilvl="0">
      <w:start w:val="1"/>
      <w:numFmt w:val="decimal"/>
      <w:lvlText w:val="%1."/>
      <w:lvlJc w:val="left"/>
      <w:pPr>
        <w:ind w:left="360" w:hanging="360"/>
      </w:pPr>
      <w:rPr>
        <w:rFonts w:hint="default"/>
        <w:sz w:val="3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4054EAC"/>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4304911"/>
    <w:multiLevelType w:val="hybridMultilevel"/>
    <w:tmpl w:val="87D0BFE4"/>
    <w:lvl w:ilvl="0" w:tplc="91B43CEC">
      <w:start w:val="1"/>
      <w:numFmt w:val="decimal"/>
      <w:lvlText w:val="%1.3"/>
      <w:lvlJc w:val="left"/>
      <w:pPr>
        <w:ind w:left="1428" w:hanging="360"/>
      </w:pPr>
      <w:rPr>
        <w:rFonts w:hint="default"/>
        <w:sz w:val="32"/>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8" w15:restartNumberingAfterBreak="0">
    <w:nsid w:val="34B66A9D"/>
    <w:multiLevelType w:val="hybridMultilevel"/>
    <w:tmpl w:val="F558F08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59148EF"/>
    <w:multiLevelType w:val="multilevel"/>
    <w:tmpl w:val="B3183AC2"/>
    <w:lvl w:ilvl="0">
      <w:start w:val="1"/>
      <w:numFmt w:val="decimal"/>
      <w:lvlText w:val="%1."/>
      <w:lvlJc w:val="left"/>
      <w:pPr>
        <w:ind w:left="360" w:hanging="360"/>
      </w:pPr>
      <w:rPr>
        <w:rFonts w:hint="default"/>
        <w:sz w:val="32"/>
      </w:rPr>
    </w:lvl>
    <w:lvl w:ilvl="1">
      <w:start w:val="2"/>
      <w:numFmt w:val="decimal"/>
      <w:lvlText w:val="%2.1"/>
      <w:lvlJc w:val="left"/>
      <w:pPr>
        <w:ind w:left="720" w:hanging="360"/>
      </w:pPr>
      <w:rPr>
        <w:rFonts w:hint="default"/>
        <w:sz w:val="32"/>
      </w:rPr>
    </w:lvl>
    <w:lvl w:ilvl="2">
      <w:start w:val="1"/>
      <w:numFmt w:val="decimal"/>
      <w:lvlText w:val="%1.%2.%3."/>
      <w:lvlJc w:val="left"/>
      <w:pPr>
        <w:ind w:left="1224" w:hanging="504"/>
      </w:pPr>
      <w:rPr>
        <w:rFonts w:hint="default"/>
        <w:sz w:val="20"/>
      </w:rPr>
    </w:lvl>
    <w:lvl w:ilvl="3">
      <w:start w:val="1"/>
      <w:numFmt w:val="decimal"/>
      <w:lvlText w:val="%1.%2.%3.%4."/>
      <w:lvlJc w:val="left"/>
      <w:pPr>
        <w:ind w:left="1728" w:hanging="648"/>
      </w:pPr>
      <w:rPr>
        <w:rFonts w:hint="default"/>
        <w:sz w:val="20"/>
      </w:r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20" w15:restartNumberingAfterBreak="0">
    <w:nsid w:val="3B69742E"/>
    <w:multiLevelType w:val="hybridMultilevel"/>
    <w:tmpl w:val="A66E34B0"/>
    <w:lvl w:ilvl="0" w:tplc="91B43CEC">
      <w:start w:val="1"/>
      <w:numFmt w:val="decimal"/>
      <w:lvlText w:val="%1.3"/>
      <w:lvlJc w:val="left"/>
      <w:pPr>
        <w:ind w:left="1428" w:hanging="360"/>
      </w:pPr>
      <w:rPr>
        <w:rFonts w:hint="default"/>
        <w:sz w:val="32"/>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1" w15:restartNumberingAfterBreak="0">
    <w:nsid w:val="41FA5D4F"/>
    <w:multiLevelType w:val="hybridMultilevel"/>
    <w:tmpl w:val="F0C0921A"/>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44106E2C"/>
    <w:multiLevelType w:val="hybridMultilevel"/>
    <w:tmpl w:val="BA887AE0"/>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45A226BC"/>
    <w:multiLevelType w:val="multilevel"/>
    <w:tmpl w:val="FDD201B4"/>
    <w:lvl w:ilvl="0">
      <w:start w:val="1"/>
      <w:numFmt w:val="decimal"/>
      <w:lvlText w:val="%1."/>
      <w:lvlJc w:val="left"/>
      <w:pPr>
        <w:ind w:left="360" w:hanging="360"/>
      </w:pPr>
      <w:rPr>
        <w:rFonts w:hint="default"/>
        <w:sz w:val="32"/>
      </w:rPr>
    </w:lvl>
    <w:lvl w:ilvl="1">
      <w:start w:val="1"/>
      <w:numFmt w:val="bullet"/>
      <w:lvlText w:val="o"/>
      <w:lvlJc w:val="left"/>
      <w:pPr>
        <w:ind w:left="720" w:hanging="360"/>
      </w:pPr>
      <w:rPr>
        <w:rFonts w:ascii="Courier New" w:hAnsi="Courier New" w:cs="Courier New" w:hint="default"/>
      </w:rPr>
    </w:lvl>
    <w:lvl w:ilvl="2">
      <w:start w:val="1"/>
      <w:numFmt w:val="decimal"/>
      <w:lvlText w:val="%1.%2.%3."/>
      <w:lvlJc w:val="left"/>
      <w:pPr>
        <w:ind w:left="1224" w:hanging="504"/>
      </w:pPr>
      <w:rPr>
        <w:rFonts w:hint="default"/>
        <w:sz w:val="20"/>
      </w:rPr>
    </w:lvl>
    <w:lvl w:ilvl="3">
      <w:start w:val="1"/>
      <w:numFmt w:val="decimal"/>
      <w:lvlText w:val="%1.%2.%3.%4."/>
      <w:lvlJc w:val="left"/>
      <w:pPr>
        <w:ind w:left="1728" w:hanging="648"/>
      </w:pPr>
      <w:rPr>
        <w:rFonts w:hint="default"/>
        <w:sz w:val="20"/>
      </w:r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24" w15:restartNumberingAfterBreak="0">
    <w:nsid w:val="4A8A43AC"/>
    <w:multiLevelType w:val="hybridMultilevel"/>
    <w:tmpl w:val="9B48B0F6"/>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4D336262"/>
    <w:multiLevelType w:val="hybridMultilevel"/>
    <w:tmpl w:val="C348525E"/>
    <w:lvl w:ilvl="0" w:tplc="A1C21882">
      <w:start w:val="1"/>
      <w:numFmt w:val="decimal"/>
      <w:lvlText w:val="%1.2"/>
      <w:lvlJc w:val="left"/>
      <w:pPr>
        <w:ind w:left="1428" w:hanging="360"/>
      </w:pPr>
      <w:rPr>
        <w:rFonts w:hint="default"/>
        <w:sz w:val="32"/>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6" w15:restartNumberingAfterBreak="0">
    <w:nsid w:val="52B941DE"/>
    <w:multiLevelType w:val="multilevel"/>
    <w:tmpl w:val="5A68A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5E6A26"/>
    <w:multiLevelType w:val="hybridMultilevel"/>
    <w:tmpl w:val="80780CFA"/>
    <w:lvl w:ilvl="0" w:tplc="38DE0314">
      <w:start w:val="1"/>
      <w:numFmt w:val="decimal"/>
      <w:lvlText w:val="%1.1"/>
      <w:lvlJc w:val="left"/>
      <w:pPr>
        <w:ind w:left="1428" w:hanging="360"/>
      </w:pPr>
      <w:rPr>
        <w:rFonts w:hint="default"/>
        <w:sz w:val="32"/>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8" w15:restartNumberingAfterBreak="0">
    <w:nsid w:val="5B83062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6DE284A"/>
    <w:multiLevelType w:val="multilevel"/>
    <w:tmpl w:val="9CFAC132"/>
    <w:lvl w:ilvl="0">
      <w:start w:val="1"/>
      <w:numFmt w:val="decimal"/>
      <w:lvlText w:val="%1"/>
      <w:lvlJc w:val="left"/>
      <w:pPr>
        <w:ind w:left="360" w:hanging="360"/>
      </w:pPr>
      <w:rPr>
        <w:rFonts w:hint="default"/>
        <w:b/>
        <w:color w:val="404040" w:themeColor="text1" w:themeTint="BF"/>
      </w:rPr>
    </w:lvl>
    <w:lvl w:ilvl="1">
      <w:start w:val="1"/>
      <w:numFmt w:val="decimal"/>
      <w:lvlText w:val="%1.%2"/>
      <w:lvlJc w:val="left"/>
      <w:pPr>
        <w:ind w:left="720" w:hanging="360"/>
      </w:pPr>
      <w:rPr>
        <w:rFonts w:hint="default"/>
        <w:b/>
        <w:color w:val="404040" w:themeColor="text1" w:themeTint="BF"/>
      </w:rPr>
    </w:lvl>
    <w:lvl w:ilvl="2">
      <w:start w:val="1"/>
      <w:numFmt w:val="decimal"/>
      <w:lvlText w:val="%1.%2.%3"/>
      <w:lvlJc w:val="left"/>
      <w:pPr>
        <w:ind w:left="1440" w:hanging="720"/>
      </w:pPr>
      <w:rPr>
        <w:rFonts w:hint="default"/>
        <w:b/>
        <w:color w:val="404040" w:themeColor="text1" w:themeTint="BF"/>
      </w:rPr>
    </w:lvl>
    <w:lvl w:ilvl="3">
      <w:start w:val="1"/>
      <w:numFmt w:val="decimal"/>
      <w:lvlText w:val="%1.%2.%3.%4"/>
      <w:lvlJc w:val="left"/>
      <w:pPr>
        <w:ind w:left="1800" w:hanging="720"/>
      </w:pPr>
      <w:rPr>
        <w:rFonts w:hint="default"/>
        <w:b/>
        <w:color w:val="404040" w:themeColor="text1" w:themeTint="BF"/>
      </w:rPr>
    </w:lvl>
    <w:lvl w:ilvl="4">
      <w:start w:val="1"/>
      <w:numFmt w:val="decimal"/>
      <w:lvlText w:val="%1.%2.%3.%4.%5"/>
      <w:lvlJc w:val="left"/>
      <w:pPr>
        <w:ind w:left="2520" w:hanging="1080"/>
      </w:pPr>
      <w:rPr>
        <w:rFonts w:hint="default"/>
        <w:b/>
        <w:color w:val="404040" w:themeColor="text1" w:themeTint="BF"/>
      </w:rPr>
    </w:lvl>
    <w:lvl w:ilvl="5">
      <w:start w:val="1"/>
      <w:numFmt w:val="decimal"/>
      <w:lvlText w:val="%1.%2.%3.%4.%5.%6"/>
      <w:lvlJc w:val="left"/>
      <w:pPr>
        <w:ind w:left="2880" w:hanging="1080"/>
      </w:pPr>
      <w:rPr>
        <w:rFonts w:hint="default"/>
        <w:b/>
        <w:color w:val="404040" w:themeColor="text1" w:themeTint="BF"/>
      </w:rPr>
    </w:lvl>
    <w:lvl w:ilvl="6">
      <w:start w:val="1"/>
      <w:numFmt w:val="decimal"/>
      <w:lvlText w:val="%1.%2.%3.%4.%5.%6.%7"/>
      <w:lvlJc w:val="left"/>
      <w:pPr>
        <w:ind w:left="3600" w:hanging="1440"/>
      </w:pPr>
      <w:rPr>
        <w:rFonts w:hint="default"/>
        <w:b/>
        <w:color w:val="404040" w:themeColor="text1" w:themeTint="BF"/>
      </w:rPr>
    </w:lvl>
    <w:lvl w:ilvl="7">
      <w:start w:val="1"/>
      <w:numFmt w:val="decimal"/>
      <w:lvlText w:val="%1.%2.%3.%4.%5.%6.%7.%8"/>
      <w:lvlJc w:val="left"/>
      <w:pPr>
        <w:ind w:left="3960" w:hanging="1440"/>
      </w:pPr>
      <w:rPr>
        <w:rFonts w:hint="default"/>
        <w:b/>
        <w:color w:val="404040" w:themeColor="text1" w:themeTint="BF"/>
      </w:rPr>
    </w:lvl>
    <w:lvl w:ilvl="8">
      <w:start w:val="1"/>
      <w:numFmt w:val="decimal"/>
      <w:lvlText w:val="%1.%2.%3.%4.%5.%6.%7.%8.%9"/>
      <w:lvlJc w:val="left"/>
      <w:pPr>
        <w:ind w:left="4320" w:hanging="1440"/>
      </w:pPr>
      <w:rPr>
        <w:rFonts w:hint="default"/>
        <w:b/>
        <w:color w:val="404040" w:themeColor="text1" w:themeTint="BF"/>
      </w:rPr>
    </w:lvl>
  </w:abstractNum>
  <w:abstractNum w:abstractNumId="30" w15:restartNumberingAfterBreak="0">
    <w:nsid w:val="6E882E99"/>
    <w:multiLevelType w:val="multilevel"/>
    <w:tmpl w:val="D84A4048"/>
    <w:lvl w:ilvl="0">
      <w:start w:val="1"/>
      <w:numFmt w:val="decimal"/>
      <w:lvlText w:val="%1."/>
      <w:lvlJc w:val="left"/>
      <w:pPr>
        <w:ind w:left="360" w:hanging="360"/>
      </w:pPr>
      <w:rPr>
        <w:rFonts w:hint="default"/>
        <w:sz w:val="32"/>
      </w:rPr>
    </w:lvl>
    <w:lvl w:ilvl="1">
      <w:start w:val="1"/>
      <w:numFmt w:val="decimal"/>
      <w:lvlText w:val="%2.1"/>
      <w:lvlJc w:val="left"/>
      <w:pPr>
        <w:ind w:left="720" w:hanging="360"/>
      </w:pPr>
      <w:rPr>
        <w:rFonts w:hint="default"/>
        <w:sz w:val="32"/>
      </w:rPr>
    </w:lvl>
    <w:lvl w:ilvl="2">
      <w:start w:val="1"/>
      <w:numFmt w:val="decimal"/>
      <w:lvlText w:val="%1.%2.%3."/>
      <w:lvlJc w:val="left"/>
      <w:pPr>
        <w:ind w:left="1224" w:hanging="504"/>
      </w:pPr>
      <w:rPr>
        <w:rFonts w:hint="default"/>
        <w:sz w:val="20"/>
      </w:rPr>
    </w:lvl>
    <w:lvl w:ilvl="3">
      <w:start w:val="1"/>
      <w:numFmt w:val="decimal"/>
      <w:lvlText w:val="%1.%2.%3.%4."/>
      <w:lvlJc w:val="left"/>
      <w:pPr>
        <w:ind w:left="1728" w:hanging="648"/>
      </w:pPr>
      <w:rPr>
        <w:rFonts w:hint="default"/>
        <w:sz w:val="20"/>
      </w:r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31" w15:restartNumberingAfterBreak="0">
    <w:nsid w:val="75C01EB8"/>
    <w:multiLevelType w:val="hybridMultilevel"/>
    <w:tmpl w:val="5C28F044"/>
    <w:lvl w:ilvl="0" w:tplc="01AEE686">
      <w:start w:val="4"/>
      <w:numFmt w:val="decimal"/>
      <w:lvlText w:val="%1.3"/>
      <w:lvlJc w:val="left"/>
      <w:pPr>
        <w:ind w:left="1428" w:hanging="360"/>
      </w:pPr>
      <w:rPr>
        <w:rFonts w:hint="default"/>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83E2697"/>
    <w:multiLevelType w:val="hybridMultilevel"/>
    <w:tmpl w:val="DBB089BC"/>
    <w:lvl w:ilvl="0" w:tplc="A0C4FC54">
      <w:start w:val="1"/>
      <w:numFmt w:val="decimal"/>
      <w:lvlText w:val="%1.2"/>
      <w:lvlJc w:val="left"/>
      <w:pPr>
        <w:ind w:left="1428" w:hanging="360"/>
      </w:pPr>
      <w:rPr>
        <w:rFonts w:hint="default"/>
        <w:sz w:val="32"/>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num w:numId="1" w16cid:durableId="1617248439">
    <w:abstractNumId w:val="23"/>
  </w:num>
  <w:num w:numId="2" w16cid:durableId="1471896912">
    <w:abstractNumId w:val="0"/>
  </w:num>
  <w:num w:numId="3" w16cid:durableId="111443616">
    <w:abstractNumId w:val="8"/>
  </w:num>
  <w:num w:numId="4" w16cid:durableId="404423067">
    <w:abstractNumId w:val="5"/>
  </w:num>
  <w:num w:numId="5" w16cid:durableId="969824669">
    <w:abstractNumId w:val="26"/>
  </w:num>
  <w:num w:numId="6" w16cid:durableId="1136534034">
    <w:abstractNumId w:val="12"/>
  </w:num>
  <w:num w:numId="7" w16cid:durableId="302852998">
    <w:abstractNumId w:val="29"/>
  </w:num>
  <w:num w:numId="8" w16cid:durableId="206952450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7131723">
    <w:abstractNumId w:val="13"/>
  </w:num>
  <w:num w:numId="10" w16cid:durableId="519203683">
    <w:abstractNumId w:val="2"/>
  </w:num>
  <w:num w:numId="11" w16cid:durableId="757293760">
    <w:abstractNumId w:val="16"/>
  </w:num>
  <w:num w:numId="12" w16cid:durableId="1022053900">
    <w:abstractNumId w:val="30"/>
  </w:num>
  <w:num w:numId="13" w16cid:durableId="1170096859">
    <w:abstractNumId w:val="19"/>
  </w:num>
  <w:num w:numId="14" w16cid:durableId="881332575">
    <w:abstractNumId w:val="11"/>
  </w:num>
  <w:num w:numId="15" w16cid:durableId="1632587332">
    <w:abstractNumId w:val="27"/>
  </w:num>
  <w:num w:numId="16" w16cid:durableId="1475174835">
    <w:abstractNumId w:val="25"/>
  </w:num>
  <w:num w:numId="17" w16cid:durableId="1283852372">
    <w:abstractNumId w:val="14"/>
  </w:num>
  <w:num w:numId="18" w16cid:durableId="1070615807">
    <w:abstractNumId w:val="6"/>
  </w:num>
  <w:num w:numId="19" w16cid:durableId="677853314">
    <w:abstractNumId w:val="10"/>
  </w:num>
  <w:num w:numId="20" w16cid:durableId="657153830">
    <w:abstractNumId w:val="7"/>
  </w:num>
  <w:num w:numId="21" w16cid:durableId="103691041">
    <w:abstractNumId w:val="20"/>
  </w:num>
  <w:num w:numId="22" w16cid:durableId="1285424802">
    <w:abstractNumId w:val="15"/>
  </w:num>
  <w:num w:numId="23" w16cid:durableId="182282443">
    <w:abstractNumId w:val="32"/>
  </w:num>
  <w:num w:numId="24" w16cid:durableId="785543336">
    <w:abstractNumId w:val="17"/>
  </w:num>
  <w:num w:numId="25" w16cid:durableId="483741273">
    <w:abstractNumId w:val="31"/>
  </w:num>
  <w:num w:numId="26" w16cid:durableId="1346664742">
    <w:abstractNumId w:val="1"/>
  </w:num>
  <w:num w:numId="27" w16cid:durableId="177080460">
    <w:abstractNumId w:val="9"/>
  </w:num>
  <w:num w:numId="28" w16cid:durableId="2122143430">
    <w:abstractNumId w:val="21"/>
  </w:num>
  <w:num w:numId="29" w16cid:durableId="1824934181">
    <w:abstractNumId w:val="24"/>
  </w:num>
  <w:num w:numId="30" w16cid:durableId="1358389879">
    <w:abstractNumId w:val="22"/>
  </w:num>
  <w:num w:numId="31" w16cid:durableId="1043142109">
    <w:abstractNumId w:val="4"/>
  </w:num>
  <w:num w:numId="32" w16cid:durableId="2063209025">
    <w:abstractNumId w:val="3"/>
  </w:num>
  <w:num w:numId="33" w16cid:durableId="2083984810">
    <w:abstractNumId w:val="28"/>
  </w:num>
  <w:num w:numId="34" w16cid:durableId="19963500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ocumentProtection w:edit="forms" w:formatting="1" w:enforcement="1" w:cryptProviderType="rsaAES" w:cryptAlgorithmClass="hash" w:cryptAlgorithmType="typeAny" w:cryptAlgorithmSid="14" w:cryptSpinCount="100000" w:hash="z3dy9AbSk1IgO37XNlCiQn5Z8nVaKL/mAc3p0AwA3EN3vijjnQqnv7VDJb98uSCVNF2qFjtKf+B1XYq9I1HXCw==" w:salt="rE9HCdh+cUvPSsoIQbD7p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040"/>
    <w:rsid w:val="0003656C"/>
    <w:rsid w:val="0004577F"/>
    <w:rsid w:val="00045AE4"/>
    <w:rsid w:val="00057273"/>
    <w:rsid w:val="000732A2"/>
    <w:rsid w:val="000D4667"/>
    <w:rsid w:val="00135701"/>
    <w:rsid w:val="00143B2F"/>
    <w:rsid w:val="001860D6"/>
    <w:rsid w:val="001A30BB"/>
    <w:rsid w:val="001C573C"/>
    <w:rsid w:val="001D2311"/>
    <w:rsid w:val="002316DC"/>
    <w:rsid w:val="00265F47"/>
    <w:rsid w:val="002679D6"/>
    <w:rsid w:val="0028370A"/>
    <w:rsid w:val="002B7B1B"/>
    <w:rsid w:val="002E52E2"/>
    <w:rsid w:val="002F55AB"/>
    <w:rsid w:val="003B3018"/>
    <w:rsid w:val="003D2CDC"/>
    <w:rsid w:val="004120F8"/>
    <w:rsid w:val="00415DFA"/>
    <w:rsid w:val="0043419E"/>
    <w:rsid w:val="0043691B"/>
    <w:rsid w:val="00460AC2"/>
    <w:rsid w:val="00461817"/>
    <w:rsid w:val="00465266"/>
    <w:rsid w:val="00465E90"/>
    <w:rsid w:val="004855B0"/>
    <w:rsid w:val="00490B85"/>
    <w:rsid w:val="004C0119"/>
    <w:rsid w:val="004E0262"/>
    <w:rsid w:val="004E22B2"/>
    <w:rsid w:val="00523B19"/>
    <w:rsid w:val="00541D11"/>
    <w:rsid w:val="00585C8C"/>
    <w:rsid w:val="005A1349"/>
    <w:rsid w:val="005B3CC1"/>
    <w:rsid w:val="005E653B"/>
    <w:rsid w:val="005E7BBD"/>
    <w:rsid w:val="0060267B"/>
    <w:rsid w:val="00605AF3"/>
    <w:rsid w:val="00633A16"/>
    <w:rsid w:val="006819F8"/>
    <w:rsid w:val="006F7C88"/>
    <w:rsid w:val="00724E0B"/>
    <w:rsid w:val="00740DDB"/>
    <w:rsid w:val="00783D87"/>
    <w:rsid w:val="00796EB9"/>
    <w:rsid w:val="007B284A"/>
    <w:rsid w:val="007E0EF5"/>
    <w:rsid w:val="00817D52"/>
    <w:rsid w:val="00827DD7"/>
    <w:rsid w:val="00854ADF"/>
    <w:rsid w:val="00883F2D"/>
    <w:rsid w:val="00906829"/>
    <w:rsid w:val="009201E5"/>
    <w:rsid w:val="00941B8E"/>
    <w:rsid w:val="009476FB"/>
    <w:rsid w:val="00982429"/>
    <w:rsid w:val="00A43FE5"/>
    <w:rsid w:val="00A567D1"/>
    <w:rsid w:val="00A60445"/>
    <w:rsid w:val="00A86119"/>
    <w:rsid w:val="00AC5057"/>
    <w:rsid w:val="00B01179"/>
    <w:rsid w:val="00B36887"/>
    <w:rsid w:val="00B60BE9"/>
    <w:rsid w:val="00B74866"/>
    <w:rsid w:val="00BA2F83"/>
    <w:rsid w:val="00BD20BC"/>
    <w:rsid w:val="00BD4272"/>
    <w:rsid w:val="00BE0D58"/>
    <w:rsid w:val="00C21724"/>
    <w:rsid w:val="00C91FB3"/>
    <w:rsid w:val="00C95C0C"/>
    <w:rsid w:val="00CA0669"/>
    <w:rsid w:val="00CB5C9A"/>
    <w:rsid w:val="00CC75B4"/>
    <w:rsid w:val="00CE45DA"/>
    <w:rsid w:val="00D04F35"/>
    <w:rsid w:val="00D34727"/>
    <w:rsid w:val="00D54BA6"/>
    <w:rsid w:val="00D77696"/>
    <w:rsid w:val="00D80089"/>
    <w:rsid w:val="00D82899"/>
    <w:rsid w:val="00DD1BC6"/>
    <w:rsid w:val="00DE31C4"/>
    <w:rsid w:val="00DE4125"/>
    <w:rsid w:val="00E370EC"/>
    <w:rsid w:val="00E41D17"/>
    <w:rsid w:val="00E4219F"/>
    <w:rsid w:val="00F2707D"/>
    <w:rsid w:val="00F31C74"/>
    <w:rsid w:val="00F60BF3"/>
    <w:rsid w:val="00F66C94"/>
    <w:rsid w:val="00F9409B"/>
    <w:rsid w:val="00FC2398"/>
    <w:rsid w:val="00FE2ECD"/>
    <w:rsid w:val="00FE3040"/>
    <w:rsid w:val="00FE7923"/>
    <w:rsid w:val="00FF33A5"/>
    <w:rsid w:val="00FF65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BE352"/>
  <w15:chartTrackingRefBased/>
  <w15:docId w15:val="{31DA5C59-3C4B-4F4F-B15B-2B91C6A03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19E"/>
  </w:style>
  <w:style w:type="paragraph" w:styleId="Titre1">
    <w:name w:val="heading 1"/>
    <w:basedOn w:val="Normal"/>
    <w:next w:val="Normal"/>
    <w:link w:val="Titre1Car"/>
    <w:uiPriority w:val="9"/>
    <w:qFormat/>
    <w:rsid w:val="00FE30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740DDB"/>
    <w:pPr>
      <w:keepNext/>
      <w:keepLines/>
      <w:spacing w:before="160" w:after="80"/>
      <w:ind w:left="708"/>
      <w:outlineLvl w:val="1"/>
    </w:pPr>
    <w:rPr>
      <w:rFonts w:asciiTheme="majorHAnsi" w:eastAsiaTheme="majorEastAsia" w:hAnsiTheme="majorHAnsi" w:cstheme="majorBidi"/>
      <w:color w:val="000000" w:themeColor="text1"/>
      <w:sz w:val="32"/>
      <w:szCs w:val="32"/>
    </w:rPr>
  </w:style>
  <w:style w:type="paragraph" w:styleId="Titre3">
    <w:name w:val="heading 3"/>
    <w:basedOn w:val="Normal"/>
    <w:next w:val="Normal"/>
    <w:link w:val="Titre3Car"/>
    <w:uiPriority w:val="9"/>
    <w:unhideWhenUsed/>
    <w:qFormat/>
    <w:rsid w:val="00FE3040"/>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E3040"/>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E3040"/>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E3040"/>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E3040"/>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E3040"/>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E3040"/>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ttredaccompagnement">
    <w:name w:val="Lettre d'accompagnement"/>
    <w:basedOn w:val="Normal"/>
    <w:link w:val="LettredaccompagnementCar"/>
    <w:autoRedefine/>
    <w:qFormat/>
    <w:rsid w:val="00265F47"/>
  </w:style>
  <w:style w:type="character" w:customStyle="1" w:styleId="LettredaccompagnementCar">
    <w:name w:val="Lettre d'accompagnement Car"/>
    <w:basedOn w:val="Policepardfaut"/>
    <w:link w:val="Lettredaccompagnement"/>
    <w:rsid w:val="00265F47"/>
  </w:style>
  <w:style w:type="paragraph" w:styleId="Titre">
    <w:name w:val="Title"/>
    <w:basedOn w:val="Normal"/>
    <w:next w:val="Normal"/>
    <w:link w:val="TitreCar"/>
    <w:autoRedefine/>
    <w:uiPriority w:val="10"/>
    <w:qFormat/>
    <w:rsid w:val="00585C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85C8C"/>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FE3040"/>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740DDB"/>
    <w:rPr>
      <w:rFonts w:asciiTheme="majorHAnsi" w:eastAsiaTheme="majorEastAsia" w:hAnsiTheme="majorHAnsi" w:cstheme="majorBidi"/>
      <w:color w:val="000000" w:themeColor="text1"/>
      <w:sz w:val="32"/>
      <w:szCs w:val="32"/>
    </w:rPr>
  </w:style>
  <w:style w:type="character" w:customStyle="1" w:styleId="Titre3Car">
    <w:name w:val="Titre 3 Car"/>
    <w:basedOn w:val="Policepardfaut"/>
    <w:link w:val="Titre3"/>
    <w:uiPriority w:val="9"/>
    <w:rsid w:val="00FE3040"/>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E3040"/>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E3040"/>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E304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E304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E304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E3040"/>
    <w:rPr>
      <w:rFonts w:eastAsiaTheme="majorEastAsia" w:cstheme="majorBidi"/>
      <w:color w:val="272727" w:themeColor="text1" w:themeTint="D8"/>
    </w:rPr>
  </w:style>
  <w:style w:type="paragraph" w:styleId="Sous-titre">
    <w:name w:val="Subtitle"/>
    <w:basedOn w:val="Normal"/>
    <w:next w:val="Normal"/>
    <w:link w:val="Sous-titreCar"/>
    <w:uiPriority w:val="11"/>
    <w:qFormat/>
    <w:rsid w:val="00FE3040"/>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E304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E3040"/>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E3040"/>
    <w:rPr>
      <w:i/>
      <w:iCs/>
      <w:color w:val="404040" w:themeColor="text1" w:themeTint="BF"/>
    </w:rPr>
  </w:style>
  <w:style w:type="paragraph" w:styleId="Paragraphedeliste">
    <w:name w:val="List Paragraph"/>
    <w:basedOn w:val="Normal"/>
    <w:uiPriority w:val="34"/>
    <w:qFormat/>
    <w:rsid w:val="00FE3040"/>
    <w:pPr>
      <w:ind w:left="720"/>
      <w:contextualSpacing/>
    </w:pPr>
  </w:style>
  <w:style w:type="character" w:styleId="Accentuationintense">
    <w:name w:val="Intense Emphasis"/>
    <w:basedOn w:val="Policepardfaut"/>
    <w:uiPriority w:val="21"/>
    <w:qFormat/>
    <w:rsid w:val="00FE3040"/>
    <w:rPr>
      <w:i/>
      <w:iCs/>
      <w:color w:val="2F5496" w:themeColor="accent1" w:themeShade="BF"/>
    </w:rPr>
  </w:style>
  <w:style w:type="paragraph" w:styleId="Citationintense">
    <w:name w:val="Intense Quote"/>
    <w:basedOn w:val="Normal"/>
    <w:next w:val="Normal"/>
    <w:link w:val="CitationintenseCar"/>
    <w:uiPriority w:val="30"/>
    <w:qFormat/>
    <w:rsid w:val="00FE30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E3040"/>
    <w:rPr>
      <w:i/>
      <w:iCs/>
      <w:color w:val="2F5496" w:themeColor="accent1" w:themeShade="BF"/>
    </w:rPr>
  </w:style>
  <w:style w:type="character" w:styleId="Rfrenceintense">
    <w:name w:val="Intense Reference"/>
    <w:basedOn w:val="Policepardfaut"/>
    <w:uiPriority w:val="32"/>
    <w:qFormat/>
    <w:rsid w:val="00FE3040"/>
    <w:rPr>
      <w:b/>
      <w:bCs/>
      <w:smallCaps/>
      <w:color w:val="2F5496" w:themeColor="accent1" w:themeShade="BF"/>
      <w:spacing w:val="5"/>
    </w:rPr>
  </w:style>
  <w:style w:type="paragraph" w:styleId="En-tte">
    <w:name w:val="header"/>
    <w:basedOn w:val="Normal"/>
    <w:link w:val="En-tteCar"/>
    <w:uiPriority w:val="99"/>
    <w:unhideWhenUsed/>
    <w:rsid w:val="00FE3040"/>
    <w:pPr>
      <w:tabs>
        <w:tab w:val="center" w:pos="4536"/>
        <w:tab w:val="right" w:pos="9072"/>
      </w:tabs>
      <w:spacing w:line="240" w:lineRule="auto"/>
    </w:pPr>
  </w:style>
  <w:style w:type="character" w:customStyle="1" w:styleId="En-tteCar">
    <w:name w:val="En-tête Car"/>
    <w:basedOn w:val="Policepardfaut"/>
    <w:link w:val="En-tte"/>
    <w:uiPriority w:val="99"/>
    <w:rsid w:val="00FE3040"/>
  </w:style>
  <w:style w:type="paragraph" w:styleId="Pieddepage">
    <w:name w:val="footer"/>
    <w:basedOn w:val="Normal"/>
    <w:link w:val="PieddepageCar"/>
    <w:uiPriority w:val="99"/>
    <w:unhideWhenUsed/>
    <w:rsid w:val="00FE3040"/>
    <w:pPr>
      <w:tabs>
        <w:tab w:val="center" w:pos="4536"/>
        <w:tab w:val="right" w:pos="9072"/>
      </w:tabs>
      <w:spacing w:line="240" w:lineRule="auto"/>
    </w:pPr>
  </w:style>
  <w:style w:type="character" w:customStyle="1" w:styleId="PieddepageCar">
    <w:name w:val="Pied de page Car"/>
    <w:basedOn w:val="Policepardfaut"/>
    <w:link w:val="Pieddepage"/>
    <w:uiPriority w:val="99"/>
    <w:rsid w:val="00FE3040"/>
  </w:style>
  <w:style w:type="character" w:styleId="Lienhypertexte">
    <w:name w:val="Hyperlink"/>
    <w:basedOn w:val="Policepardfaut"/>
    <w:uiPriority w:val="99"/>
    <w:unhideWhenUsed/>
    <w:rsid w:val="00FE3040"/>
    <w:rPr>
      <w:color w:val="0563C1" w:themeColor="hyperlink"/>
      <w:u w:val="single"/>
    </w:rPr>
  </w:style>
  <w:style w:type="paragraph" w:customStyle="1" w:styleId="style1-SEVKG">
    <w:name w:val="style 1 - SEVKG"/>
    <w:basedOn w:val="Titre1"/>
    <w:link w:val="style1-SEVKGCar"/>
    <w:qFormat/>
    <w:rsid w:val="00CC75B4"/>
    <w:rPr>
      <w:b/>
      <w:color w:val="000000" w:themeColor="text1"/>
      <w:sz w:val="36"/>
    </w:rPr>
  </w:style>
  <w:style w:type="character" w:customStyle="1" w:styleId="style1-SEVKGCar">
    <w:name w:val="style 1 - SEVKG Car"/>
    <w:basedOn w:val="Titre1Car"/>
    <w:link w:val="style1-SEVKG"/>
    <w:rsid w:val="00CC75B4"/>
    <w:rPr>
      <w:rFonts w:asciiTheme="majorHAnsi" w:eastAsiaTheme="majorEastAsia" w:hAnsiTheme="majorHAnsi" w:cstheme="majorBidi"/>
      <w:b/>
      <w:color w:val="000000" w:themeColor="text1"/>
      <w:sz w:val="36"/>
      <w:szCs w:val="40"/>
    </w:rPr>
  </w:style>
  <w:style w:type="paragraph" w:customStyle="1" w:styleId="Titre2-SKG">
    <w:name w:val="Titre 2 - SKG"/>
    <w:basedOn w:val="Sous-titre"/>
    <w:next w:val="Normal"/>
    <w:link w:val="Titre2-SKGCar"/>
    <w:rsid w:val="00F60BF3"/>
    <w:pPr>
      <w:numPr>
        <w:ilvl w:val="0"/>
      </w:numPr>
      <w:ind w:left="708"/>
    </w:pPr>
    <w:rPr>
      <w:rFonts w:asciiTheme="majorHAnsi" w:hAnsiTheme="majorHAnsi"/>
      <w:b/>
      <w:color w:val="000000" w:themeColor="text1"/>
    </w:rPr>
  </w:style>
  <w:style w:type="character" w:customStyle="1" w:styleId="Titre2-SKGCar">
    <w:name w:val="Titre 2 - SKG Car"/>
    <w:basedOn w:val="Policepardfaut"/>
    <w:link w:val="Titre2-SKG"/>
    <w:rsid w:val="00F60BF3"/>
    <w:rPr>
      <w:rFonts w:asciiTheme="majorHAnsi" w:eastAsiaTheme="majorEastAsia" w:hAnsiTheme="majorHAnsi" w:cstheme="majorBidi"/>
      <w:b/>
      <w:color w:val="000000" w:themeColor="text1"/>
      <w:spacing w:val="15"/>
      <w:sz w:val="28"/>
      <w:szCs w:val="28"/>
    </w:rPr>
  </w:style>
  <w:style w:type="character" w:styleId="Textedelespacerserv">
    <w:name w:val="Placeholder Text"/>
    <w:basedOn w:val="Policepardfaut"/>
    <w:uiPriority w:val="99"/>
    <w:semiHidden/>
    <w:rsid w:val="00D54BA6"/>
    <w:rPr>
      <w:color w:val="666666"/>
    </w:rPr>
  </w:style>
  <w:style w:type="character" w:styleId="Marquedecommentaire">
    <w:name w:val="annotation reference"/>
    <w:basedOn w:val="Policepardfaut"/>
    <w:uiPriority w:val="99"/>
    <w:semiHidden/>
    <w:unhideWhenUsed/>
    <w:rsid w:val="00F9409B"/>
    <w:rPr>
      <w:sz w:val="16"/>
      <w:szCs w:val="16"/>
    </w:rPr>
  </w:style>
  <w:style w:type="paragraph" w:styleId="Commentaire">
    <w:name w:val="annotation text"/>
    <w:basedOn w:val="Normal"/>
    <w:link w:val="CommentaireCar"/>
    <w:uiPriority w:val="99"/>
    <w:unhideWhenUsed/>
    <w:rsid w:val="00F9409B"/>
    <w:pPr>
      <w:spacing w:line="240" w:lineRule="auto"/>
    </w:pPr>
    <w:rPr>
      <w:sz w:val="20"/>
      <w:szCs w:val="20"/>
    </w:rPr>
  </w:style>
  <w:style w:type="character" w:customStyle="1" w:styleId="CommentaireCar">
    <w:name w:val="Commentaire Car"/>
    <w:basedOn w:val="Policepardfaut"/>
    <w:link w:val="Commentaire"/>
    <w:uiPriority w:val="99"/>
    <w:rsid w:val="00F9409B"/>
    <w:rPr>
      <w:sz w:val="20"/>
      <w:szCs w:val="20"/>
    </w:rPr>
  </w:style>
  <w:style w:type="paragraph" w:styleId="Objetducommentaire">
    <w:name w:val="annotation subject"/>
    <w:basedOn w:val="Commentaire"/>
    <w:next w:val="Commentaire"/>
    <w:link w:val="ObjetducommentaireCar"/>
    <w:uiPriority w:val="99"/>
    <w:semiHidden/>
    <w:unhideWhenUsed/>
    <w:rsid w:val="00F9409B"/>
    <w:rPr>
      <w:b/>
      <w:bCs/>
    </w:rPr>
  </w:style>
  <w:style w:type="character" w:customStyle="1" w:styleId="ObjetducommentaireCar">
    <w:name w:val="Objet du commentaire Car"/>
    <w:basedOn w:val="CommentaireCar"/>
    <w:link w:val="Objetducommentaire"/>
    <w:uiPriority w:val="99"/>
    <w:semiHidden/>
    <w:rsid w:val="00F940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http://www.taf-orce.fr/" TargetMode="External"/><Relationship Id="rId1" Type="http://schemas.openxmlformats.org/officeDocument/2006/relationships/hyperlink" Target="mailto:severine.cajet@taf-or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B696DCE2-89AE-4386-92E3-1AF09A091521}"/>
      </w:docPartPr>
      <w:docPartBody>
        <w:p w:rsidR="00000000" w:rsidRDefault="00C13D6C">
          <w:r w:rsidRPr="007F342E">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D6C"/>
    <w:rsid w:val="002B7B1B"/>
    <w:rsid w:val="0034636A"/>
    <w:rsid w:val="00C13D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13D6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26T12:44:00.331"/>
    </inkml:context>
    <inkml:brush xml:id="br0">
      <inkml:brushProperty name="width" value="0.035" units="cm"/>
      <inkml:brushProperty name="height" value="0.035" units="cm"/>
    </inkml:brush>
  </inkml:definitions>
  <inkml:trace contextRef="#ctx0" brushRef="#br0">1 0 24575,'0'0'-8191</inkml:trace>
</inkml:ink>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295B6-F0B6-467E-9E0A-683EA5578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8</Pages>
  <Words>1769</Words>
  <Characters>9732</Characters>
  <Application>Microsoft Office Word</Application>
  <DocSecurity>0</DocSecurity>
  <Lines>81</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Séverine CAJET</dc:creator>
  <cp:keywords/>
  <dc:description/>
  <cp:lastModifiedBy>Séverine CAJET</cp:lastModifiedBy>
  <cp:revision>53</cp:revision>
  <cp:lastPrinted>2025-11-30T18:35:00Z</cp:lastPrinted>
  <dcterms:created xsi:type="dcterms:W3CDTF">2025-11-26T11:42:00Z</dcterms:created>
  <dcterms:modified xsi:type="dcterms:W3CDTF">2025-12-11T10:27:00Z</dcterms:modified>
</cp:coreProperties>
</file>