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91E61" w14:textId="77777777" w:rsidR="006F2828" w:rsidRPr="004B6127" w:rsidRDefault="006F2828" w:rsidP="006F2828">
      <w:pPr>
        <w:pStyle w:val="NoSpacing"/>
        <w:rPr>
          <w:rFonts w:ascii="Arial Nova" w:hAnsi="Arial Nova" w:cs="Arial"/>
          <w:i/>
          <w:sz w:val="20"/>
          <w:szCs w:val="20"/>
        </w:rPr>
      </w:pPr>
      <w:r w:rsidRPr="004B6127">
        <w:rPr>
          <w:rFonts w:ascii="Arial Nova" w:hAnsi="Arial Nova" w:cs="Arial"/>
          <w:i/>
          <w:sz w:val="20"/>
          <w:szCs w:val="20"/>
        </w:rPr>
        <w:t>From the Pastor’s desk:</w:t>
      </w:r>
    </w:p>
    <w:p w14:paraId="3D4F336C" w14:textId="77777777" w:rsidR="006F2828" w:rsidRPr="007C0D1A" w:rsidRDefault="006F2828" w:rsidP="006F2828">
      <w:pPr>
        <w:pStyle w:val="NoSpacing"/>
        <w:jc w:val="center"/>
        <w:rPr>
          <w:rFonts w:ascii="Arial Nova" w:hAnsi="Arial Nova" w:cs="Arial"/>
          <w:b/>
          <w:bCs/>
          <w:caps/>
          <w:kern w:val="0"/>
          <w:sz w:val="20"/>
          <w:szCs w:val="20"/>
          <w:lang w:eastAsia="ja-JP"/>
          <w14:ligatures w14:val="none"/>
        </w:rPr>
      </w:pPr>
      <w:r>
        <w:rPr>
          <w:rFonts w:ascii="Arial Nova" w:hAnsi="Arial Nova" w:cs="Arial"/>
          <w:b/>
          <w:bCs/>
          <w:caps/>
          <w:kern w:val="0"/>
          <w:sz w:val="20"/>
          <w:szCs w:val="20"/>
          <w:lang w:eastAsia="ja-JP"/>
          <w14:ligatures w14:val="none"/>
        </w:rPr>
        <w:t>ACTIVATE THAT DUNAMIS</w:t>
      </w:r>
    </w:p>
    <w:p w14:paraId="22749B51" w14:textId="77777777" w:rsidR="006F2828" w:rsidRDefault="006F2828" w:rsidP="006F2828">
      <w:pPr>
        <w:spacing w:after="0" w:line="240" w:lineRule="auto"/>
        <w:rPr>
          <w:rFonts w:ascii="Arial Nova" w:hAnsi="Arial Nova" w:cs="Arial"/>
          <w:kern w:val="0"/>
          <w:sz w:val="20"/>
          <w:szCs w:val="20"/>
          <w:lang w:eastAsia="ja-JP"/>
          <w14:ligatures w14:val="none"/>
        </w:rPr>
      </w:pPr>
    </w:p>
    <w:p w14:paraId="6E77272C" w14:textId="77777777" w:rsidR="006F2828" w:rsidRDefault="006F2828" w:rsidP="006F2828">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“For the kingdom of God is not in word, but in power.” (</w:t>
      </w:r>
      <w:r w:rsidRPr="00A14302">
        <w:rPr>
          <w:rFonts w:ascii="Arial Nova" w:hAnsi="Arial Nova" w:cs="Arial"/>
          <w:b/>
          <w:bCs/>
          <w:kern w:val="0"/>
          <w:sz w:val="20"/>
          <w:szCs w:val="20"/>
          <w:lang w:eastAsia="ja-JP"/>
          <w14:ligatures w14:val="none"/>
        </w:rPr>
        <w:t>1Co 4:20 KJV</w:t>
      </w:r>
      <w:r>
        <w:rPr>
          <w:rFonts w:ascii="Arial Nova" w:hAnsi="Arial Nova" w:cs="Arial"/>
          <w:b/>
          <w:bCs/>
          <w:kern w:val="0"/>
          <w:sz w:val="20"/>
          <w:szCs w:val="20"/>
          <w:lang w:eastAsia="ja-JP"/>
          <w14:ligatures w14:val="none"/>
        </w:rPr>
        <w:t>)</w:t>
      </w:r>
    </w:p>
    <w:p w14:paraId="6C26BE64" w14:textId="77777777" w:rsidR="006F2828" w:rsidRDefault="006F2828" w:rsidP="006F2828">
      <w:pPr>
        <w:spacing w:after="0" w:line="240" w:lineRule="auto"/>
        <w:rPr>
          <w:rFonts w:ascii="Arial Nova" w:hAnsi="Arial Nova" w:cs="Arial"/>
          <w:kern w:val="0"/>
          <w:sz w:val="20"/>
          <w:szCs w:val="20"/>
          <w:lang w:eastAsia="ja-JP"/>
          <w14:ligatures w14:val="none"/>
        </w:rPr>
      </w:pPr>
    </w:p>
    <w:p w14:paraId="2562E277" w14:textId="77777777" w:rsidR="006F2828" w:rsidRDefault="006F2828" w:rsidP="006F2828">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Drawing from ‘The Pastor’s Desk’ of last week, I pointed out that </w:t>
      </w:r>
      <w:r w:rsidRPr="00987E2F">
        <w:rPr>
          <w:rFonts w:ascii="Arial Nova" w:hAnsi="Arial Nova" w:cs="Arial"/>
          <w:i/>
          <w:iCs/>
          <w:kern w:val="0"/>
          <w:sz w:val="20"/>
          <w:szCs w:val="20"/>
          <w:lang w:eastAsia="ja-JP"/>
          <w14:ligatures w14:val="none"/>
        </w:rPr>
        <w:t>Dunamis</w:t>
      </w:r>
      <w:r>
        <w:rPr>
          <w:rFonts w:ascii="Arial Nova" w:hAnsi="Arial Nova" w:cs="Arial"/>
          <w:kern w:val="0"/>
          <w:sz w:val="20"/>
          <w:szCs w:val="20"/>
          <w:lang w:eastAsia="ja-JP"/>
          <w14:ligatures w14:val="none"/>
        </w:rPr>
        <w:t xml:space="preserve"> is inherent with believers. Why do we need to activate the </w:t>
      </w:r>
      <w:r w:rsidRPr="006F1C37">
        <w:rPr>
          <w:rFonts w:ascii="Arial Nova" w:hAnsi="Arial Nova" w:cs="Arial"/>
          <w:i/>
          <w:iCs/>
          <w:kern w:val="0"/>
          <w:sz w:val="20"/>
          <w:szCs w:val="20"/>
          <w:lang w:eastAsia="ja-JP"/>
          <w14:ligatures w14:val="none"/>
        </w:rPr>
        <w:t>Dunamis</w:t>
      </w:r>
      <w:r>
        <w:rPr>
          <w:rFonts w:ascii="Arial Nova" w:hAnsi="Arial Nova" w:cs="Arial"/>
          <w:kern w:val="0"/>
          <w:sz w:val="20"/>
          <w:szCs w:val="20"/>
          <w:lang w:eastAsia="ja-JP"/>
          <w14:ligatures w14:val="none"/>
        </w:rPr>
        <w:t xml:space="preserve">? The reason is </w:t>
      </w:r>
      <w:proofErr w:type="gramStart"/>
      <w:r>
        <w:rPr>
          <w:rFonts w:ascii="Arial Nova" w:hAnsi="Arial Nova" w:cs="Arial"/>
          <w:kern w:val="0"/>
          <w:sz w:val="20"/>
          <w:szCs w:val="20"/>
          <w:lang w:eastAsia="ja-JP"/>
          <w14:ligatures w14:val="none"/>
        </w:rPr>
        <w:t>quite obvious</w:t>
      </w:r>
      <w:proofErr w:type="gramEnd"/>
      <w:r>
        <w:rPr>
          <w:rFonts w:ascii="Arial Nova" w:hAnsi="Arial Nova" w:cs="Arial"/>
          <w:kern w:val="0"/>
          <w:sz w:val="20"/>
          <w:szCs w:val="20"/>
          <w:lang w:eastAsia="ja-JP"/>
          <w14:ligatures w14:val="none"/>
        </w:rPr>
        <w:t xml:space="preserve"> – Satan, who is our chief enemy is an outlaw. It is not in his character to conform. No; he does not know how to do it. </w:t>
      </w:r>
    </w:p>
    <w:p w14:paraId="5D96A481" w14:textId="77777777" w:rsidR="006F2828" w:rsidRDefault="006F2828" w:rsidP="006F2828">
      <w:pPr>
        <w:spacing w:after="0" w:line="240" w:lineRule="auto"/>
        <w:rPr>
          <w:rFonts w:ascii="Arial Nova" w:hAnsi="Arial Nova" w:cs="Arial"/>
          <w:kern w:val="0"/>
          <w:sz w:val="20"/>
          <w:szCs w:val="20"/>
          <w:lang w:eastAsia="ja-JP"/>
          <w14:ligatures w14:val="none"/>
        </w:rPr>
      </w:pPr>
    </w:p>
    <w:p w14:paraId="7731C852" w14:textId="77777777" w:rsidR="006F2828" w:rsidRDefault="006F2828" w:rsidP="006F2828">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Power is the ability to do something. Without power, you cannot carry out any action. And if the power is your right from God, you must rise to any challenge that comes your way. The moment you identify with God, you have become the devil’s main target. Think about that!</w:t>
      </w:r>
    </w:p>
    <w:p w14:paraId="4BDEDB5D" w14:textId="77777777" w:rsidR="006F2828" w:rsidRDefault="006F2828" w:rsidP="006F2828">
      <w:pPr>
        <w:spacing w:after="0" w:line="240" w:lineRule="auto"/>
        <w:rPr>
          <w:rFonts w:ascii="Arial Nova" w:hAnsi="Arial Nova" w:cs="Arial"/>
          <w:kern w:val="0"/>
          <w:sz w:val="20"/>
          <w:szCs w:val="20"/>
          <w:lang w:eastAsia="ja-JP"/>
          <w14:ligatures w14:val="none"/>
        </w:rPr>
      </w:pPr>
    </w:p>
    <w:p w14:paraId="3F925614" w14:textId="77777777" w:rsidR="006F2828" w:rsidRDefault="006F2828" w:rsidP="006F2828">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Remember the Bible says that he is an accuser of brethren. </w:t>
      </w:r>
      <w:r w:rsidRPr="0003621E">
        <w:rPr>
          <w:rFonts w:ascii="Arial Nova" w:hAnsi="Arial Nova" w:cs="Arial"/>
          <w:b/>
          <w:bCs/>
          <w:kern w:val="0"/>
          <w:sz w:val="20"/>
          <w:szCs w:val="20"/>
          <w:lang w:eastAsia="ja-JP"/>
          <w14:ligatures w14:val="none"/>
        </w:rPr>
        <w:t>(Rev 12:10</w:t>
      </w:r>
      <w:r>
        <w:rPr>
          <w:rFonts w:ascii="Arial Nova" w:hAnsi="Arial Nova" w:cs="Arial"/>
          <w:kern w:val="0"/>
          <w:sz w:val="20"/>
          <w:szCs w:val="20"/>
          <w:lang w:eastAsia="ja-JP"/>
          <w14:ligatures w14:val="none"/>
        </w:rPr>
        <w:t xml:space="preserve">) To make a success of your daily living as a child of God, you must activate that </w:t>
      </w:r>
      <w:proofErr w:type="spellStart"/>
      <w:r w:rsidRPr="007D0C30">
        <w:rPr>
          <w:rFonts w:ascii="Arial Nova" w:hAnsi="Arial Nova" w:cs="Arial"/>
          <w:i/>
          <w:iCs/>
          <w:kern w:val="0"/>
          <w:sz w:val="20"/>
          <w:szCs w:val="20"/>
          <w:lang w:eastAsia="ja-JP"/>
          <w14:ligatures w14:val="none"/>
        </w:rPr>
        <w:t>dunamis</w:t>
      </w:r>
      <w:proofErr w:type="spellEnd"/>
      <w:r>
        <w:rPr>
          <w:rFonts w:ascii="Arial Nova" w:hAnsi="Arial Nova" w:cs="Arial"/>
          <w:kern w:val="0"/>
          <w:sz w:val="20"/>
          <w:szCs w:val="20"/>
          <w:lang w:eastAsia="ja-JP"/>
          <w14:ligatures w14:val="none"/>
        </w:rPr>
        <w:t xml:space="preserve">. To carry out any spiritual assignment and make a success of it, you must activate your inherent </w:t>
      </w:r>
      <w:proofErr w:type="spellStart"/>
      <w:r w:rsidRPr="00B957EF">
        <w:rPr>
          <w:rFonts w:ascii="Arial Nova" w:hAnsi="Arial Nova" w:cs="Arial"/>
          <w:i/>
          <w:iCs/>
          <w:kern w:val="0"/>
          <w:sz w:val="20"/>
          <w:szCs w:val="20"/>
          <w:lang w:eastAsia="ja-JP"/>
          <w14:ligatures w14:val="none"/>
        </w:rPr>
        <w:t>dunamis</w:t>
      </w:r>
      <w:proofErr w:type="spellEnd"/>
      <w:r w:rsidRPr="00B957EF">
        <w:rPr>
          <w:rFonts w:ascii="Arial Nova" w:hAnsi="Arial Nova" w:cs="Arial"/>
          <w:i/>
          <w:iCs/>
          <w:kern w:val="0"/>
          <w:sz w:val="20"/>
          <w:szCs w:val="20"/>
          <w:lang w:eastAsia="ja-JP"/>
          <w14:ligatures w14:val="none"/>
        </w:rPr>
        <w:t>.</w:t>
      </w:r>
      <w:r>
        <w:rPr>
          <w:rFonts w:ascii="Arial Nova" w:hAnsi="Arial Nova" w:cs="Arial"/>
          <w:kern w:val="0"/>
          <w:sz w:val="20"/>
          <w:szCs w:val="20"/>
          <w:lang w:eastAsia="ja-JP"/>
          <w14:ligatures w14:val="none"/>
        </w:rPr>
        <w:t xml:space="preserve"> That </w:t>
      </w:r>
      <w:proofErr w:type="spellStart"/>
      <w:r w:rsidRPr="00B957EF">
        <w:rPr>
          <w:rFonts w:ascii="Arial Nova" w:hAnsi="Arial Nova" w:cs="Arial"/>
          <w:i/>
          <w:iCs/>
          <w:kern w:val="0"/>
          <w:sz w:val="20"/>
          <w:szCs w:val="20"/>
          <w:lang w:eastAsia="ja-JP"/>
          <w14:ligatures w14:val="none"/>
        </w:rPr>
        <w:t>dunamis</w:t>
      </w:r>
      <w:proofErr w:type="spellEnd"/>
      <w:r>
        <w:rPr>
          <w:rFonts w:ascii="Arial Nova" w:hAnsi="Arial Nova" w:cs="Arial"/>
          <w:kern w:val="0"/>
          <w:sz w:val="20"/>
          <w:szCs w:val="20"/>
          <w:lang w:eastAsia="ja-JP"/>
          <w14:ligatures w14:val="none"/>
        </w:rPr>
        <w:t xml:space="preserve"> cannot afford to remain dormant. </w:t>
      </w:r>
    </w:p>
    <w:p w14:paraId="6BFD0831" w14:textId="77777777" w:rsidR="006F2828" w:rsidRDefault="006F2828" w:rsidP="006F2828">
      <w:pPr>
        <w:spacing w:after="0" w:line="240" w:lineRule="auto"/>
        <w:rPr>
          <w:rFonts w:ascii="Arial Nova" w:hAnsi="Arial Nova" w:cs="Arial"/>
          <w:kern w:val="0"/>
          <w:sz w:val="20"/>
          <w:szCs w:val="20"/>
          <w:lang w:eastAsia="ja-JP"/>
          <w14:ligatures w14:val="none"/>
        </w:rPr>
      </w:pPr>
    </w:p>
    <w:p w14:paraId="65303237" w14:textId="77777777" w:rsidR="006F2828" w:rsidRDefault="006F2828" w:rsidP="006F2828">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Had the Prophet Elisha not stood up to challenge the River Jordan that day, it was ready to terminate his onward journey.</w:t>
      </w:r>
      <w:r w:rsidRPr="006F1C37">
        <w:rPr>
          <w:rFonts w:ascii="Arial Nova" w:hAnsi="Arial Nova" w:cs="Arial"/>
          <w:b/>
          <w:bCs/>
          <w:kern w:val="0"/>
          <w:sz w:val="20"/>
          <w:szCs w:val="20"/>
          <w:lang w:eastAsia="ja-JP"/>
          <w14:ligatures w14:val="none"/>
        </w:rPr>
        <w:t xml:space="preserve"> (2Kings 2:10-14) </w:t>
      </w:r>
      <w:r>
        <w:rPr>
          <w:rFonts w:ascii="Arial Nova" w:hAnsi="Arial Nova" w:cs="Arial"/>
          <w:kern w:val="0"/>
          <w:sz w:val="20"/>
          <w:szCs w:val="20"/>
          <w:lang w:eastAsia="ja-JP"/>
          <w14:ligatures w14:val="none"/>
        </w:rPr>
        <w:t>Apostle Paul never imagined Elymas would be a stumbling block to the governor receiving the Gospel of Jesus.</w:t>
      </w:r>
      <w:r w:rsidRPr="0003621E">
        <w:rPr>
          <w:rFonts w:ascii="Arial Nova" w:hAnsi="Arial Nova" w:cs="Arial"/>
          <w:b/>
          <w:bCs/>
          <w:kern w:val="0"/>
          <w:sz w:val="20"/>
          <w:szCs w:val="20"/>
          <w:lang w:eastAsia="ja-JP"/>
          <w14:ligatures w14:val="none"/>
        </w:rPr>
        <w:t xml:space="preserve"> (Acts 13:6-12) </w:t>
      </w:r>
      <w:r>
        <w:rPr>
          <w:rFonts w:ascii="Arial Nova" w:hAnsi="Arial Nova" w:cs="Arial"/>
          <w:kern w:val="0"/>
          <w:sz w:val="20"/>
          <w:szCs w:val="20"/>
          <w:lang w:eastAsia="ja-JP"/>
          <w14:ligatures w14:val="none"/>
        </w:rPr>
        <w:t xml:space="preserve">But he was quick to realise and stopped him on his track. </w:t>
      </w:r>
    </w:p>
    <w:p w14:paraId="05034FE9" w14:textId="77777777" w:rsidR="006F2828" w:rsidRDefault="006F2828" w:rsidP="006F2828">
      <w:pPr>
        <w:spacing w:after="0" w:line="240" w:lineRule="auto"/>
        <w:rPr>
          <w:rFonts w:ascii="Arial Nova" w:hAnsi="Arial Nova" w:cs="Arial"/>
          <w:kern w:val="0"/>
          <w:sz w:val="20"/>
          <w:szCs w:val="20"/>
          <w:lang w:eastAsia="ja-JP"/>
          <w14:ligatures w14:val="none"/>
        </w:rPr>
      </w:pPr>
    </w:p>
    <w:p w14:paraId="6B1D4EA5" w14:textId="77777777" w:rsidR="006F2828" w:rsidRDefault="006F2828" w:rsidP="006F2828">
      <w:pPr>
        <w:spacing w:after="0" w:line="240" w:lineRule="auto"/>
        <w:rPr>
          <w:rFonts w:ascii="Arial Nova" w:hAnsi="Arial Nova" w:cs="Arial"/>
          <w:kern w:val="0"/>
          <w:sz w:val="20"/>
          <w:szCs w:val="20"/>
          <w:lang w:eastAsia="ja-JP"/>
          <w14:ligatures w14:val="none"/>
        </w:rPr>
      </w:pPr>
      <w:proofErr w:type="gramStart"/>
      <w:r>
        <w:rPr>
          <w:rFonts w:ascii="Arial Nova" w:hAnsi="Arial Nova" w:cs="Arial"/>
          <w:kern w:val="0"/>
          <w:sz w:val="20"/>
          <w:szCs w:val="20"/>
          <w:lang w:eastAsia="ja-JP"/>
          <w14:ligatures w14:val="none"/>
        </w:rPr>
        <w:t>People of God,</w:t>
      </w:r>
      <w:proofErr w:type="gramEnd"/>
      <w:r>
        <w:rPr>
          <w:rFonts w:ascii="Arial Nova" w:hAnsi="Arial Nova" w:cs="Arial"/>
          <w:kern w:val="0"/>
          <w:sz w:val="20"/>
          <w:szCs w:val="20"/>
          <w:lang w:eastAsia="ja-JP"/>
          <w14:ligatures w14:val="none"/>
        </w:rPr>
        <w:t xml:space="preserve"> don’t leave your life to chance. If you are indeed a child of God, </w:t>
      </w:r>
      <w:r w:rsidRPr="00E50D47">
        <w:rPr>
          <w:rFonts w:ascii="Arial Nova" w:hAnsi="Arial Nova" w:cs="Arial"/>
          <w:i/>
          <w:iCs/>
          <w:kern w:val="0"/>
          <w:sz w:val="20"/>
          <w:szCs w:val="20"/>
          <w:lang w:eastAsia="ja-JP"/>
          <w14:ligatures w14:val="none"/>
        </w:rPr>
        <w:t>Dunamis</w:t>
      </w:r>
      <w:r>
        <w:rPr>
          <w:rFonts w:ascii="Arial Nova" w:hAnsi="Arial Nova" w:cs="Arial"/>
          <w:kern w:val="0"/>
          <w:sz w:val="20"/>
          <w:szCs w:val="20"/>
          <w:lang w:eastAsia="ja-JP"/>
          <w14:ligatures w14:val="none"/>
        </w:rPr>
        <w:t xml:space="preserve"> is inherent with you. The earlier we understand the better. But it must be activated. A stove is only effective when it </w:t>
      </w:r>
      <w:proofErr w:type="gramStart"/>
      <w:r>
        <w:rPr>
          <w:rFonts w:ascii="Arial Nova" w:hAnsi="Arial Nova" w:cs="Arial"/>
          <w:kern w:val="0"/>
          <w:sz w:val="20"/>
          <w:szCs w:val="20"/>
          <w:lang w:eastAsia="ja-JP"/>
          <w14:ligatures w14:val="none"/>
        </w:rPr>
        <w:t>is able to</w:t>
      </w:r>
      <w:proofErr w:type="gramEnd"/>
      <w:r>
        <w:rPr>
          <w:rFonts w:ascii="Arial Nova" w:hAnsi="Arial Nova" w:cs="Arial"/>
          <w:kern w:val="0"/>
          <w:sz w:val="20"/>
          <w:szCs w:val="20"/>
          <w:lang w:eastAsia="ja-JP"/>
          <w14:ligatures w14:val="none"/>
        </w:rPr>
        <w:t xml:space="preserve"> supply fire. The power of God is real and still available. The effectiveness is only accessible to those who are ready to activate it. </w:t>
      </w:r>
    </w:p>
    <w:p w14:paraId="5E5F0833" w14:textId="77777777" w:rsidR="006F2828" w:rsidRDefault="006F2828" w:rsidP="006F2828">
      <w:pPr>
        <w:spacing w:after="0" w:line="240" w:lineRule="auto"/>
        <w:rPr>
          <w:rFonts w:ascii="Arial Nova" w:hAnsi="Arial Nova" w:cs="Arial"/>
          <w:kern w:val="0"/>
          <w:sz w:val="20"/>
          <w:szCs w:val="20"/>
          <w:lang w:eastAsia="ja-JP"/>
          <w14:ligatures w14:val="none"/>
        </w:rPr>
      </w:pPr>
    </w:p>
    <w:p w14:paraId="7ECA7AE5" w14:textId="77777777" w:rsidR="006F2828" w:rsidRDefault="006F2828" w:rsidP="006F2828">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Now, hear this: The River Jordan did not terminate the destiny of Prophet Elisha. I pray that no power will terminate your destiny in Jesus’ Name. AMEN. </w:t>
      </w:r>
    </w:p>
    <w:p w14:paraId="7E0AB9AA"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28"/>
    <w:rsid w:val="003213BE"/>
    <w:rsid w:val="004623EE"/>
    <w:rsid w:val="00582781"/>
    <w:rsid w:val="006F2828"/>
    <w:rsid w:val="007A1C7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EC56"/>
  <w15:chartTrackingRefBased/>
  <w15:docId w15:val="{5E2E11EE-9AA6-4E69-B833-F38A21CF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28"/>
  </w:style>
  <w:style w:type="paragraph" w:styleId="Heading1">
    <w:name w:val="heading 1"/>
    <w:basedOn w:val="Normal"/>
    <w:next w:val="Normal"/>
    <w:link w:val="Heading1Char"/>
    <w:uiPriority w:val="9"/>
    <w:qFormat/>
    <w:rsid w:val="006F2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828"/>
    <w:rPr>
      <w:rFonts w:eastAsiaTheme="majorEastAsia" w:cstheme="majorBidi"/>
      <w:color w:val="272727" w:themeColor="text1" w:themeTint="D8"/>
    </w:rPr>
  </w:style>
  <w:style w:type="paragraph" w:styleId="Title">
    <w:name w:val="Title"/>
    <w:basedOn w:val="Normal"/>
    <w:next w:val="Normal"/>
    <w:link w:val="TitleChar"/>
    <w:uiPriority w:val="10"/>
    <w:qFormat/>
    <w:rsid w:val="006F2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828"/>
    <w:pPr>
      <w:spacing w:before="160"/>
      <w:jc w:val="center"/>
    </w:pPr>
    <w:rPr>
      <w:i/>
      <w:iCs/>
      <w:color w:val="404040" w:themeColor="text1" w:themeTint="BF"/>
    </w:rPr>
  </w:style>
  <w:style w:type="character" w:customStyle="1" w:styleId="QuoteChar">
    <w:name w:val="Quote Char"/>
    <w:basedOn w:val="DefaultParagraphFont"/>
    <w:link w:val="Quote"/>
    <w:uiPriority w:val="29"/>
    <w:rsid w:val="006F2828"/>
    <w:rPr>
      <w:i/>
      <w:iCs/>
      <w:color w:val="404040" w:themeColor="text1" w:themeTint="BF"/>
    </w:rPr>
  </w:style>
  <w:style w:type="paragraph" w:styleId="ListParagraph">
    <w:name w:val="List Paragraph"/>
    <w:basedOn w:val="Normal"/>
    <w:uiPriority w:val="34"/>
    <w:qFormat/>
    <w:rsid w:val="006F2828"/>
    <w:pPr>
      <w:ind w:left="720"/>
      <w:contextualSpacing/>
    </w:pPr>
  </w:style>
  <w:style w:type="character" w:styleId="IntenseEmphasis">
    <w:name w:val="Intense Emphasis"/>
    <w:basedOn w:val="DefaultParagraphFont"/>
    <w:uiPriority w:val="21"/>
    <w:qFormat/>
    <w:rsid w:val="006F2828"/>
    <w:rPr>
      <w:i/>
      <w:iCs/>
      <w:color w:val="0F4761" w:themeColor="accent1" w:themeShade="BF"/>
    </w:rPr>
  </w:style>
  <w:style w:type="paragraph" w:styleId="IntenseQuote">
    <w:name w:val="Intense Quote"/>
    <w:basedOn w:val="Normal"/>
    <w:next w:val="Normal"/>
    <w:link w:val="IntenseQuoteChar"/>
    <w:uiPriority w:val="30"/>
    <w:qFormat/>
    <w:rsid w:val="006F2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828"/>
    <w:rPr>
      <w:i/>
      <w:iCs/>
      <w:color w:val="0F4761" w:themeColor="accent1" w:themeShade="BF"/>
    </w:rPr>
  </w:style>
  <w:style w:type="character" w:styleId="IntenseReference">
    <w:name w:val="Intense Reference"/>
    <w:basedOn w:val="DefaultParagraphFont"/>
    <w:uiPriority w:val="32"/>
    <w:qFormat/>
    <w:rsid w:val="006F2828"/>
    <w:rPr>
      <w:b/>
      <w:bCs/>
      <w:smallCaps/>
      <w:color w:val="0F4761" w:themeColor="accent1" w:themeShade="BF"/>
      <w:spacing w:val="5"/>
    </w:rPr>
  </w:style>
  <w:style w:type="paragraph" w:styleId="NoSpacing">
    <w:name w:val="No Spacing"/>
    <w:uiPriority w:val="1"/>
    <w:qFormat/>
    <w:rsid w:val="006F2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2025-08-30T19:45:00Z</dcterms:created>
  <dcterms:modified xsi:type="dcterms:W3CDTF">2025-08-30T19:45:00Z</dcterms:modified>
</cp:coreProperties>
</file>