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AF16" w14:textId="77777777" w:rsidR="006F7F4D" w:rsidRPr="00964103" w:rsidRDefault="006F7F4D" w:rsidP="006F7F4D">
      <w:pPr>
        <w:pStyle w:val="NoSpacing"/>
        <w:rPr>
          <w:rFonts w:ascii="Arial Nova" w:hAnsi="Arial Nova" w:cs="Arial"/>
          <w:i/>
          <w:sz w:val="21"/>
          <w:szCs w:val="21"/>
        </w:rPr>
      </w:pPr>
      <w:r w:rsidRPr="00964103">
        <w:rPr>
          <w:rFonts w:ascii="Arial Nova" w:hAnsi="Arial Nova" w:cs="Arial"/>
          <w:i/>
          <w:sz w:val="21"/>
          <w:szCs w:val="21"/>
        </w:rPr>
        <w:t>From the Pastor’s desk:</w:t>
      </w:r>
    </w:p>
    <w:p w14:paraId="1126B084" w14:textId="77777777" w:rsidR="006F7F4D" w:rsidRPr="00E063D8" w:rsidRDefault="006F7F4D" w:rsidP="006F7F4D">
      <w:pPr>
        <w:pStyle w:val="NoSpacing"/>
        <w:jc w:val="center"/>
        <w:rPr>
          <w:rFonts w:ascii="Arial Nova" w:hAnsi="Arial Nova" w:cs="Arial"/>
          <w:b/>
          <w:sz w:val="21"/>
          <w:szCs w:val="21"/>
        </w:rPr>
      </w:pPr>
      <w:r w:rsidRPr="00E063D8">
        <w:rPr>
          <w:rFonts w:ascii="Arial Nova" w:hAnsi="Arial Nova" w:cs="Arial"/>
          <w:b/>
          <w:sz w:val="21"/>
          <w:szCs w:val="21"/>
        </w:rPr>
        <w:t>A PROMISE KEPT</w:t>
      </w:r>
    </w:p>
    <w:p w14:paraId="144E8369" w14:textId="77777777" w:rsidR="006F7F4D" w:rsidRPr="00E063D8" w:rsidRDefault="006F7F4D" w:rsidP="006F7F4D">
      <w:pPr>
        <w:pStyle w:val="NoSpacing"/>
        <w:jc w:val="cente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“And it shall come to pass afterward, that I will pour out my spirit upon all flesh ....” </w:t>
      </w:r>
      <w:r w:rsidRPr="00964103">
        <w:rPr>
          <w:rFonts w:ascii="Arial Nova" w:hAnsi="Arial Nova"/>
          <w:b/>
          <w:bCs/>
          <w:kern w:val="0"/>
          <w:sz w:val="21"/>
          <w:szCs w:val="21"/>
          <w:lang w:eastAsia="ja-JP"/>
          <w14:ligatures w14:val="none"/>
        </w:rPr>
        <w:t>(Joe 2:28 KJV)</w:t>
      </w:r>
    </w:p>
    <w:p w14:paraId="23140340"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An outstanding attribute synonymous with God – </w:t>
      </w:r>
      <w:r>
        <w:rPr>
          <w:rFonts w:ascii="Arial Nova" w:hAnsi="Arial Nova" w:cs="Arial"/>
          <w:kern w:val="0"/>
          <w:sz w:val="21"/>
          <w:szCs w:val="21"/>
          <w:lang w:eastAsia="ja-JP"/>
          <w14:ligatures w14:val="none"/>
        </w:rPr>
        <w:t>k</w:t>
      </w:r>
      <w:r w:rsidRPr="00E063D8">
        <w:rPr>
          <w:rFonts w:ascii="Arial Nova" w:hAnsi="Arial Nova" w:cs="Arial"/>
          <w:kern w:val="0"/>
          <w:sz w:val="21"/>
          <w:szCs w:val="21"/>
          <w:lang w:eastAsia="ja-JP"/>
          <w14:ligatures w14:val="none"/>
        </w:rPr>
        <w:t xml:space="preserve">eeping promises. </w:t>
      </w:r>
    </w:p>
    <w:p w14:paraId="51CD7941"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Joel, the post-exilic prophet</w:t>
      </w:r>
      <w:r>
        <w:rPr>
          <w:rFonts w:ascii="Arial Nova" w:hAnsi="Arial Nova" w:cs="Arial"/>
          <w:kern w:val="0"/>
          <w:sz w:val="21"/>
          <w:szCs w:val="21"/>
          <w:lang w:eastAsia="ja-JP"/>
          <w14:ligatures w14:val="none"/>
        </w:rPr>
        <w:t>,</w:t>
      </w:r>
      <w:r w:rsidRPr="00E063D8">
        <w:rPr>
          <w:rFonts w:ascii="Arial Nova" w:hAnsi="Arial Nova" w:cs="Arial"/>
          <w:kern w:val="0"/>
          <w:sz w:val="21"/>
          <w:szCs w:val="21"/>
          <w:lang w:eastAsia="ja-JP"/>
          <w14:ligatures w14:val="none"/>
        </w:rPr>
        <w:t xml:space="preserve"> prophesied of the outpouring of the Holy Spirit around 820 BCE. About 787 years before The Day of Pentecost.</w:t>
      </w:r>
    </w:p>
    <w:p w14:paraId="52B185A2" w14:textId="77777777" w:rsidR="006F7F4D" w:rsidRPr="00E20F34"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The Day of Pentecost was characterized by unprecedented events. </w:t>
      </w:r>
    </w:p>
    <w:p w14:paraId="7F607B94"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The sound of a mighty rushing wind</w:t>
      </w:r>
    </w:p>
    <w:p w14:paraId="3371D3E7"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The sound filled the house where the followers of Jesus were.</w:t>
      </w:r>
    </w:p>
    <w:p w14:paraId="30DB1791"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There were visible </w:t>
      </w:r>
      <w:r>
        <w:rPr>
          <w:rFonts w:ascii="Arial Nova" w:hAnsi="Arial Nova" w:cs="Arial"/>
          <w:kern w:val="0"/>
          <w:sz w:val="21"/>
          <w:szCs w:val="21"/>
          <w:lang w:eastAsia="ja-JP"/>
          <w14:ligatures w14:val="none"/>
        </w:rPr>
        <w:t>t</w:t>
      </w:r>
      <w:r w:rsidRPr="00E063D8">
        <w:rPr>
          <w:rFonts w:ascii="Arial Nova" w:hAnsi="Arial Nova" w:cs="Arial"/>
          <w:kern w:val="0"/>
          <w:sz w:val="21"/>
          <w:szCs w:val="21"/>
          <w:lang w:eastAsia="ja-JP"/>
          <w14:ligatures w14:val="none"/>
        </w:rPr>
        <w:t xml:space="preserve">ongues of </w:t>
      </w:r>
      <w:r>
        <w:rPr>
          <w:rFonts w:ascii="Arial Nova" w:hAnsi="Arial Nova" w:cs="Arial"/>
          <w:kern w:val="0"/>
          <w:sz w:val="21"/>
          <w:szCs w:val="21"/>
          <w:lang w:eastAsia="ja-JP"/>
          <w14:ligatures w14:val="none"/>
        </w:rPr>
        <w:t>f</w:t>
      </w:r>
      <w:r w:rsidRPr="00E063D8">
        <w:rPr>
          <w:rFonts w:ascii="Arial Nova" w:hAnsi="Arial Nova" w:cs="Arial"/>
          <w:kern w:val="0"/>
          <w:sz w:val="21"/>
          <w:szCs w:val="21"/>
          <w:lang w:eastAsia="ja-JP"/>
          <w14:ligatures w14:val="none"/>
        </w:rPr>
        <w:t>ire.</w:t>
      </w:r>
    </w:p>
    <w:p w14:paraId="6023D690"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The tongues of fire rested upon each of them. </w:t>
      </w:r>
    </w:p>
    <w:p w14:paraId="59EB37B0"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Everyone without an exception was filled with the Holy Spirit.</w:t>
      </w:r>
    </w:p>
    <w:p w14:paraId="2FC451ED"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They all spoke in new tongues. </w:t>
      </w:r>
    </w:p>
    <w:p w14:paraId="1987B5A9" w14:textId="77777777" w:rsidR="006F7F4D" w:rsidRPr="00E063D8" w:rsidRDefault="006F7F4D" w:rsidP="006F7F4D">
      <w:pPr>
        <w:pStyle w:val="NoSpacing"/>
        <w:numPr>
          <w:ilvl w:val="0"/>
          <w:numId w:val="1"/>
        </w:numPr>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People who came from different parts of the world testified, </w:t>
      </w:r>
    </w:p>
    <w:p w14:paraId="0650CF97"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 We hear them speaking in our own languages ...!” </w:t>
      </w:r>
      <w:r w:rsidRPr="00E063D8">
        <w:rPr>
          <w:rFonts w:ascii="Arial Nova" w:hAnsi="Arial Nova" w:cs="Arial"/>
          <w:b/>
          <w:kern w:val="0"/>
          <w:sz w:val="21"/>
          <w:szCs w:val="21"/>
          <w:lang w:eastAsia="ja-JP"/>
          <w14:ligatures w14:val="none"/>
        </w:rPr>
        <w:t>Act 2:11</w:t>
      </w:r>
      <w:r w:rsidRPr="00E063D8">
        <w:rPr>
          <w:rFonts w:ascii="Arial Nova" w:hAnsi="Arial Nova" w:cs="Arial"/>
          <w:kern w:val="0"/>
          <w:sz w:val="21"/>
          <w:szCs w:val="21"/>
          <w:lang w:eastAsia="ja-JP"/>
          <w14:ligatures w14:val="none"/>
        </w:rPr>
        <w:t xml:space="preserve">. </w:t>
      </w:r>
    </w:p>
    <w:p w14:paraId="65389A5C" w14:textId="77777777" w:rsidR="006F7F4D" w:rsidRPr="00E063D8" w:rsidRDefault="006F7F4D" w:rsidP="006F7F4D">
      <w:pPr>
        <w:pStyle w:val="NoSpacing"/>
        <w:rPr>
          <w:rFonts w:ascii="Arial Nova" w:hAnsi="Arial Nova" w:cs="Arial"/>
          <w:kern w:val="0"/>
          <w:sz w:val="21"/>
          <w:szCs w:val="21"/>
          <w:lang w:eastAsia="ja-JP"/>
          <w14:ligatures w14:val="none"/>
        </w:rPr>
      </w:pPr>
    </w:p>
    <w:p w14:paraId="4786B8B4"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Following that indescribable experience, there was a spontaneous sermon delivered by the curious and uneducated disciple – Apostle Peter. His preaching generated a unique spiritual hunger and thirst for divine direction. The people requested, “What shall we do?”</w:t>
      </w:r>
    </w:p>
    <w:p w14:paraId="16689FD8" w14:textId="77777777" w:rsidR="006F7F4D" w:rsidRPr="00E063D8" w:rsidRDefault="006F7F4D" w:rsidP="006F7F4D">
      <w:pPr>
        <w:pStyle w:val="NoSpacing"/>
        <w:rPr>
          <w:rFonts w:ascii="Arial Nova" w:hAnsi="Arial Nova" w:cs="Arial"/>
          <w:kern w:val="0"/>
          <w:sz w:val="21"/>
          <w:szCs w:val="21"/>
          <w:lang w:eastAsia="ja-JP"/>
          <w14:ligatures w14:val="none"/>
        </w:rPr>
      </w:pPr>
    </w:p>
    <w:p w14:paraId="46C8DBC3"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How many assemblies of ours today with great crowds ask for divine direction after several hours of messages? After a great gathering of believers, do people not return to their homes in a state of indifference or even worse off? Week in and week out, the preaching passes without the smallest degree of spiritual excitement. It is nothing but dull and uninspiring as the preacher was not inspired by God to start with.</w:t>
      </w:r>
    </w:p>
    <w:p w14:paraId="22A3ADD2" w14:textId="77777777" w:rsidR="006F7F4D" w:rsidRPr="00E063D8" w:rsidRDefault="006F7F4D" w:rsidP="006F7F4D">
      <w:pPr>
        <w:pStyle w:val="NoSpacing"/>
        <w:rPr>
          <w:rFonts w:ascii="Arial Nova" w:hAnsi="Arial Nova" w:cs="Arial"/>
          <w:kern w:val="0"/>
          <w:sz w:val="21"/>
          <w:szCs w:val="21"/>
          <w:lang w:eastAsia="ja-JP"/>
          <w14:ligatures w14:val="none"/>
        </w:rPr>
      </w:pPr>
    </w:p>
    <w:p w14:paraId="7C500CEE" w14:textId="77777777" w:rsidR="006F7F4D" w:rsidRPr="00E063D8" w:rsidRDefault="006F7F4D" w:rsidP="006F7F4D">
      <w:pPr>
        <w:pStyle w:val="NoSpacing"/>
        <w:rPr>
          <w:rFonts w:ascii="Arial Nova" w:hAnsi="Arial Nova" w:cs="Arial"/>
          <w:kern w:val="0"/>
          <w:sz w:val="21"/>
          <w:szCs w:val="21"/>
          <w:lang w:eastAsia="ja-JP"/>
          <w14:ligatures w14:val="none"/>
        </w:rPr>
      </w:pPr>
      <w:r w:rsidRPr="00E063D8">
        <w:rPr>
          <w:rFonts w:ascii="Arial Nova" w:hAnsi="Arial Nova" w:cs="Arial"/>
          <w:kern w:val="0"/>
          <w:sz w:val="21"/>
          <w:szCs w:val="21"/>
          <w:lang w:eastAsia="ja-JP"/>
          <w14:ligatures w14:val="none"/>
        </w:rPr>
        <w:t xml:space="preserve">Beloved, God has not withheld the experience of Pentecost from the believers of today. If the apostles and the rest of the followers had that great experience at Pentecost, God is prepared for </w:t>
      </w:r>
      <w:r>
        <w:rPr>
          <w:rFonts w:ascii="Arial Nova" w:hAnsi="Arial Nova" w:cs="Arial"/>
          <w:kern w:val="0"/>
          <w:sz w:val="21"/>
          <w:szCs w:val="21"/>
          <w:lang w:eastAsia="ja-JP"/>
          <w14:ligatures w14:val="none"/>
        </w:rPr>
        <w:t xml:space="preserve">a </w:t>
      </w:r>
      <w:r w:rsidRPr="00E063D8">
        <w:rPr>
          <w:rFonts w:ascii="Arial Nova" w:hAnsi="Arial Nova" w:cs="Arial"/>
          <w:kern w:val="0"/>
          <w:sz w:val="21"/>
          <w:szCs w:val="21"/>
          <w:lang w:eastAsia="ja-JP"/>
          <w14:ligatures w14:val="none"/>
        </w:rPr>
        <w:t xml:space="preserve">repeat even in greater dimensions. On a day like this, true believers are supposed to be challenged and cry to God for a fresh fire. Why? The experience of Pentecost did not happen by accident; it was </w:t>
      </w:r>
      <w:r w:rsidRPr="00964103">
        <w:rPr>
          <w:rFonts w:ascii="Arial Nova" w:hAnsi="Arial Nova"/>
          <w:b/>
          <w:bCs/>
          <w:kern w:val="0"/>
          <w:sz w:val="21"/>
          <w:szCs w:val="21"/>
          <w:lang w:eastAsia="ja-JP"/>
          <w14:ligatures w14:val="none"/>
        </w:rPr>
        <w:t>A Promise Kept</w:t>
      </w:r>
      <w:r w:rsidRPr="00E063D8">
        <w:rPr>
          <w:rFonts w:ascii="Arial Nova" w:hAnsi="Arial Nova" w:cs="Arial"/>
          <w:kern w:val="0"/>
          <w:sz w:val="21"/>
          <w:szCs w:val="21"/>
          <w:lang w:eastAsia="ja-JP"/>
          <w14:ligatures w14:val="none"/>
        </w:rPr>
        <w:t xml:space="preserve"> by God.</w:t>
      </w:r>
    </w:p>
    <w:p w14:paraId="7394EF65"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80BAF"/>
    <w:multiLevelType w:val="hybridMultilevel"/>
    <w:tmpl w:val="B810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92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4D"/>
    <w:rsid w:val="003213BE"/>
    <w:rsid w:val="004623EE"/>
    <w:rsid w:val="00582781"/>
    <w:rsid w:val="006F7F4D"/>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B0D3"/>
  <w15:chartTrackingRefBased/>
  <w15:docId w15:val="{DE37AAE1-87AA-46E9-B13D-90274B30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F4D"/>
    <w:rPr>
      <w:rFonts w:eastAsiaTheme="majorEastAsia" w:cstheme="majorBidi"/>
      <w:color w:val="272727" w:themeColor="text1" w:themeTint="D8"/>
    </w:rPr>
  </w:style>
  <w:style w:type="paragraph" w:styleId="Title">
    <w:name w:val="Title"/>
    <w:basedOn w:val="Normal"/>
    <w:next w:val="Normal"/>
    <w:link w:val="TitleChar"/>
    <w:uiPriority w:val="10"/>
    <w:qFormat/>
    <w:rsid w:val="006F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F4D"/>
    <w:pPr>
      <w:spacing w:before="160"/>
      <w:jc w:val="center"/>
    </w:pPr>
    <w:rPr>
      <w:i/>
      <w:iCs/>
      <w:color w:val="404040" w:themeColor="text1" w:themeTint="BF"/>
    </w:rPr>
  </w:style>
  <w:style w:type="character" w:customStyle="1" w:styleId="QuoteChar">
    <w:name w:val="Quote Char"/>
    <w:basedOn w:val="DefaultParagraphFont"/>
    <w:link w:val="Quote"/>
    <w:uiPriority w:val="29"/>
    <w:rsid w:val="006F7F4D"/>
    <w:rPr>
      <w:i/>
      <w:iCs/>
      <w:color w:val="404040" w:themeColor="text1" w:themeTint="BF"/>
    </w:rPr>
  </w:style>
  <w:style w:type="paragraph" w:styleId="ListParagraph">
    <w:name w:val="List Paragraph"/>
    <w:basedOn w:val="Normal"/>
    <w:uiPriority w:val="34"/>
    <w:qFormat/>
    <w:rsid w:val="006F7F4D"/>
    <w:pPr>
      <w:ind w:left="720"/>
      <w:contextualSpacing/>
    </w:pPr>
  </w:style>
  <w:style w:type="character" w:styleId="IntenseEmphasis">
    <w:name w:val="Intense Emphasis"/>
    <w:basedOn w:val="DefaultParagraphFont"/>
    <w:uiPriority w:val="21"/>
    <w:qFormat/>
    <w:rsid w:val="006F7F4D"/>
    <w:rPr>
      <w:i/>
      <w:iCs/>
      <w:color w:val="0F4761" w:themeColor="accent1" w:themeShade="BF"/>
    </w:rPr>
  </w:style>
  <w:style w:type="paragraph" w:styleId="IntenseQuote">
    <w:name w:val="Intense Quote"/>
    <w:basedOn w:val="Normal"/>
    <w:next w:val="Normal"/>
    <w:link w:val="IntenseQuoteChar"/>
    <w:uiPriority w:val="30"/>
    <w:qFormat/>
    <w:rsid w:val="006F7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F4D"/>
    <w:rPr>
      <w:i/>
      <w:iCs/>
      <w:color w:val="0F4761" w:themeColor="accent1" w:themeShade="BF"/>
    </w:rPr>
  </w:style>
  <w:style w:type="character" w:styleId="IntenseReference">
    <w:name w:val="Intense Reference"/>
    <w:basedOn w:val="DefaultParagraphFont"/>
    <w:uiPriority w:val="32"/>
    <w:qFormat/>
    <w:rsid w:val="006F7F4D"/>
    <w:rPr>
      <w:b/>
      <w:bCs/>
      <w:smallCaps/>
      <w:color w:val="0F4761" w:themeColor="accent1" w:themeShade="BF"/>
      <w:spacing w:val="5"/>
    </w:rPr>
  </w:style>
  <w:style w:type="paragraph" w:styleId="NoSpacing">
    <w:name w:val="No Spacing"/>
    <w:uiPriority w:val="1"/>
    <w:qFormat/>
    <w:rsid w:val="006F7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2025-08-30T19:42:00Z</dcterms:created>
  <dcterms:modified xsi:type="dcterms:W3CDTF">2025-08-30T19:42:00Z</dcterms:modified>
</cp:coreProperties>
</file>