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3018" w14:textId="77777777" w:rsidR="00012C1D" w:rsidRPr="0057467E" w:rsidRDefault="00012C1D" w:rsidP="00012C1D">
      <w:pPr>
        <w:spacing w:after="0" w:line="240" w:lineRule="auto"/>
        <w:rPr>
          <w:rFonts w:ascii="Arial" w:hAnsi="Arial" w:cs="Arial"/>
          <w:i/>
          <w:iCs/>
          <w:color w:val="3A3A3A" w:themeColor="background2" w:themeShade="40"/>
          <w:kern w:val="0"/>
          <w:sz w:val="21"/>
          <w:szCs w:val="21"/>
          <w:lang w:val="en-US" w:eastAsia="ja-JP"/>
          <w14:ligatures w14:val="none"/>
        </w:rPr>
      </w:pPr>
      <w:r w:rsidRPr="0057467E">
        <w:rPr>
          <w:rFonts w:ascii="Arial" w:hAnsi="Arial" w:cs="Arial"/>
          <w:i/>
          <w:iCs/>
          <w:color w:val="3A3A3A" w:themeColor="background2" w:themeShade="40"/>
          <w:kern w:val="0"/>
          <w:sz w:val="21"/>
          <w:szCs w:val="21"/>
          <w:lang w:val="en-US" w:eastAsia="ja-JP"/>
          <w14:ligatures w14:val="none"/>
        </w:rPr>
        <w:t>From The Pastor’s Desk</w:t>
      </w:r>
    </w:p>
    <w:p w14:paraId="5C6411C3" w14:textId="6CD68724" w:rsidR="00012C1D" w:rsidRPr="0057467E" w:rsidRDefault="00012C1D" w:rsidP="00012C1D">
      <w:pPr>
        <w:spacing w:after="0" w:line="240" w:lineRule="auto"/>
        <w:jc w:val="center"/>
        <w:rPr>
          <w:rFonts w:ascii="Arial" w:hAnsi="Arial" w:cs="Arial"/>
          <w:b/>
          <w:bCs/>
          <w:color w:val="3A3A3A" w:themeColor="background2" w:themeShade="40"/>
          <w:kern w:val="0"/>
          <w:sz w:val="21"/>
          <w:szCs w:val="21"/>
          <w:lang w:val="en-US" w:eastAsia="ja-JP"/>
          <w14:ligatures w14:val="none"/>
        </w:rPr>
      </w:pPr>
      <w:r w:rsidRPr="0057467E">
        <w:rPr>
          <w:rFonts w:ascii="Arial" w:hAnsi="Arial" w:cs="Arial"/>
          <w:b/>
          <w:bCs/>
          <w:color w:val="3A3A3A" w:themeColor="background2" w:themeShade="40"/>
          <w:kern w:val="0"/>
          <w:sz w:val="21"/>
          <w:szCs w:val="21"/>
          <w:lang w:val="en-US" w:eastAsia="ja-JP"/>
          <w14:ligatures w14:val="none"/>
        </w:rPr>
        <w:t>DON'T LOOK DOWN ON OTHERS</w:t>
      </w:r>
      <w:r w:rsidR="00DB5A76">
        <w:rPr>
          <w:rFonts w:ascii="Arial" w:hAnsi="Arial" w:cs="Arial"/>
          <w:b/>
          <w:bCs/>
          <w:color w:val="3A3A3A" w:themeColor="background2" w:themeShade="40"/>
          <w:kern w:val="0"/>
          <w:sz w:val="21"/>
          <w:szCs w:val="21"/>
          <w:lang w:val="en-US" w:eastAsia="ja-JP"/>
          <w14:ligatures w14:val="none"/>
        </w:rPr>
        <w:t xml:space="preserve"> – 1 </w:t>
      </w:r>
    </w:p>
    <w:p w14:paraId="060A4839" w14:textId="7F64AE00" w:rsidR="00012C1D" w:rsidRPr="0057467E" w:rsidRDefault="00012C1D" w:rsidP="00012C1D">
      <w:pPr>
        <w:spacing w:after="0" w:line="240" w:lineRule="auto"/>
        <w:jc w:val="center"/>
        <w:rPr>
          <w:rFonts w:ascii="Arial" w:hAnsi="Arial" w:cs="Arial"/>
          <w:color w:val="3A3A3A" w:themeColor="background2" w:themeShade="40"/>
          <w:kern w:val="0"/>
          <w:sz w:val="21"/>
          <w:szCs w:val="21"/>
          <w:lang w:val="en-US" w:eastAsia="ja-JP"/>
          <w14:ligatures w14:val="none"/>
        </w:rPr>
      </w:pPr>
      <w:r w:rsidRPr="0057467E">
        <w:rPr>
          <w:rFonts w:ascii="Arial" w:hAnsi="Arial" w:cs="Arial"/>
          <w:color w:val="3A3A3A" w:themeColor="background2" w:themeShade="40"/>
          <w:kern w:val="0"/>
          <w:sz w:val="21"/>
          <w:szCs w:val="21"/>
          <w:lang w:val="en-US" w:eastAsia="ja-JP"/>
          <w14:ligatures w14:val="none"/>
        </w:rPr>
        <w:t xml:space="preserve">She mentioned to her mistress, “If only my master were to visit the prophet who is in Samaria! He would cure him of his leprosy.” </w:t>
      </w:r>
      <w:r w:rsidRPr="00F80B0F">
        <w:rPr>
          <w:rFonts w:ascii="Arial" w:hAnsi="Arial" w:cs="Arial"/>
          <w:b/>
          <w:bCs/>
          <w:color w:val="3A3A3A" w:themeColor="background2" w:themeShade="40"/>
          <w:kern w:val="0"/>
          <w:sz w:val="21"/>
          <w:szCs w:val="21"/>
          <w:lang w:val="en-US" w:eastAsia="ja-JP"/>
          <w14:ligatures w14:val="none"/>
        </w:rPr>
        <w:t>(2Ki 5:3 ISV)</w:t>
      </w:r>
    </w:p>
    <w:p w14:paraId="53817924"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r w:rsidRPr="0057467E">
        <w:rPr>
          <w:rFonts w:ascii="Arial" w:hAnsi="Arial" w:cs="Arial"/>
          <w:color w:val="3A3A3A" w:themeColor="background2" w:themeShade="40"/>
          <w:kern w:val="0"/>
          <w:sz w:val="21"/>
          <w:szCs w:val="21"/>
          <w:lang w:val="en-US" w:eastAsia="ja-JP"/>
          <w14:ligatures w14:val="none"/>
        </w:rPr>
        <w:t xml:space="preserve">In the book of 2Kings chapter 2 verse 1-14, we read the story of a leper called Naaman. He was the commander of the army of Syria. He was a great man. On one of their raids, they took a little girl from the land of Israel. The girl worked with Naaman’s wife in the house. Although, a slave, she counselled her mistress as stated in the above verse. Her mistress gave Naaman her husband the counsel. This little girl believed God. She was full of courage and told her mistress about Prophet Elisha. </w:t>
      </w:r>
    </w:p>
    <w:p w14:paraId="29112A07"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p>
    <w:p w14:paraId="1286211E"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r w:rsidRPr="0057467E">
        <w:rPr>
          <w:rFonts w:ascii="Arial" w:hAnsi="Arial" w:cs="Arial"/>
          <w:color w:val="3A3A3A" w:themeColor="background2" w:themeShade="40"/>
          <w:kern w:val="0"/>
          <w:sz w:val="21"/>
          <w:szCs w:val="21"/>
          <w:lang w:val="en-US" w:eastAsia="ja-JP"/>
          <w14:ligatures w14:val="none"/>
        </w:rPr>
        <w:t xml:space="preserve">In a typical situation, I could imagine the mistress insulting her and regarding her counsel as 'nonsense'. I could also imagine the mistress punishing the poor girl for putting her mouth in a matter that did not concern her. Instead, this woman had a good heart. She listened to the girl attentively and spoke to her husband about the girl's advice. </w:t>
      </w:r>
    </w:p>
    <w:p w14:paraId="3EB135D2"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p>
    <w:p w14:paraId="2F6A7C6D"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r w:rsidRPr="0057467E">
        <w:rPr>
          <w:rFonts w:ascii="Arial" w:hAnsi="Arial" w:cs="Arial"/>
          <w:color w:val="3A3A3A" w:themeColor="background2" w:themeShade="40"/>
          <w:kern w:val="0"/>
          <w:sz w:val="21"/>
          <w:szCs w:val="21"/>
          <w:lang w:val="en-US" w:eastAsia="ja-JP"/>
          <w14:ligatures w14:val="none"/>
        </w:rPr>
        <w:t xml:space="preserve">Naaman too, being a great man gave audience to his wife. If he was a wifebeater or the one who would always shut the wife down when she speaks, he would have died a leper. </w:t>
      </w:r>
    </w:p>
    <w:p w14:paraId="233431D9"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p>
    <w:p w14:paraId="246919EA"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r w:rsidRPr="0057467E">
        <w:rPr>
          <w:rFonts w:ascii="Arial" w:hAnsi="Arial" w:cs="Arial"/>
          <w:color w:val="3A3A3A" w:themeColor="background2" w:themeShade="40"/>
          <w:kern w:val="0"/>
          <w:sz w:val="21"/>
          <w:szCs w:val="21"/>
          <w:lang w:val="en-US" w:eastAsia="ja-JP"/>
          <w14:ligatures w14:val="none"/>
        </w:rPr>
        <w:t xml:space="preserve">People of God, I want us to learn a great lesson from this story. The wife of Naaman only recognized a little girl in the house who was just a slave. Unknown to her, the little girl was a giant in spiritual things. She was close to God. She had faith in God and full of courage. Despite whom she knew her to be – a slave, this woman did not look down on her. Naaman too did not look down on his wife and say, ‘That is woman’s talk’. He rather followed the advice of his wife. If not, Naaman would have died a leper. </w:t>
      </w:r>
    </w:p>
    <w:p w14:paraId="6F13F5CE" w14:textId="77777777" w:rsidR="00012C1D" w:rsidRPr="0057467E"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p>
    <w:p w14:paraId="6BC9CAD5" w14:textId="77777777" w:rsidR="00012C1D" w:rsidRDefault="00012C1D" w:rsidP="00012C1D">
      <w:pPr>
        <w:spacing w:after="0" w:line="240" w:lineRule="auto"/>
        <w:rPr>
          <w:rFonts w:ascii="Arial" w:hAnsi="Arial" w:cs="Arial"/>
          <w:color w:val="3A3A3A" w:themeColor="background2" w:themeShade="40"/>
          <w:kern w:val="0"/>
          <w:sz w:val="21"/>
          <w:szCs w:val="21"/>
          <w:lang w:val="en-US" w:eastAsia="ja-JP"/>
          <w14:ligatures w14:val="none"/>
        </w:rPr>
      </w:pPr>
      <w:r w:rsidRPr="0057467E">
        <w:rPr>
          <w:rFonts w:ascii="Arial" w:hAnsi="Arial" w:cs="Arial"/>
          <w:color w:val="3A3A3A" w:themeColor="background2" w:themeShade="40"/>
          <w:kern w:val="0"/>
          <w:sz w:val="21"/>
          <w:szCs w:val="21"/>
          <w:lang w:val="en-US" w:eastAsia="ja-JP"/>
          <w14:ligatures w14:val="none"/>
        </w:rPr>
        <w:t xml:space="preserve">Do not look down on others because the one you think does not amount to anything today may be the one God has ordained for your deliverance. Remain blessed. </w:t>
      </w:r>
    </w:p>
    <w:p w14:paraId="3B0A6A0A" w14:textId="77777777" w:rsidR="00DB5A76" w:rsidRDefault="00DB5A76" w:rsidP="00012C1D">
      <w:pPr>
        <w:spacing w:after="0" w:line="240" w:lineRule="auto"/>
        <w:jc w:val="right"/>
        <w:rPr>
          <w:rFonts w:ascii="Arial" w:hAnsi="Arial" w:cs="Arial"/>
          <w:b/>
          <w:bCs/>
          <w:color w:val="3A3A3A" w:themeColor="background2" w:themeShade="40"/>
          <w:kern w:val="0"/>
          <w:sz w:val="16"/>
          <w:szCs w:val="16"/>
          <w:lang w:val="en-US" w:eastAsia="ja-JP"/>
          <w14:ligatures w14:val="none"/>
        </w:rPr>
      </w:pPr>
    </w:p>
    <w:p w14:paraId="377735E8" w14:textId="7D0B7167" w:rsidR="00012C1D" w:rsidRPr="00492228" w:rsidRDefault="00012C1D" w:rsidP="00012C1D">
      <w:pPr>
        <w:spacing w:after="0" w:line="240" w:lineRule="auto"/>
        <w:jc w:val="right"/>
        <w:rPr>
          <w:rFonts w:ascii="Arial" w:hAnsi="Arial" w:cs="Arial"/>
          <w:b/>
          <w:bCs/>
          <w:color w:val="3A3A3A" w:themeColor="background2" w:themeShade="40"/>
          <w:kern w:val="0"/>
          <w:sz w:val="16"/>
          <w:szCs w:val="16"/>
          <w:lang w:val="en-US" w:eastAsia="ja-JP"/>
          <w14:ligatures w14:val="none"/>
        </w:rPr>
      </w:pPr>
      <w:r w:rsidRPr="00492228">
        <w:rPr>
          <w:rFonts w:ascii="Arial" w:hAnsi="Arial" w:cs="Arial"/>
          <w:b/>
          <w:bCs/>
          <w:color w:val="3A3A3A" w:themeColor="background2" w:themeShade="40"/>
          <w:kern w:val="0"/>
          <w:sz w:val="16"/>
          <w:szCs w:val="16"/>
          <w:lang w:val="en-US" w:eastAsia="ja-JP"/>
          <w14:ligatures w14:val="none"/>
        </w:rPr>
        <w:t xml:space="preserve">Written by </w:t>
      </w:r>
      <w:r>
        <w:rPr>
          <w:rFonts w:ascii="Arial" w:hAnsi="Arial" w:cs="Arial"/>
          <w:b/>
          <w:bCs/>
          <w:color w:val="3A3A3A" w:themeColor="background2" w:themeShade="40"/>
          <w:kern w:val="0"/>
          <w:sz w:val="16"/>
          <w:szCs w:val="16"/>
          <w:lang w:val="en-US" w:eastAsia="ja-JP"/>
          <w14:ligatures w14:val="none"/>
        </w:rPr>
        <w:t xml:space="preserve">Bro </w:t>
      </w:r>
      <w:r w:rsidRPr="00492228">
        <w:rPr>
          <w:rFonts w:ascii="Arial" w:hAnsi="Arial" w:cs="Arial"/>
          <w:b/>
          <w:bCs/>
          <w:color w:val="3A3A3A" w:themeColor="background2" w:themeShade="40"/>
          <w:kern w:val="0"/>
          <w:sz w:val="16"/>
          <w:szCs w:val="16"/>
          <w:lang w:val="en-US" w:eastAsia="ja-JP"/>
          <w14:ligatures w14:val="none"/>
        </w:rPr>
        <w:t>Obaloluwa Ayo-Makinde</w:t>
      </w:r>
    </w:p>
    <w:p w14:paraId="4A58CD4C"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1D"/>
    <w:rsid w:val="00012C1D"/>
    <w:rsid w:val="003213BE"/>
    <w:rsid w:val="004623EE"/>
    <w:rsid w:val="00582781"/>
    <w:rsid w:val="008D0B67"/>
    <w:rsid w:val="00B913F1"/>
    <w:rsid w:val="00BD1ACF"/>
    <w:rsid w:val="00DB5A76"/>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37A7"/>
  <w15:chartTrackingRefBased/>
  <w15:docId w15:val="{4CC8C393-D9C5-44A1-B9DA-22E3E9FD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1D"/>
  </w:style>
  <w:style w:type="paragraph" w:styleId="Heading1">
    <w:name w:val="heading 1"/>
    <w:basedOn w:val="Normal"/>
    <w:next w:val="Normal"/>
    <w:link w:val="Heading1Char"/>
    <w:uiPriority w:val="9"/>
    <w:qFormat/>
    <w:rsid w:val="00012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C1D"/>
    <w:rPr>
      <w:rFonts w:eastAsiaTheme="majorEastAsia" w:cstheme="majorBidi"/>
      <w:color w:val="272727" w:themeColor="text1" w:themeTint="D8"/>
    </w:rPr>
  </w:style>
  <w:style w:type="paragraph" w:styleId="Title">
    <w:name w:val="Title"/>
    <w:basedOn w:val="Normal"/>
    <w:next w:val="Normal"/>
    <w:link w:val="TitleChar"/>
    <w:uiPriority w:val="10"/>
    <w:qFormat/>
    <w:rsid w:val="00012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C1D"/>
    <w:pPr>
      <w:spacing w:before="160"/>
      <w:jc w:val="center"/>
    </w:pPr>
    <w:rPr>
      <w:i/>
      <w:iCs/>
      <w:color w:val="404040" w:themeColor="text1" w:themeTint="BF"/>
    </w:rPr>
  </w:style>
  <w:style w:type="character" w:customStyle="1" w:styleId="QuoteChar">
    <w:name w:val="Quote Char"/>
    <w:basedOn w:val="DefaultParagraphFont"/>
    <w:link w:val="Quote"/>
    <w:uiPriority w:val="29"/>
    <w:rsid w:val="00012C1D"/>
    <w:rPr>
      <w:i/>
      <w:iCs/>
      <w:color w:val="404040" w:themeColor="text1" w:themeTint="BF"/>
    </w:rPr>
  </w:style>
  <w:style w:type="paragraph" w:styleId="ListParagraph">
    <w:name w:val="List Paragraph"/>
    <w:basedOn w:val="Normal"/>
    <w:uiPriority w:val="34"/>
    <w:qFormat/>
    <w:rsid w:val="00012C1D"/>
    <w:pPr>
      <w:ind w:left="720"/>
      <w:contextualSpacing/>
    </w:pPr>
  </w:style>
  <w:style w:type="character" w:styleId="IntenseEmphasis">
    <w:name w:val="Intense Emphasis"/>
    <w:basedOn w:val="DefaultParagraphFont"/>
    <w:uiPriority w:val="21"/>
    <w:qFormat/>
    <w:rsid w:val="00012C1D"/>
    <w:rPr>
      <w:i/>
      <w:iCs/>
      <w:color w:val="0F4761" w:themeColor="accent1" w:themeShade="BF"/>
    </w:rPr>
  </w:style>
  <w:style w:type="paragraph" w:styleId="IntenseQuote">
    <w:name w:val="Intense Quote"/>
    <w:basedOn w:val="Normal"/>
    <w:next w:val="Normal"/>
    <w:link w:val="IntenseQuoteChar"/>
    <w:uiPriority w:val="30"/>
    <w:qFormat/>
    <w:rsid w:val="00012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C1D"/>
    <w:rPr>
      <w:i/>
      <w:iCs/>
      <w:color w:val="0F4761" w:themeColor="accent1" w:themeShade="BF"/>
    </w:rPr>
  </w:style>
  <w:style w:type="character" w:styleId="IntenseReference">
    <w:name w:val="Intense Reference"/>
    <w:basedOn w:val="DefaultParagraphFont"/>
    <w:uiPriority w:val="32"/>
    <w:qFormat/>
    <w:rsid w:val="00012C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2</cp:revision>
  <dcterms:created xsi:type="dcterms:W3CDTF">2024-10-30T13:07:00Z</dcterms:created>
  <dcterms:modified xsi:type="dcterms:W3CDTF">2024-11-01T21:31:00Z</dcterms:modified>
</cp:coreProperties>
</file>