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D9EC1" w14:textId="77777777" w:rsidR="00FD43D9" w:rsidRPr="00CE5E6F" w:rsidRDefault="00FD43D9" w:rsidP="00FD43D9">
      <w:pPr>
        <w:ind w:left="1440"/>
        <w:jc w:val="center"/>
      </w:pPr>
      <w:r w:rsidRPr="00CE5E6F">
        <w:t>Jim Ross Lightfoot</w:t>
      </w:r>
    </w:p>
    <w:p w14:paraId="6AA0305F" w14:textId="77777777" w:rsidR="00FD43D9" w:rsidRPr="00CE5E6F" w:rsidRDefault="00FD43D9" w:rsidP="00FD43D9">
      <w:pPr>
        <w:ind w:left="1440"/>
        <w:jc w:val="center"/>
      </w:pPr>
      <w:r w:rsidRPr="00CE5E6F">
        <w:t>02/07/2026</w:t>
      </w:r>
    </w:p>
    <w:p w14:paraId="1E6C99AF" w14:textId="77777777" w:rsidR="00FD43D9" w:rsidRPr="00CE5E6F" w:rsidRDefault="00FD43D9" w:rsidP="00FD43D9">
      <w:pPr>
        <w:ind w:left="1440"/>
      </w:pPr>
    </w:p>
    <w:p w14:paraId="47509B00" w14:textId="77777777" w:rsidR="00FD43D9" w:rsidRPr="00CE5E6F" w:rsidRDefault="00FD43D9" w:rsidP="00FD43D9">
      <w:pPr>
        <w:ind w:left="1440"/>
      </w:pPr>
    </w:p>
    <w:p w14:paraId="7A573353" w14:textId="77777777" w:rsidR="00FD43D9" w:rsidRPr="00CE5E6F" w:rsidRDefault="00FD43D9" w:rsidP="00FD43D9">
      <w:pPr>
        <w:ind w:left="1440"/>
        <w:jc w:val="center"/>
        <w:rPr>
          <w:b/>
          <w:bCs/>
        </w:rPr>
      </w:pPr>
      <w:bookmarkStart w:id="0" w:name="OLE_LINK2"/>
      <w:r w:rsidRPr="00CE5E6F">
        <w:rPr>
          <w:b/>
          <w:bCs/>
        </w:rPr>
        <w:t>HR 6046.    S 3268</w:t>
      </w:r>
    </w:p>
    <w:bookmarkEnd w:id="0"/>
    <w:p w14:paraId="7E58FFAB" w14:textId="77777777" w:rsidR="00FD43D9" w:rsidRPr="00CE5E6F" w:rsidRDefault="00FD43D9" w:rsidP="00FD43D9">
      <w:pPr>
        <w:ind w:left="1440"/>
      </w:pPr>
      <w:r w:rsidRPr="00CE5E6F">
        <w:t>Rick and Todd,</w:t>
      </w:r>
    </w:p>
    <w:p w14:paraId="37554160" w14:textId="77777777" w:rsidR="00FD43D9" w:rsidRPr="00CE5E6F" w:rsidRDefault="00FD43D9" w:rsidP="00FD43D9">
      <w:pPr>
        <w:ind w:left="1440"/>
      </w:pPr>
      <w:r w:rsidRPr="00CE5E6F">
        <w:t>Good morning, gentlemen. I hope this e-mail finds you both well and in fine fighting order. Please pardon this second e-mail as a follow-up to our conversation, Todd. I have discovered that every day I slip past September 27</w:t>
      </w:r>
      <w:r w:rsidRPr="00CE5E6F">
        <w:rPr>
          <w:vertAlign w:val="superscript"/>
        </w:rPr>
        <w:t>th</w:t>
      </w:r>
      <w:r w:rsidRPr="00CE5E6F">
        <w:t>, which marked the completion of my 87th trip around the sun on this old rock we call Earth, my thinking tends to lag a bit. I hope to make up for that lag in this message.</w:t>
      </w:r>
    </w:p>
    <w:p w14:paraId="5CB9DC43" w14:textId="77777777" w:rsidR="00FD43D9" w:rsidRPr="00CE5E6F" w:rsidRDefault="00FD43D9" w:rsidP="00FD43D9">
      <w:pPr>
        <w:ind w:left="1440"/>
      </w:pPr>
    </w:p>
    <w:p w14:paraId="6143CEC1" w14:textId="514CA0C5" w:rsidR="00FD43D9" w:rsidRPr="00CE5E6F" w:rsidRDefault="00FD43D9" w:rsidP="00FD43D9">
      <w:pPr>
        <w:ind w:left="1440"/>
      </w:pPr>
      <w:r w:rsidRPr="00CE5E6F">
        <w:t xml:space="preserve">As I thought about and investigated your issue a bit more, 40 years of dust fell off the gears, and cobwebs flew out the window of my old brain. Mr. Enthusiasm and Missus Excitement came in the door; they brought their son with them, Inquisitive </w:t>
      </w:r>
      <w:r w:rsidR="00AB7499">
        <w:t>J</w:t>
      </w:r>
      <w:r w:rsidRPr="00CE5E6F">
        <w:t xml:space="preserve">unior, and the race was off. They </w:t>
      </w:r>
      <w:r w:rsidR="00AB7499">
        <w:t>brought</w:t>
      </w:r>
      <w:r w:rsidRPr="00CE5E6F">
        <w:t xml:space="preserve"> a small portable grill. We sat in the middle of the room, lit the fire, grabbed some wieners, and started the roast.</w:t>
      </w:r>
    </w:p>
    <w:p w14:paraId="015FA8D8" w14:textId="77777777" w:rsidR="00FD43D9" w:rsidRPr="00CE5E6F" w:rsidRDefault="00FD43D9" w:rsidP="00FD43D9">
      <w:pPr>
        <w:ind w:left="1440"/>
      </w:pPr>
    </w:p>
    <w:p w14:paraId="4DDD1B11" w14:textId="77777777" w:rsidR="00FD43D9" w:rsidRPr="00CE5E6F" w:rsidRDefault="00FD43D9" w:rsidP="00FD43D9">
      <w:pPr>
        <w:ind w:left="1440"/>
      </w:pPr>
      <w:r w:rsidRPr="00CE5E6F">
        <w:t xml:space="preserve">Well, as time went on, their beliefs and weenies dripped grease into the fire, and it got </w:t>
      </w:r>
      <w:proofErr w:type="gramStart"/>
      <w:r w:rsidRPr="00CE5E6F">
        <w:t>hotter and hotter</w:t>
      </w:r>
      <w:proofErr w:type="gramEnd"/>
      <w:r w:rsidRPr="00CE5E6F">
        <w:t xml:space="preserve"> and grew </w:t>
      </w:r>
      <w:proofErr w:type="gramStart"/>
      <w:r w:rsidRPr="00CE5E6F">
        <w:t>higher and higher</w:t>
      </w:r>
      <w:proofErr w:type="gramEnd"/>
      <w:r w:rsidRPr="00CE5E6F">
        <w:t>. And I discovered my interest and the excitement in your issue went right along with it. To be honest, it has been fun to go back to the old days and do some of the work I used to do, especially for a good friend like Rick.</w:t>
      </w:r>
    </w:p>
    <w:p w14:paraId="366448A6" w14:textId="77777777" w:rsidR="00FD43D9" w:rsidRPr="00CE5E6F" w:rsidRDefault="00FD43D9" w:rsidP="00FD43D9">
      <w:pPr>
        <w:ind w:left="1440"/>
      </w:pPr>
    </w:p>
    <w:p w14:paraId="4043D5B5" w14:textId="77777777" w:rsidR="00FD43D9" w:rsidRPr="00CE5E6F" w:rsidRDefault="00FD43D9" w:rsidP="00FD43D9">
      <w:pPr>
        <w:ind w:left="1440"/>
      </w:pPr>
      <w:r w:rsidRPr="00CE5E6F">
        <w:t>So here we go, like it or leave it. Whenever I write something for a newspaper, magazine, or whatever, I always tell the recipient to either use it or lose it. I'm telling you the same. If you use some of it, fantastic, I hope it helps in your project. If you don't find anything of value in it and hit the delete button, that's OK too. You probably have made a good decision. So, with that disclaimer out of the way, here we go.</w:t>
      </w:r>
    </w:p>
    <w:p w14:paraId="056A4C96" w14:textId="77777777" w:rsidR="00FD43D9" w:rsidRPr="00CE5E6F" w:rsidRDefault="00FD43D9" w:rsidP="00FD43D9">
      <w:pPr>
        <w:ind w:left="1440"/>
      </w:pPr>
    </w:p>
    <w:p w14:paraId="5A08C313" w14:textId="77777777" w:rsidR="00FD43D9" w:rsidRPr="00CE5E6F" w:rsidRDefault="00FD43D9" w:rsidP="00FD43D9">
      <w:pPr>
        <w:ind w:left="1440"/>
      </w:pPr>
      <w:r w:rsidRPr="00CE5E6F">
        <w:t>What I intend to do is cut out the foolishness and analyze your situation from the standpoint of a high-paid lobbyist, with 40 pretty girls wearing short skirts, doing a lot of research for me. My overall observation is that you are on the right track and doing a great job. What I intend to do is lay out some key points that a high-priced lobby firm would want. You can pick and choose from them as you are doing a monumental task with a much smaller force.  (I don’t know about the pretty girls.)</w:t>
      </w:r>
    </w:p>
    <w:p w14:paraId="1D308CAB" w14:textId="77777777" w:rsidR="00FD43D9" w:rsidRPr="00CE5E6F" w:rsidRDefault="00FD43D9" w:rsidP="00FD43D9">
      <w:pPr>
        <w:ind w:left="1440"/>
      </w:pPr>
    </w:p>
    <w:p w14:paraId="6A912AA6" w14:textId="77777777" w:rsidR="00FD43D9" w:rsidRPr="00CE5E6F" w:rsidRDefault="00FD43D9" w:rsidP="00FD43D9">
      <w:pPr>
        <w:ind w:left="1440"/>
      </w:pPr>
      <w:r w:rsidRPr="00CE5E6F">
        <w:t xml:space="preserve">You are doing a better job than any lobby firm you could hire. The </w:t>
      </w:r>
      <w:proofErr w:type="gramStart"/>
      <w:r w:rsidRPr="00CE5E6F">
        <w:t>reason;</w:t>
      </w:r>
      <w:proofErr w:type="gramEnd"/>
      <w:r w:rsidRPr="00CE5E6F">
        <w:t xml:space="preserve"> this is an issue that you know inside and out. It affects you directly; you have a lot of skin in the game. That's a huge incentive to get it right.</w:t>
      </w:r>
    </w:p>
    <w:p w14:paraId="5E1E1ACA" w14:textId="77777777" w:rsidR="00FD43D9" w:rsidRPr="00CE5E6F" w:rsidRDefault="00FD43D9" w:rsidP="00FD43D9">
      <w:pPr>
        <w:ind w:left="1440"/>
      </w:pPr>
    </w:p>
    <w:p w14:paraId="43F69438" w14:textId="77777777" w:rsidR="00FD43D9" w:rsidRPr="00CE5E6F" w:rsidRDefault="00FD43D9" w:rsidP="00FD43D9">
      <w:pPr>
        <w:ind w:left="1440"/>
      </w:pPr>
      <w:r w:rsidRPr="00CE5E6F">
        <w:t>Given how well you work, I expect much of what I'm going to tell you is already what you have done. My only purpose in writing this is to give you a checklist to work against. There will be things on here that are out of reach due to time and personnel. The important thing is that you pick out the salient parts that need to be accomplished. From my observations so far, you are pretty much on target.</w:t>
      </w:r>
    </w:p>
    <w:p w14:paraId="65A10434" w14:textId="77777777" w:rsidR="00FD43D9" w:rsidRPr="00CE5E6F" w:rsidRDefault="00FD43D9" w:rsidP="00FD43D9">
      <w:pPr>
        <w:ind w:left="1440"/>
      </w:pPr>
    </w:p>
    <w:p w14:paraId="6D2B3340" w14:textId="1230B191" w:rsidR="00FD43D9" w:rsidRPr="00CE5E6F" w:rsidRDefault="00FD43D9" w:rsidP="00FD43D9">
      <w:pPr>
        <w:ind w:left="1440"/>
      </w:pPr>
      <w:r w:rsidRPr="00CE5E6F">
        <w:t xml:space="preserve">The following is my assessment of your situation and possible solutions. If anything you see, based on my assumptions, is incorrect, please let me know. Following our conversation on Tuesday, I stayed up late and awoke with your issue on my mind. It felt like the old days when I used to be involved in this type of work on a 24/7 basis. It is an invigorating feeling, and I intend </w:t>
      </w:r>
      <w:r w:rsidR="009C0D0C">
        <w:t xml:space="preserve">to </w:t>
      </w:r>
      <w:r w:rsidRPr="00CE5E6F">
        <w:t>not waste it.</w:t>
      </w:r>
    </w:p>
    <w:p w14:paraId="2D5A21D3" w14:textId="77777777" w:rsidR="00FD43D9" w:rsidRPr="00CE5E6F" w:rsidRDefault="00FD43D9" w:rsidP="00FD43D9">
      <w:pPr>
        <w:ind w:left="1440"/>
      </w:pPr>
    </w:p>
    <w:p w14:paraId="75D073FD" w14:textId="77777777" w:rsidR="00FD43D9" w:rsidRPr="00CE5E6F" w:rsidRDefault="00FD43D9" w:rsidP="00FD43D9">
      <w:pPr>
        <w:ind w:left="1440"/>
      </w:pPr>
      <w:r w:rsidRPr="00CE5E6F">
        <w:t>My intention is to provide a checklist to ensure we haven't missed anything that would aid the successful completion of changing the language in the bill.</w:t>
      </w:r>
    </w:p>
    <w:p w14:paraId="58FEB708" w14:textId="77777777" w:rsidR="00FD43D9" w:rsidRPr="00CE5E6F" w:rsidRDefault="00FD43D9" w:rsidP="00FD43D9">
      <w:pPr>
        <w:ind w:left="1440"/>
      </w:pPr>
    </w:p>
    <w:p w14:paraId="3EC08CFE" w14:textId="77777777" w:rsidR="00FD43D9" w:rsidRPr="00CE5E6F" w:rsidRDefault="00FD43D9" w:rsidP="00FD43D9">
      <w:pPr>
        <w:ind w:left="1440"/>
      </w:pPr>
    </w:p>
    <w:p w14:paraId="7BEDB301" w14:textId="77777777" w:rsidR="00FD43D9" w:rsidRPr="00CE5E6F" w:rsidRDefault="00FD43D9" w:rsidP="00FD43D9">
      <w:pPr>
        <w:ind w:left="1440"/>
        <w:sectPr w:rsidR="00FD43D9" w:rsidRPr="00CE5E6F" w:rsidSect="00FD43D9">
          <w:type w:val="continuous"/>
          <w:pgSz w:w="12226" w:h="15840"/>
          <w:pgMar w:top="720" w:right="720" w:bottom="720" w:left="720" w:header="720" w:footer="720" w:gutter="0"/>
          <w:cols w:space="720"/>
          <w:titlePg/>
          <w:docGrid w:linePitch="360"/>
        </w:sectPr>
      </w:pPr>
    </w:p>
    <w:p w14:paraId="68F9192F" w14:textId="77777777" w:rsidR="00FD43D9" w:rsidRPr="00CE5E6F" w:rsidRDefault="00FD43D9" w:rsidP="00FD43D9">
      <w:pPr>
        <w:ind w:left="1440"/>
      </w:pPr>
    </w:p>
    <w:p w14:paraId="3748089A" w14:textId="77777777" w:rsidR="00FD43D9" w:rsidRPr="00CE5E6F" w:rsidRDefault="00FD43D9" w:rsidP="00FD43D9">
      <w:pPr>
        <w:ind w:left="1440"/>
      </w:pPr>
    </w:p>
    <w:p w14:paraId="617EBE54" w14:textId="77777777" w:rsidR="00FD43D9" w:rsidRPr="00CE5E6F" w:rsidRDefault="00FD43D9" w:rsidP="00FD43D9">
      <w:pPr>
        <w:ind w:left="1440"/>
      </w:pPr>
    </w:p>
    <w:p w14:paraId="56589A2B" w14:textId="77777777" w:rsidR="00FD43D9" w:rsidRPr="00CE5E6F" w:rsidRDefault="00FD43D9" w:rsidP="00FD43D9">
      <w:pPr>
        <w:ind w:left="1440"/>
      </w:pPr>
    </w:p>
    <w:p w14:paraId="201F54EA" w14:textId="77777777" w:rsidR="00FD43D9" w:rsidRPr="00CE5E6F" w:rsidRDefault="00FD43D9" w:rsidP="00FD43D9">
      <w:pPr>
        <w:ind w:left="1440"/>
      </w:pPr>
    </w:p>
    <w:p w14:paraId="6D09610F" w14:textId="77777777" w:rsidR="00FD43D9" w:rsidRPr="00CE5E6F" w:rsidRDefault="00FD43D9" w:rsidP="00FD43D9">
      <w:pPr>
        <w:ind w:left="1440"/>
      </w:pPr>
    </w:p>
    <w:p w14:paraId="1BDD644D" w14:textId="77777777" w:rsidR="00FD43D9" w:rsidRPr="00CE5E6F" w:rsidRDefault="00FD43D9" w:rsidP="00FD43D9">
      <w:pPr>
        <w:ind w:left="1440"/>
      </w:pPr>
    </w:p>
    <w:p w14:paraId="175DAE60" w14:textId="77777777" w:rsidR="00FD43D9" w:rsidRPr="00CE5E6F" w:rsidRDefault="00FD43D9" w:rsidP="00FD43D9">
      <w:pPr>
        <w:ind w:left="1440"/>
        <w:jc w:val="center"/>
        <w:rPr>
          <w:b/>
          <w:bCs/>
        </w:rPr>
      </w:pPr>
      <w:r w:rsidRPr="00CE5E6F">
        <w:t xml:space="preserve">Subject: </w:t>
      </w:r>
      <w:r w:rsidRPr="00CE5E6F">
        <w:rPr>
          <w:b/>
          <w:bCs/>
        </w:rPr>
        <w:t>Broadband and Telecommunications RAIL Act</w:t>
      </w:r>
    </w:p>
    <w:p w14:paraId="7FF74887" w14:textId="77777777" w:rsidR="00FD43D9" w:rsidRPr="00CE5E6F" w:rsidRDefault="00FD43D9" w:rsidP="00FD43D9">
      <w:pPr>
        <w:ind w:left="1440"/>
        <w:jc w:val="center"/>
        <w:rPr>
          <w:b/>
          <w:bCs/>
        </w:rPr>
      </w:pPr>
    </w:p>
    <w:p w14:paraId="4CA650F6" w14:textId="77777777" w:rsidR="00FD43D9" w:rsidRPr="00CE5E6F" w:rsidRDefault="00FD43D9" w:rsidP="00FD43D9">
      <w:pPr>
        <w:ind w:left="1440"/>
        <w:jc w:val="center"/>
        <w:rPr>
          <w:b/>
          <w:bCs/>
        </w:rPr>
      </w:pPr>
      <w:r w:rsidRPr="00CE5E6F">
        <w:rPr>
          <w:b/>
          <w:bCs/>
        </w:rPr>
        <w:t>Introduction of Bills:</w:t>
      </w:r>
    </w:p>
    <w:p w14:paraId="237CD931" w14:textId="77777777" w:rsidR="00FD43D9" w:rsidRPr="00CE5E6F" w:rsidRDefault="00FD43D9" w:rsidP="00FD43D9">
      <w:pPr>
        <w:ind w:left="1440"/>
        <w:rPr>
          <w:b/>
          <w:bCs/>
        </w:rPr>
      </w:pPr>
    </w:p>
    <w:p w14:paraId="07A4EEE4" w14:textId="77777777" w:rsidR="00FD43D9" w:rsidRPr="00CE5E6F" w:rsidRDefault="00FD43D9" w:rsidP="00FD43D9">
      <w:pPr>
        <w:ind w:left="1440"/>
      </w:pPr>
      <w:r w:rsidRPr="00CE5E6F">
        <w:rPr>
          <w:b/>
          <w:bCs/>
        </w:rPr>
        <w:lastRenderedPageBreak/>
        <w:t>H.R. 6046</w:t>
      </w:r>
      <w:r w:rsidRPr="00CE5E6F">
        <w:t xml:space="preserve"> was introduced in the House on December 1, 2025</w:t>
      </w:r>
    </w:p>
    <w:p w14:paraId="5D6D5C3F" w14:textId="77777777" w:rsidR="00FD43D9" w:rsidRPr="00CE5E6F" w:rsidRDefault="00FD43D9" w:rsidP="00FD43D9">
      <w:pPr>
        <w:ind w:left="1440"/>
      </w:pPr>
      <w:r w:rsidRPr="00CE5E6F">
        <w:rPr>
          <w:b/>
          <w:bCs/>
        </w:rPr>
        <w:t xml:space="preserve">S. 3268 </w:t>
      </w:r>
      <w:r w:rsidRPr="00CE5E6F">
        <w:t xml:space="preserve"> </w:t>
      </w:r>
      <w:r>
        <w:t xml:space="preserve">     </w:t>
      </w:r>
      <w:r w:rsidRPr="00CE5E6F">
        <w:t>was introduced in the Senate on December 2, 2025</w:t>
      </w:r>
    </w:p>
    <w:p w14:paraId="4778B84D" w14:textId="77777777" w:rsidR="00FD43D9" w:rsidRPr="00CE5E6F" w:rsidRDefault="00FD43D9" w:rsidP="00FD43D9">
      <w:pPr>
        <w:ind w:left="1440"/>
        <w:rPr>
          <w:b/>
          <w:bCs/>
          <w:vertAlign w:val="subscript"/>
        </w:rPr>
      </w:pPr>
      <w:r w:rsidRPr="00CE5E6F">
        <w:rPr>
          <w:b/>
          <w:bCs/>
          <w:vertAlign w:val="subscript"/>
        </w:rPr>
        <w:t xml:space="preserve">                                                                                                                                                                                                                                                                                                                                                                                                                                                                                                                                                                                    </w:t>
      </w:r>
    </w:p>
    <w:p w14:paraId="7D432C86" w14:textId="77777777" w:rsidR="00FD43D9" w:rsidRPr="00CE5E6F" w:rsidRDefault="00FD43D9" w:rsidP="00FD43D9">
      <w:pPr>
        <w:ind w:left="1440"/>
      </w:pPr>
    </w:p>
    <w:p w14:paraId="1510069F" w14:textId="77777777" w:rsidR="00FD43D9" w:rsidRPr="00CE5E6F" w:rsidRDefault="00FD43D9" w:rsidP="00FD43D9">
      <w:pPr>
        <w:ind w:left="1440"/>
        <w:sectPr w:rsidR="00FD43D9" w:rsidRPr="00CE5E6F" w:rsidSect="00FD43D9">
          <w:type w:val="continuous"/>
          <w:pgSz w:w="12226" w:h="15840"/>
          <w:pgMar w:top="720" w:right="720" w:bottom="720" w:left="720" w:header="720" w:footer="720" w:gutter="0"/>
          <w:cols w:space="720"/>
          <w:titlePg/>
          <w:docGrid w:linePitch="360"/>
        </w:sectPr>
      </w:pPr>
    </w:p>
    <w:p w14:paraId="22DAB17E" w14:textId="77777777" w:rsidR="00FD43D9" w:rsidRPr="00CE5E6F" w:rsidRDefault="00FD43D9" w:rsidP="00FD43D9">
      <w:pPr>
        <w:ind w:left="1440"/>
      </w:pPr>
    </w:p>
    <w:p w14:paraId="3AD7FD4D" w14:textId="77777777" w:rsidR="00FD43D9" w:rsidRDefault="00FD43D9" w:rsidP="00FD43D9">
      <w:pPr>
        <w:ind w:left="1440"/>
        <w:jc w:val="center"/>
        <w:rPr>
          <w:b/>
          <w:bCs/>
        </w:rPr>
      </w:pPr>
      <w:r w:rsidRPr="00CE5E6F">
        <w:rPr>
          <w:b/>
          <w:bCs/>
        </w:rPr>
        <w:t>H.R. 6046</w:t>
      </w:r>
    </w:p>
    <w:p w14:paraId="0D79ACB6" w14:textId="5CE354AC" w:rsidR="00AB7499" w:rsidRPr="00CE5E6F" w:rsidRDefault="00AB7499" w:rsidP="00FD43D9">
      <w:pPr>
        <w:ind w:left="1440"/>
        <w:jc w:val="center"/>
        <w:rPr>
          <w:color w:val="4C94D8" w:themeColor="text2" w:themeTint="80"/>
          <w:sz w:val="18"/>
          <w:szCs w:val="18"/>
        </w:rPr>
      </w:pPr>
      <w:r w:rsidRPr="00601EBD">
        <w:rPr>
          <w:color w:val="4C94D8" w:themeColor="text2" w:themeTint="80"/>
          <w:sz w:val="18"/>
          <w:szCs w:val="18"/>
        </w:rPr>
        <w:t>(These are hyperlinks</w:t>
      </w:r>
      <w:r w:rsidR="00601EBD" w:rsidRPr="00601EBD">
        <w:rPr>
          <w:color w:val="4C94D8" w:themeColor="text2" w:themeTint="80"/>
          <w:sz w:val="18"/>
          <w:szCs w:val="18"/>
        </w:rPr>
        <w:t>. Click to be taken to each Rep on Congress.gov)</w:t>
      </w:r>
    </w:p>
    <w:p w14:paraId="0B1D343D" w14:textId="77777777" w:rsidR="00FD43D9" w:rsidRPr="00CE5E6F" w:rsidRDefault="00FD43D9" w:rsidP="00FD43D9">
      <w:pPr>
        <w:ind w:left="1440"/>
        <w:rPr>
          <w:b/>
          <w:bCs/>
        </w:rPr>
      </w:pPr>
    </w:p>
    <w:p w14:paraId="7A69C3A6" w14:textId="3C96CDAD" w:rsidR="00FD43D9" w:rsidRPr="00CE5E6F" w:rsidRDefault="00FD43D9" w:rsidP="00FD43D9">
      <w:pPr>
        <w:ind w:left="1440"/>
      </w:pPr>
      <w:r w:rsidRPr="00CE5E6F">
        <w:rPr>
          <w:b/>
          <w:bCs/>
        </w:rPr>
        <w:t xml:space="preserve">      </w:t>
      </w:r>
      <w:r w:rsidRPr="00CE5E6F">
        <w:rPr>
          <w:i/>
          <w:iCs/>
        </w:rPr>
        <w:t xml:space="preserve">Sponsor:  </w:t>
      </w:r>
      <w:r w:rsidRPr="00CE5E6F">
        <w:rPr>
          <w:i/>
          <w:iCs/>
        </w:rPr>
        <w:tab/>
      </w:r>
      <w:r w:rsidR="00601EBD">
        <w:t xml:space="preserve"> </w:t>
      </w:r>
      <w:r w:rsidR="00601EBD">
        <w:tab/>
      </w:r>
      <w:r w:rsidRPr="00CE5E6F">
        <w:t xml:space="preserve"> </w:t>
      </w:r>
      <w:hyperlink r:id="rId4" w:tgtFrame="_blank" w:history="1">
        <w:r w:rsidRPr="00CE5E6F">
          <w:rPr>
            <w:rStyle w:val="Hyperlink"/>
          </w:rPr>
          <w:t>Rep. Joyce, John [R-PA-13]</w:t>
        </w:r>
      </w:hyperlink>
    </w:p>
    <w:p w14:paraId="4683C00C" w14:textId="77777777" w:rsidR="00FD43D9" w:rsidRPr="00CE5E6F" w:rsidRDefault="00FD43D9" w:rsidP="00FD43D9">
      <w:pPr>
        <w:ind w:left="1440"/>
      </w:pPr>
    </w:p>
    <w:p w14:paraId="476B793B" w14:textId="77777777" w:rsidR="00FD43D9" w:rsidRPr="00CE5E6F" w:rsidRDefault="00FD43D9" w:rsidP="00FD43D9">
      <w:pPr>
        <w:ind w:left="1440"/>
      </w:pPr>
      <w:r w:rsidRPr="00CE5E6F">
        <w:rPr>
          <w:i/>
          <w:iCs/>
        </w:rPr>
        <w:t>Co-Sponsors:</w:t>
      </w:r>
      <w:r w:rsidRPr="00CE5E6F">
        <w:tab/>
        <w:t xml:space="preserve"> </w:t>
      </w:r>
      <w:r>
        <w:tab/>
      </w:r>
      <w:r w:rsidRPr="00CE5E6F">
        <w:t>R</w:t>
      </w:r>
      <w:hyperlink r:id="rId5" w:tgtFrame="_blank" w:history="1">
        <w:r w:rsidRPr="00CE5E6F">
          <w:rPr>
            <w:rStyle w:val="Hyperlink"/>
          </w:rPr>
          <w:t>ep. Landsman, Greg [D-OH-</w:t>
        </w:r>
        <w:proofErr w:type="gramStart"/>
        <w:r w:rsidRPr="00CE5E6F">
          <w:rPr>
            <w:rStyle w:val="Hyperlink"/>
          </w:rPr>
          <w:t>1]*</w:t>
        </w:r>
        <w:proofErr w:type="gramEnd"/>
      </w:hyperlink>
    </w:p>
    <w:p w14:paraId="0116A35B" w14:textId="77777777" w:rsidR="00FD43D9" w:rsidRPr="00CE5E6F" w:rsidRDefault="00FD43D9" w:rsidP="00FD43D9">
      <w:pPr>
        <w:ind w:left="1440"/>
      </w:pPr>
      <w:r w:rsidRPr="00CE5E6F">
        <w:tab/>
      </w:r>
      <w:r w:rsidRPr="00CE5E6F">
        <w:tab/>
      </w:r>
      <w:r w:rsidRPr="00CE5E6F">
        <w:tab/>
      </w:r>
      <w:hyperlink r:id="rId6" w:tgtFrame="_blank" w:history="1">
        <w:r w:rsidRPr="00CE5E6F">
          <w:rPr>
            <w:rStyle w:val="Hyperlink"/>
          </w:rPr>
          <w:t xml:space="preserve"> </w:t>
        </w:r>
        <w:hyperlink r:id="rId7" w:tgtFrame="_blank" w:history="1">
          <w:r w:rsidRPr="00CE5E6F">
            <w:rPr>
              <w:rStyle w:val="Hyperlink"/>
            </w:rPr>
            <w:t>Rep. Peters, Scott H. [D-CA-50]*</w:t>
          </w:r>
        </w:hyperlink>
      </w:hyperlink>
    </w:p>
    <w:p w14:paraId="5C858225" w14:textId="77777777" w:rsidR="00FD43D9" w:rsidRPr="00CE5E6F" w:rsidRDefault="00FD43D9" w:rsidP="00FD43D9">
      <w:pPr>
        <w:ind w:left="1440"/>
      </w:pPr>
      <w:r w:rsidRPr="00CE5E6F">
        <w:t xml:space="preserve"> </w:t>
      </w:r>
      <w:r>
        <w:tab/>
      </w:r>
      <w:r>
        <w:tab/>
      </w:r>
      <w:r>
        <w:tab/>
      </w:r>
      <w:hyperlink r:id="rId8" w:tgtFrame="_blank" w:history="1">
        <w:r w:rsidRPr="00CE5E6F">
          <w:rPr>
            <w:rStyle w:val="Hyperlink"/>
          </w:rPr>
          <w:t>Rep. Vindman, Eugene Simon [D-VA-7]</w:t>
        </w:r>
      </w:hyperlink>
    </w:p>
    <w:p w14:paraId="08DEA61B" w14:textId="77777777" w:rsidR="00FD43D9" w:rsidRPr="00CE5E6F" w:rsidRDefault="00FD43D9" w:rsidP="00FD43D9">
      <w:pPr>
        <w:ind w:left="2880" w:firstLine="720"/>
      </w:pPr>
      <w:r w:rsidRPr="00CE5E6F">
        <w:t xml:space="preserve"> </w:t>
      </w:r>
      <w:hyperlink r:id="rId9" w:tgtFrame="_blank" w:history="1">
        <w:r w:rsidRPr="00CE5E6F">
          <w:rPr>
            <w:rStyle w:val="Hyperlink"/>
          </w:rPr>
          <w:t>Rep. McClellan, Jennifer L. [D-VA-4]</w:t>
        </w:r>
      </w:hyperlink>
    </w:p>
    <w:p w14:paraId="6096FE86" w14:textId="77777777" w:rsidR="00FD43D9" w:rsidRPr="00CE5E6F" w:rsidRDefault="00FD43D9" w:rsidP="00FD43D9">
      <w:pPr>
        <w:ind w:left="1440"/>
      </w:pPr>
    </w:p>
    <w:p w14:paraId="1BAF34AC" w14:textId="77777777" w:rsidR="00FD43D9" w:rsidRPr="00CE5E6F" w:rsidRDefault="00FD43D9" w:rsidP="00FD43D9">
      <w:pPr>
        <w:ind w:left="1440"/>
      </w:pPr>
    </w:p>
    <w:p w14:paraId="2B8463BB" w14:textId="77777777" w:rsidR="00FD43D9" w:rsidRPr="00CE5E6F" w:rsidRDefault="00FD43D9" w:rsidP="00FD43D9">
      <w:pPr>
        <w:ind w:left="1440"/>
      </w:pPr>
    </w:p>
    <w:p w14:paraId="10F2CE16" w14:textId="77777777" w:rsidR="00FD43D9" w:rsidRPr="00CE5E6F" w:rsidRDefault="00FD43D9" w:rsidP="00FD43D9">
      <w:pPr>
        <w:ind w:left="1440"/>
        <w:jc w:val="center"/>
        <w:rPr>
          <w:b/>
          <w:bCs/>
        </w:rPr>
      </w:pPr>
      <w:r w:rsidRPr="00CE5E6F">
        <w:rPr>
          <w:b/>
          <w:bCs/>
        </w:rPr>
        <w:t>S. 3268</w:t>
      </w:r>
    </w:p>
    <w:p w14:paraId="4DD8CA9A" w14:textId="77777777" w:rsidR="00FD43D9" w:rsidRPr="00CE5E6F" w:rsidRDefault="00FD43D9" w:rsidP="00FD43D9">
      <w:pPr>
        <w:ind w:left="1440"/>
        <w:rPr>
          <w:b/>
          <w:bCs/>
        </w:rPr>
      </w:pPr>
    </w:p>
    <w:p w14:paraId="10E16105" w14:textId="77777777" w:rsidR="00FD43D9" w:rsidRPr="00CE5E6F" w:rsidRDefault="00FD43D9" w:rsidP="00FD43D9">
      <w:pPr>
        <w:ind w:left="1440"/>
      </w:pPr>
      <w:r w:rsidRPr="00CE5E6F">
        <w:rPr>
          <w:i/>
          <w:iCs/>
        </w:rPr>
        <w:t>Sponsor:</w:t>
      </w:r>
      <w:r w:rsidRPr="00CE5E6F">
        <w:rPr>
          <w:i/>
          <w:iCs/>
        </w:rPr>
        <w:tab/>
      </w:r>
      <w:r>
        <w:rPr>
          <w:i/>
          <w:iCs/>
        </w:rPr>
        <w:tab/>
      </w:r>
      <w:r w:rsidRPr="00CE5E6F">
        <w:rPr>
          <w:i/>
          <w:iCs/>
        </w:rPr>
        <w:t xml:space="preserve"> </w:t>
      </w:r>
      <w:hyperlink r:id="rId10" w:tgtFrame="_blank" w:history="1">
        <w:r w:rsidRPr="00CE5E6F">
          <w:rPr>
            <w:rStyle w:val="Hyperlink"/>
          </w:rPr>
          <w:t>Blackburn, Marsha [Sen.-R-TN]</w:t>
        </w:r>
      </w:hyperlink>
      <w:r w:rsidRPr="00CE5E6F">
        <w:t> </w:t>
      </w:r>
    </w:p>
    <w:p w14:paraId="3153C5F3" w14:textId="77777777" w:rsidR="00FD43D9" w:rsidRPr="00CE5E6F" w:rsidRDefault="00FD43D9" w:rsidP="00FD43D9">
      <w:pPr>
        <w:ind w:left="1440"/>
      </w:pPr>
    </w:p>
    <w:p w14:paraId="75DDB98A" w14:textId="77777777" w:rsidR="00FD43D9" w:rsidRPr="00CE5E6F" w:rsidRDefault="00FD43D9" w:rsidP="00FD43D9">
      <w:pPr>
        <w:ind w:left="1440"/>
      </w:pPr>
      <w:r w:rsidRPr="00CE5E6F">
        <w:rPr>
          <w:i/>
          <w:iCs/>
        </w:rPr>
        <w:t>Co-Sponsors:</w:t>
      </w:r>
      <w:r w:rsidRPr="00CE5E6F">
        <w:tab/>
        <w:t xml:space="preserve"> </w:t>
      </w:r>
      <w:r>
        <w:tab/>
      </w:r>
      <w:r w:rsidRPr="00CE5E6F">
        <w:t> </w:t>
      </w:r>
      <w:hyperlink r:id="rId11" w:tgtFrame="_blank" w:history="1">
        <w:r w:rsidRPr="00CE5E6F">
          <w:rPr>
            <w:rStyle w:val="Hyperlink"/>
          </w:rPr>
          <w:t xml:space="preserve">Sen. </w:t>
        </w:r>
        <w:proofErr w:type="spellStart"/>
        <w:r w:rsidRPr="00CE5E6F">
          <w:rPr>
            <w:rStyle w:val="Hyperlink"/>
          </w:rPr>
          <w:t>Luján</w:t>
        </w:r>
        <w:proofErr w:type="spellEnd"/>
        <w:r w:rsidRPr="00CE5E6F">
          <w:rPr>
            <w:rStyle w:val="Hyperlink"/>
          </w:rPr>
          <w:t>, Ben Ray [D-</w:t>
        </w:r>
        <w:proofErr w:type="gramStart"/>
        <w:r w:rsidRPr="00CE5E6F">
          <w:rPr>
            <w:rStyle w:val="Hyperlink"/>
          </w:rPr>
          <w:t>NM]*</w:t>
        </w:r>
        <w:proofErr w:type="gramEnd"/>
      </w:hyperlink>
    </w:p>
    <w:p w14:paraId="5623E129" w14:textId="77777777" w:rsidR="00FD43D9" w:rsidRPr="00CE5E6F" w:rsidRDefault="00FD43D9" w:rsidP="00FD43D9">
      <w:pPr>
        <w:ind w:left="1440"/>
      </w:pPr>
    </w:p>
    <w:p w14:paraId="3981CFAA" w14:textId="77777777" w:rsidR="00FD43D9" w:rsidRPr="00CE5E6F" w:rsidRDefault="00FD43D9" w:rsidP="00FD43D9">
      <w:pPr>
        <w:ind w:left="1440"/>
      </w:pPr>
    </w:p>
    <w:p w14:paraId="44088A91" w14:textId="77777777" w:rsidR="00FD43D9" w:rsidRPr="00CE5E6F" w:rsidRDefault="00FD43D9" w:rsidP="00FD43D9">
      <w:pPr>
        <w:ind w:left="1440"/>
      </w:pPr>
    </w:p>
    <w:p w14:paraId="16B8C667" w14:textId="77777777" w:rsidR="00FD43D9" w:rsidRPr="00CE5E6F" w:rsidRDefault="00FD43D9" w:rsidP="00FD43D9">
      <w:pPr>
        <w:ind w:left="1440"/>
      </w:pPr>
    </w:p>
    <w:p w14:paraId="49A01C35" w14:textId="77777777" w:rsidR="00FD43D9" w:rsidRPr="00CE5E6F" w:rsidRDefault="00FD43D9" w:rsidP="00FD43D9">
      <w:pPr>
        <w:ind w:left="1440"/>
      </w:pPr>
    </w:p>
    <w:p w14:paraId="1E66FF56" w14:textId="77777777" w:rsidR="00FD43D9" w:rsidRPr="00CE5E6F" w:rsidRDefault="00FD43D9" w:rsidP="00FD43D9">
      <w:pPr>
        <w:ind w:left="1440"/>
      </w:pPr>
    </w:p>
    <w:p w14:paraId="705E572A" w14:textId="77777777" w:rsidR="00FD43D9" w:rsidRPr="00CE5E6F" w:rsidRDefault="00FD43D9" w:rsidP="00FD43D9">
      <w:pPr>
        <w:ind w:left="1440"/>
      </w:pPr>
    </w:p>
    <w:p w14:paraId="6E42C6B0" w14:textId="77777777" w:rsidR="00FD43D9" w:rsidRPr="00CE5E6F" w:rsidRDefault="00FD43D9" w:rsidP="00FD43D9">
      <w:pPr>
        <w:ind w:left="1440"/>
      </w:pPr>
    </w:p>
    <w:p w14:paraId="12CD4574" w14:textId="77777777" w:rsidR="00FD43D9" w:rsidRPr="00CE5E6F" w:rsidRDefault="00FD43D9" w:rsidP="00FD43D9">
      <w:pPr>
        <w:ind w:left="1440"/>
        <w:sectPr w:rsidR="00FD43D9" w:rsidRPr="00CE5E6F" w:rsidSect="00FD43D9">
          <w:type w:val="continuous"/>
          <w:pgSz w:w="12226" w:h="15840"/>
          <w:pgMar w:top="720" w:right="720" w:bottom="720" w:left="720" w:header="720" w:footer="720" w:gutter="0"/>
          <w:cols w:space="720"/>
          <w:titlePg/>
          <w:docGrid w:linePitch="360"/>
        </w:sectPr>
      </w:pPr>
    </w:p>
    <w:p w14:paraId="67EE1BD3" w14:textId="77777777" w:rsidR="00FD43D9" w:rsidRPr="00CE5E6F" w:rsidRDefault="00FD43D9" w:rsidP="00FD43D9">
      <w:pPr>
        <w:ind w:left="1440"/>
      </w:pPr>
    </w:p>
    <w:p w14:paraId="34AE5FB2" w14:textId="77777777" w:rsidR="00FD43D9" w:rsidRPr="00CE5E6F" w:rsidRDefault="00FD43D9" w:rsidP="00FD43D9">
      <w:pPr>
        <w:ind w:left="1440"/>
        <w:jc w:val="center"/>
        <w:rPr>
          <w:b/>
          <w:bCs/>
        </w:rPr>
      </w:pPr>
      <w:r w:rsidRPr="00CE5E6F">
        <w:rPr>
          <w:b/>
          <w:bCs/>
        </w:rPr>
        <w:t>Committee Assigned:</w:t>
      </w:r>
    </w:p>
    <w:p w14:paraId="2099F4AD" w14:textId="77777777" w:rsidR="00FD43D9" w:rsidRPr="00CE5E6F" w:rsidRDefault="00FD43D9" w:rsidP="00FD43D9">
      <w:pPr>
        <w:ind w:left="1440"/>
        <w:rPr>
          <w:b/>
          <w:bCs/>
        </w:rPr>
      </w:pPr>
    </w:p>
    <w:p w14:paraId="4D4C4F7D" w14:textId="77777777" w:rsidR="00FD43D9" w:rsidRPr="00CE5E6F" w:rsidRDefault="00FD43D9" w:rsidP="00FD43D9">
      <w:pPr>
        <w:ind w:left="1440"/>
      </w:pPr>
      <w:r w:rsidRPr="00CE5E6F">
        <w:rPr>
          <w:b/>
          <w:bCs/>
        </w:rPr>
        <w:t>H.R. 6046:</w:t>
      </w:r>
      <w:r w:rsidRPr="00CE5E6F">
        <w:rPr>
          <w:b/>
          <w:bCs/>
        </w:rPr>
        <w:tab/>
      </w:r>
      <w:r w:rsidRPr="00CE5E6F">
        <w:rPr>
          <w:b/>
          <w:bCs/>
        </w:rPr>
        <w:tab/>
      </w:r>
      <w:r w:rsidRPr="00CE5E6F">
        <w:t xml:space="preserve">House - Energy and Commerce </w:t>
      </w:r>
      <w:r w:rsidRPr="00CE5E6F">
        <w:tab/>
      </w:r>
      <w:r w:rsidRPr="00CE5E6F">
        <w:tab/>
      </w:r>
      <w:r w:rsidRPr="00CE5E6F">
        <w:tab/>
        <w:t>54 Members</w:t>
      </w:r>
    </w:p>
    <w:p w14:paraId="0392428F" w14:textId="77777777" w:rsidR="00FD43D9" w:rsidRPr="00CE5E6F" w:rsidRDefault="00FD43D9" w:rsidP="00FD43D9">
      <w:pPr>
        <w:ind w:left="1440"/>
      </w:pPr>
    </w:p>
    <w:p w14:paraId="1D101AC1" w14:textId="77777777" w:rsidR="00FD43D9" w:rsidRPr="00CE5E6F" w:rsidRDefault="00FD43D9" w:rsidP="00FD43D9">
      <w:pPr>
        <w:ind w:left="1440"/>
        <w:jc w:val="center"/>
        <w:rPr>
          <w:sz w:val="32"/>
          <w:szCs w:val="32"/>
        </w:rPr>
      </w:pPr>
    </w:p>
    <w:p w14:paraId="0DDF1770" w14:textId="77777777" w:rsidR="00FD43D9" w:rsidRPr="00CE5E6F" w:rsidRDefault="00FD43D9" w:rsidP="00FD43D9">
      <w:pPr>
        <w:ind w:left="1440"/>
        <w:jc w:val="center"/>
        <w:rPr>
          <w:b/>
          <w:bCs/>
          <w:sz w:val="36"/>
          <w:szCs w:val="36"/>
        </w:rPr>
      </w:pPr>
      <w:r w:rsidRPr="00CE5E6F">
        <w:rPr>
          <w:b/>
          <w:bCs/>
          <w:sz w:val="36"/>
          <w:szCs w:val="36"/>
        </w:rPr>
        <w:t>Energy and Commerce Committee – US House</w:t>
      </w:r>
    </w:p>
    <w:p w14:paraId="4292D571" w14:textId="77777777" w:rsidR="00FD43D9" w:rsidRPr="00CE5E6F" w:rsidRDefault="00FD43D9" w:rsidP="00FD43D9">
      <w:pPr>
        <w:ind w:left="1440"/>
        <w:jc w:val="center"/>
      </w:pPr>
      <w:r w:rsidRPr="00CE5E6F">
        <w:t>Republican and Democrat Committee Members</w:t>
      </w:r>
    </w:p>
    <w:p w14:paraId="16131AE8" w14:textId="77777777" w:rsidR="00FD43D9" w:rsidRPr="00CE5E6F" w:rsidRDefault="00FD43D9" w:rsidP="00FD43D9">
      <w:pPr>
        <w:ind w:left="1440"/>
        <w:jc w:val="center"/>
        <w:rPr>
          <w:color w:val="4C94D8" w:themeColor="text2" w:themeTint="80"/>
          <w:sz w:val="18"/>
          <w:szCs w:val="18"/>
        </w:rPr>
      </w:pPr>
      <w:r w:rsidRPr="00CE5E6F">
        <w:rPr>
          <w:color w:val="4C94D8" w:themeColor="text2" w:themeTint="80"/>
          <w:sz w:val="18"/>
          <w:szCs w:val="18"/>
        </w:rPr>
        <w:t>All names are hyperlinks. Click name for personal info</w:t>
      </w:r>
    </w:p>
    <w:p w14:paraId="75FBFB5D" w14:textId="77777777" w:rsidR="00FD43D9" w:rsidRPr="00CE5E6F" w:rsidRDefault="00FD43D9" w:rsidP="00FD43D9">
      <w:pPr>
        <w:ind w:left="1440"/>
      </w:pPr>
    </w:p>
    <w:tbl>
      <w:tblPr>
        <w:tblStyle w:val="PlainTable1"/>
        <w:tblpPr w:leftFromText="180" w:rightFromText="180" w:vertAnchor="text" w:horzAnchor="page" w:tblpX="1382" w:tblpY="357"/>
        <w:tblW w:w="10525" w:type="dxa"/>
        <w:tblLook w:val="05A0" w:firstRow="1" w:lastRow="0" w:firstColumn="1" w:lastColumn="1" w:noHBand="0" w:noVBand="1"/>
      </w:tblPr>
      <w:tblGrid>
        <w:gridCol w:w="5027"/>
        <w:gridCol w:w="5498"/>
      </w:tblGrid>
      <w:tr w:rsidR="00FD43D9" w:rsidRPr="00CE5E6F" w14:paraId="3CAEDBE9" w14:textId="77777777" w:rsidTr="008F3F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7" w:type="dxa"/>
          </w:tcPr>
          <w:p w14:paraId="5EE70AC1" w14:textId="77777777" w:rsidR="00FD43D9" w:rsidRPr="00CE5E6F" w:rsidRDefault="00FD43D9" w:rsidP="008F3FA6">
            <w:pPr>
              <w:spacing w:after="160" w:line="278" w:lineRule="auto"/>
              <w:ind w:left="242" w:right="-833" w:firstLine="1198"/>
            </w:pPr>
            <w:r w:rsidRPr="00CE5E6F">
              <w:t>Republican</w:t>
            </w:r>
          </w:p>
        </w:tc>
        <w:tc>
          <w:tcPr>
            <w:cnfStyle w:val="000100000000" w:firstRow="0" w:lastRow="0" w:firstColumn="0" w:lastColumn="1" w:oddVBand="0" w:evenVBand="0" w:oddHBand="0" w:evenHBand="0" w:firstRowFirstColumn="0" w:firstRowLastColumn="0" w:lastRowFirstColumn="0" w:lastRowLastColumn="0"/>
            <w:tcW w:w="5498" w:type="dxa"/>
          </w:tcPr>
          <w:p w14:paraId="60948493" w14:textId="77777777" w:rsidR="00FD43D9" w:rsidRPr="00CE5E6F" w:rsidRDefault="00FD43D9" w:rsidP="008F3FA6">
            <w:pPr>
              <w:spacing w:after="160" w:line="278" w:lineRule="auto"/>
              <w:ind w:left="242" w:right="-833" w:firstLine="1198"/>
            </w:pPr>
            <w:r w:rsidRPr="00CE5E6F">
              <w:t>Democrat</w:t>
            </w:r>
          </w:p>
        </w:tc>
      </w:tr>
      <w:tr w:rsidR="00FD43D9" w:rsidRPr="00CE5E6F" w14:paraId="0232FF5E" w14:textId="77777777" w:rsidTr="008F3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7" w:type="dxa"/>
          </w:tcPr>
          <w:p w14:paraId="1B3751B0" w14:textId="77777777" w:rsidR="00FD43D9" w:rsidRPr="00CE5E6F" w:rsidRDefault="00FD43D9" w:rsidP="008F3FA6">
            <w:pPr>
              <w:spacing w:after="160" w:line="278" w:lineRule="auto"/>
              <w:ind w:left="332" w:right="-833"/>
              <w:jc w:val="both"/>
            </w:pPr>
            <w:r w:rsidRPr="00CE5E6F">
              <w:t> </w:t>
            </w:r>
            <w:hyperlink r:id="rId12" w:history="1">
              <w:r w:rsidRPr="00CE5E6F">
                <w:rPr>
                  <w:rStyle w:val="Hyperlink"/>
                  <w:highlight w:val="yellow"/>
                </w:rPr>
                <w:t>Brett Guthrie</w:t>
              </w:r>
            </w:hyperlink>
            <w:r w:rsidRPr="00CE5E6F">
              <w:rPr>
                <w:highlight w:val="yellow"/>
              </w:rPr>
              <w:t xml:space="preserve">     KY-2. Chair</w:t>
            </w:r>
          </w:p>
          <w:p w14:paraId="344590D3" w14:textId="77777777" w:rsidR="00FD43D9" w:rsidRPr="00CE5E6F" w:rsidRDefault="00FD43D9" w:rsidP="008F3FA6">
            <w:pPr>
              <w:spacing w:after="160" w:line="278" w:lineRule="auto"/>
              <w:ind w:left="332" w:right="-833"/>
            </w:pPr>
            <w:hyperlink r:id="rId13" w:history="1">
              <w:r w:rsidRPr="00CE5E6F">
                <w:rPr>
                  <w:rStyle w:val="Hyperlink"/>
                </w:rPr>
                <w:t>Neal Dunn</w:t>
              </w:r>
            </w:hyperlink>
            <w:r w:rsidRPr="00CE5E6F">
              <w:t>–FL-</w:t>
            </w:r>
            <w:proofErr w:type="gramStart"/>
            <w:r w:rsidRPr="00CE5E6F">
              <w:t>2  Vice</w:t>
            </w:r>
            <w:proofErr w:type="gramEnd"/>
            <w:r w:rsidRPr="00CE5E6F">
              <w:t xml:space="preserve"> Chair</w:t>
            </w:r>
          </w:p>
          <w:p w14:paraId="6BD1B7DB" w14:textId="77777777" w:rsidR="00FD43D9" w:rsidRPr="00CE5E6F" w:rsidRDefault="00FD43D9" w:rsidP="008F3FA6">
            <w:pPr>
              <w:spacing w:after="160" w:line="278" w:lineRule="auto"/>
              <w:ind w:left="332" w:right="-833"/>
            </w:pPr>
            <w:hyperlink r:id="rId14" w:history="1">
              <w:r w:rsidRPr="00CE5E6F">
                <w:rPr>
                  <w:rStyle w:val="Hyperlink"/>
                </w:rPr>
                <w:t>Gus Bilirakis</w:t>
              </w:r>
            </w:hyperlink>
            <w:r w:rsidRPr="00CE5E6F">
              <w:t>– FL-12</w:t>
            </w:r>
          </w:p>
          <w:p w14:paraId="67873827" w14:textId="77777777" w:rsidR="00FD43D9" w:rsidRPr="00CE5E6F" w:rsidRDefault="00FD43D9" w:rsidP="008F3FA6">
            <w:pPr>
              <w:spacing w:after="160" w:line="278" w:lineRule="auto"/>
              <w:ind w:left="332" w:right="-833"/>
            </w:pPr>
            <w:hyperlink r:id="rId15" w:history="1">
              <w:r w:rsidRPr="00CE5E6F">
                <w:rPr>
                  <w:rStyle w:val="Hyperlink"/>
                </w:rPr>
                <w:t>Morgan Griffith</w:t>
              </w:r>
            </w:hyperlink>
            <w:r w:rsidRPr="00CE5E6F">
              <w:t>–VA=9</w:t>
            </w:r>
          </w:p>
          <w:p w14:paraId="49822A13" w14:textId="77777777" w:rsidR="00FD43D9" w:rsidRPr="00CE5E6F" w:rsidRDefault="00FD43D9" w:rsidP="008F3FA6">
            <w:pPr>
              <w:spacing w:after="160" w:line="278" w:lineRule="auto"/>
              <w:ind w:left="332" w:right="-833"/>
            </w:pPr>
            <w:hyperlink r:id="rId16" w:history="1">
              <w:r w:rsidRPr="00CE5E6F">
                <w:rPr>
                  <w:rStyle w:val="Hyperlink"/>
                </w:rPr>
                <w:t>Richard Hudson</w:t>
              </w:r>
            </w:hyperlink>
            <w:r w:rsidRPr="00CE5E6F">
              <w:t>– NC–9</w:t>
            </w:r>
          </w:p>
          <w:p w14:paraId="2195090D" w14:textId="77777777" w:rsidR="00FD43D9" w:rsidRPr="00CE5E6F" w:rsidRDefault="00FD43D9" w:rsidP="008F3FA6">
            <w:pPr>
              <w:spacing w:after="160" w:line="278" w:lineRule="auto"/>
              <w:ind w:left="332" w:right="-833"/>
            </w:pPr>
            <w:hyperlink r:id="rId17" w:history="1">
              <w:r w:rsidRPr="00CE5E6F">
                <w:rPr>
                  <w:rStyle w:val="Hyperlink"/>
                  <w:highlight w:val="green"/>
                </w:rPr>
                <w:t>John Joyce</w:t>
              </w:r>
            </w:hyperlink>
            <w:r w:rsidRPr="00CE5E6F">
              <w:rPr>
                <w:highlight w:val="green"/>
              </w:rPr>
              <w:t xml:space="preserve"> – PA-13</w:t>
            </w:r>
          </w:p>
          <w:p w14:paraId="6D88EBA5" w14:textId="77777777" w:rsidR="00FD43D9" w:rsidRPr="00CE5E6F" w:rsidRDefault="00FD43D9" w:rsidP="008F3FA6">
            <w:pPr>
              <w:spacing w:after="160" w:line="278" w:lineRule="auto"/>
              <w:ind w:left="332" w:right="-833"/>
            </w:pPr>
            <w:hyperlink r:id="rId18" w:history="1">
              <w:r w:rsidRPr="00CE5E6F">
                <w:rPr>
                  <w:rStyle w:val="Hyperlink"/>
                </w:rPr>
                <w:t>Robert Latta</w:t>
              </w:r>
            </w:hyperlink>
            <w:r w:rsidRPr="00CE5E6F">
              <w:t xml:space="preserve"> – OH-5</w:t>
            </w:r>
          </w:p>
          <w:p w14:paraId="38C5146D" w14:textId="77777777" w:rsidR="00FD43D9" w:rsidRPr="00CE5E6F" w:rsidRDefault="00FD43D9" w:rsidP="008F3FA6">
            <w:pPr>
              <w:spacing w:after="160" w:line="278" w:lineRule="auto"/>
              <w:ind w:left="332" w:right="-833"/>
            </w:pPr>
            <w:hyperlink r:id="rId19" w:history="1">
              <w:r w:rsidRPr="00CE5E6F">
                <w:rPr>
                  <w:rStyle w:val="Hyperlink"/>
                </w:rPr>
                <w:t>Gary Palmer</w:t>
              </w:r>
            </w:hyperlink>
            <w:r w:rsidRPr="00CE5E6F">
              <w:t>-AL-6</w:t>
            </w:r>
          </w:p>
          <w:p w14:paraId="7BAD5A42" w14:textId="77777777" w:rsidR="00FD43D9" w:rsidRPr="00CE5E6F" w:rsidRDefault="00FD43D9" w:rsidP="008F3FA6">
            <w:pPr>
              <w:spacing w:after="160" w:line="278" w:lineRule="auto"/>
              <w:ind w:left="332" w:right="-833"/>
            </w:pPr>
            <w:hyperlink r:id="rId20" w:history="1">
              <w:r w:rsidRPr="00CE5E6F">
                <w:rPr>
                  <w:rStyle w:val="Hyperlink"/>
                </w:rPr>
                <w:t>Gary Palmer</w:t>
              </w:r>
            </w:hyperlink>
            <w:r w:rsidRPr="00CE5E6F">
              <w:t>-GA – 12</w:t>
            </w:r>
          </w:p>
          <w:p w14:paraId="446C8CD0" w14:textId="77777777" w:rsidR="00FD43D9" w:rsidRDefault="00FD43D9" w:rsidP="008F3FA6">
            <w:pPr>
              <w:spacing w:after="160" w:line="278" w:lineRule="auto"/>
              <w:ind w:left="332" w:right="-833"/>
            </w:pPr>
            <w:hyperlink r:id="rId21" w:history="1">
              <w:r w:rsidRPr="00CE5E6F">
                <w:rPr>
                  <w:rStyle w:val="Hyperlink"/>
                </w:rPr>
                <w:t>Troy Balderson</w:t>
              </w:r>
            </w:hyperlink>
            <w:r w:rsidRPr="00CE5E6F">
              <w:t xml:space="preserve"> – OH-12</w:t>
            </w:r>
          </w:p>
          <w:p w14:paraId="1362E48D" w14:textId="77777777" w:rsidR="00FD43D9" w:rsidRDefault="00FD43D9" w:rsidP="008F3FA6">
            <w:pPr>
              <w:spacing w:after="160" w:line="278" w:lineRule="auto"/>
              <w:ind w:left="422" w:right="-833"/>
            </w:pPr>
            <w:r w:rsidRPr="00CE5E6F">
              <w:t> </w:t>
            </w:r>
            <w:hyperlink r:id="rId22" w:history="1">
              <w:r w:rsidRPr="00CE5E6F">
                <w:rPr>
                  <w:rStyle w:val="Hyperlink"/>
                </w:rPr>
                <w:t>Katherine “Kat” Cammack</w:t>
              </w:r>
            </w:hyperlink>
            <w:r>
              <w:t>-FL-3</w:t>
            </w:r>
          </w:p>
          <w:p w14:paraId="53E6B8A8" w14:textId="77777777" w:rsidR="00FD43D9" w:rsidRPr="00CE5E6F" w:rsidRDefault="00FD43D9" w:rsidP="008F3FA6">
            <w:pPr>
              <w:spacing w:after="160" w:line="278" w:lineRule="auto"/>
              <w:ind w:left="422" w:right="-833"/>
            </w:pPr>
            <w:hyperlink r:id="rId23" w:history="1">
              <w:r w:rsidRPr="00CE5E6F">
                <w:rPr>
                  <w:rStyle w:val="Hyperlink"/>
                </w:rPr>
                <w:t>Earl “Buddy” Carter</w:t>
              </w:r>
            </w:hyperlink>
            <w:r w:rsidRPr="00CE5E6F">
              <w:t>-GA-1</w:t>
            </w:r>
          </w:p>
        </w:tc>
        <w:tc>
          <w:tcPr>
            <w:cnfStyle w:val="000100000000" w:firstRow="0" w:lastRow="0" w:firstColumn="0" w:lastColumn="1" w:oddVBand="0" w:evenVBand="0" w:oddHBand="0" w:evenHBand="0" w:firstRowFirstColumn="0" w:firstRowLastColumn="0" w:lastRowFirstColumn="0" w:lastRowLastColumn="0"/>
            <w:tcW w:w="5498" w:type="dxa"/>
          </w:tcPr>
          <w:p w14:paraId="5546F127" w14:textId="77777777" w:rsidR="00FD43D9" w:rsidRPr="00CE5E6F" w:rsidRDefault="00FD43D9" w:rsidP="008F3FA6">
            <w:pPr>
              <w:spacing w:after="160" w:line="278" w:lineRule="auto"/>
              <w:ind w:left="1050" w:right="-833" w:hanging="720"/>
            </w:pPr>
            <w:r w:rsidRPr="00CE5E6F">
              <w:t> </w:t>
            </w:r>
            <w:hyperlink r:id="rId24" w:history="1">
              <w:r w:rsidRPr="00CE5E6F">
                <w:rPr>
                  <w:rStyle w:val="Hyperlink"/>
                  <w:highlight w:val="yellow"/>
                </w:rPr>
                <w:t>Frank Pallone</w:t>
              </w:r>
            </w:hyperlink>
            <w:r w:rsidRPr="00CE5E6F">
              <w:rPr>
                <w:highlight w:val="yellow"/>
              </w:rPr>
              <w:t>–NJ-6 Ranking</w:t>
            </w:r>
            <w:r w:rsidRPr="00CE5E6F">
              <w:t xml:space="preserve"> </w:t>
            </w:r>
          </w:p>
          <w:p w14:paraId="1D9E4321" w14:textId="77777777" w:rsidR="00FD43D9" w:rsidRPr="00CE5E6F" w:rsidRDefault="00FD43D9" w:rsidP="008F3FA6">
            <w:pPr>
              <w:spacing w:after="160" w:line="278" w:lineRule="auto"/>
              <w:ind w:left="1050" w:right="-833" w:hanging="720"/>
            </w:pPr>
            <w:hyperlink r:id="rId25" w:history="1">
              <w:r w:rsidRPr="00CE5E6F">
                <w:rPr>
                  <w:rStyle w:val="Hyperlink"/>
                </w:rPr>
                <w:t>Kathy Castor</w:t>
              </w:r>
            </w:hyperlink>
            <w:r w:rsidRPr="00CE5E6F">
              <w:t xml:space="preserve"> -FL-14</w:t>
            </w:r>
          </w:p>
          <w:p w14:paraId="5B821A49" w14:textId="77777777" w:rsidR="00FD43D9" w:rsidRPr="00CE5E6F" w:rsidRDefault="00FD43D9" w:rsidP="008F3FA6">
            <w:pPr>
              <w:spacing w:after="160" w:line="278" w:lineRule="auto"/>
              <w:ind w:left="1050" w:right="-833" w:hanging="720"/>
            </w:pPr>
            <w:hyperlink r:id="rId26" w:history="1">
              <w:r w:rsidRPr="00CE5E6F">
                <w:rPr>
                  <w:rStyle w:val="Hyperlink"/>
                </w:rPr>
                <w:t>Yvette Clarke</w:t>
              </w:r>
            </w:hyperlink>
            <w:r w:rsidRPr="00CE5E6F">
              <w:t xml:space="preserve"> – NY-9</w:t>
            </w:r>
          </w:p>
          <w:p w14:paraId="29373F6F" w14:textId="77777777" w:rsidR="00FD43D9" w:rsidRPr="00CE5E6F" w:rsidRDefault="00FD43D9" w:rsidP="008F3FA6">
            <w:pPr>
              <w:spacing w:after="160" w:line="278" w:lineRule="auto"/>
              <w:ind w:left="1050" w:right="-833" w:hanging="720"/>
            </w:pPr>
            <w:hyperlink r:id="rId27" w:history="1">
              <w:r w:rsidRPr="00CE5E6F">
                <w:rPr>
                  <w:rStyle w:val="Hyperlink"/>
                </w:rPr>
                <w:t>Diana DeGette</w:t>
              </w:r>
            </w:hyperlink>
            <w:r w:rsidRPr="00CE5E6F">
              <w:t xml:space="preserve"> -CO-1</w:t>
            </w:r>
          </w:p>
          <w:p w14:paraId="478941CB" w14:textId="77777777" w:rsidR="00FD43D9" w:rsidRPr="00CE5E6F" w:rsidRDefault="00FD43D9" w:rsidP="008F3FA6">
            <w:pPr>
              <w:spacing w:after="160" w:line="278" w:lineRule="auto"/>
              <w:ind w:left="1050" w:right="-833" w:hanging="720"/>
            </w:pPr>
            <w:hyperlink r:id="rId28" w:history="1">
              <w:r w:rsidRPr="00CE5E6F">
                <w:rPr>
                  <w:rStyle w:val="Hyperlink"/>
                </w:rPr>
                <w:t>Doris Matsui</w:t>
              </w:r>
            </w:hyperlink>
            <w:r w:rsidRPr="00CE5E6F">
              <w:t xml:space="preserve"> – CA-7</w:t>
            </w:r>
          </w:p>
          <w:p w14:paraId="77ADD29F" w14:textId="77777777" w:rsidR="00FD43D9" w:rsidRPr="00CE5E6F" w:rsidRDefault="00FD43D9" w:rsidP="008F3FA6">
            <w:pPr>
              <w:spacing w:after="160" w:line="278" w:lineRule="auto"/>
              <w:ind w:left="1050" w:right="-833" w:hanging="720"/>
            </w:pPr>
            <w:hyperlink r:id="rId29" w:history="1">
              <w:r w:rsidRPr="00CE5E6F">
                <w:rPr>
                  <w:rStyle w:val="Hyperlink"/>
                  <w:highlight w:val="green"/>
                </w:rPr>
                <w:t>Janice “Jan” Schakowsky</w:t>
              </w:r>
            </w:hyperlink>
            <w:r w:rsidRPr="00CE5E6F">
              <w:rPr>
                <w:highlight w:val="green"/>
              </w:rPr>
              <w:t xml:space="preserve"> IL</w:t>
            </w:r>
          </w:p>
          <w:p w14:paraId="627621B5" w14:textId="77777777" w:rsidR="00FD43D9" w:rsidRPr="00CE5E6F" w:rsidRDefault="00FD43D9" w:rsidP="008F3FA6">
            <w:pPr>
              <w:spacing w:after="160" w:line="278" w:lineRule="auto"/>
              <w:ind w:left="1050" w:right="-833" w:hanging="720"/>
            </w:pPr>
            <w:hyperlink r:id="rId30" w:history="1">
              <w:r w:rsidRPr="00CE5E6F">
                <w:rPr>
                  <w:rStyle w:val="Hyperlink"/>
                </w:rPr>
                <w:t>Paul Tonko</w:t>
              </w:r>
            </w:hyperlink>
            <w:r w:rsidRPr="00CE5E6F">
              <w:t>-NY-20</w:t>
            </w:r>
          </w:p>
          <w:p w14:paraId="68F81802" w14:textId="77777777" w:rsidR="00FD43D9" w:rsidRPr="00CE5E6F" w:rsidRDefault="00FD43D9" w:rsidP="008F3FA6">
            <w:pPr>
              <w:spacing w:after="160" w:line="278" w:lineRule="auto"/>
              <w:ind w:left="1050" w:right="-833" w:hanging="720"/>
            </w:pPr>
            <w:hyperlink r:id="rId31" w:history="1">
              <w:r w:rsidRPr="00CE5E6F">
                <w:rPr>
                  <w:rStyle w:val="Hyperlink"/>
                </w:rPr>
                <w:t>Jake Auchincloss</w:t>
              </w:r>
            </w:hyperlink>
            <w:r w:rsidRPr="00CE5E6F">
              <w:t>-MA-4</w:t>
            </w:r>
          </w:p>
          <w:p w14:paraId="10BDFD37" w14:textId="77777777" w:rsidR="00FD43D9" w:rsidRPr="00CE5E6F" w:rsidRDefault="00FD43D9" w:rsidP="008F3FA6">
            <w:pPr>
              <w:spacing w:after="160" w:line="278" w:lineRule="auto"/>
              <w:ind w:left="1050" w:right="-833" w:hanging="720"/>
            </w:pPr>
            <w:hyperlink r:id="rId32" w:history="1">
              <w:r w:rsidRPr="00CE5E6F">
                <w:rPr>
                  <w:rStyle w:val="Hyperlink"/>
                </w:rPr>
                <w:t>Nanette Barragán</w:t>
              </w:r>
            </w:hyperlink>
            <w:r w:rsidRPr="00CE5E6F">
              <w:t xml:space="preserve"> - CA-44</w:t>
            </w:r>
          </w:p>
          <w:p w14:paraId="63A7DD74" w14:textId="77777777" w:rsidR="00FD43D9" w:rsidRDefault="00FD43D9" w:rsidP="008F3FA6">
            <w:pPr>
              <w:spacing w:after="160" w:line="278" w:lineRule="auto"/>
              <w:ind w:left="1050" w:right="-833" w:hanging="720"/>
            </w:pPr>
            <w:hyperlink r:id="rId33" w:history="1">
              <w:r w:rsidRPr="00CE5E6F">
                <w:rPr>
                  <w:rStyle w:val="Hyperlink"/>
                </w:rPr>
                <w:t>Troy Carter</w:t>
              </w:r>
            </w:hyperlink>
            <w:r w:rsidRPr="00CE5E6F">
              <w:t xml:space="preserve"> -LA-2</w:t>
            </w:r>
          </w:p>
          <w:p w14:paraId="39E78701" w14:textId="77777777" w:rsidR="00FD43D9" w:rsidRPr="00CE5E6F" w:rsidRDefault="00FD43D9" w:rsidP="008F3FA6">
            <w:pPr>
              <w:spacing w:after="160" w:line="278" w:lineRule="auto"/>
              <w:ind w:left="1050" w:right="-833" w:hanging="720"/>
            </w:pPr>
            <w:hyperlink r:id="rId34" w:history="1">
              <w:r w:rsidRPr="00CE5E6F">
                <w:rPr>
                  <w:rStyle w:val="Hyperlink"/>
                </w:rPr>
                <w:t>Debbie Dingell</w:t>
              </w:r>
            </w:hyperlink>
            <w:r w:rsidRPr="00CE5E6F">
              <w:t>- MI-6</w:t>
            </w:r>
          </w:p>
        </w:tc>
      </w:tr>
    </w:tbl>
    <w:p w14:paraId="797B6FFE" w14:textId="77777777" w:rsidR="00FD43D9" w:rsidRPr="00CE5E6F" w:rsidRDefault="00FD43D9" w:rsidP="00FD43D9">
      <w:pPr>
        <w:tabs>
          <w:tab w:val="left" w:pos="9450"/>
        </w:tabs>
        <w:ind w:left="1440"/>
      </w:pPr>
    </w:p>
    <w:p w14:paraId="0F8461FC" w14:textId="77777777" w:rsidR="00FD43D9" w:rsidRDefault="00FD43D9" w:rsidP="00FD43D9">
      <w:pPr>
        <w:ind w:left="1440"/>
      </w:pPr>
    </w:p>
    <w:p w14:paraId="64AFAA94" w14:textId="77777777" w:rsidR="00FD43D9" w:rsidRDefault="00FD43D9" w:rsidP="00FD43D9">
      <w:pPr>
        <w:ind w:left="1440"/>
      </w:pPr>
    </w:p>
    <w:p w14:paraId="422FEC26" w14:textId="77777777" w:rsidR="00FD43D9" w:rsidRPr="00CE5E6F" w:rsidRDefault="00FD43D9" w:rsidP="00FD43D9">
      <w:pPr>
        <w:ind w:left="1440"/>
        <w:sectPr w:rsidR="00FD43D9" w:rsidRPr="00CE5E6F" w:rsidSect="00FD43D9">
          <w:type w:val="continuous"/>
          <w:pgSz w:w="12226" w:h="15840"/>
          <w:pgMar w:top="720" w:right="720" w:bottom="720" w:left="720" w:header="720" w:footer="720" w:gutter="0"/>
          <w:cols w:space="720"/>
          <w:titlePg/>
          <w:docGrid w:linePitch="360"/>
        </w:sectPr>
      </w:pPr>
    </w:p>
    <w:p w14:paraId="4383355C" w14:textId="77777777" w:rsidR="00FD43D9" w:rsidRPr="00CE5E6F" w:rsidRDefault="00FD43D9" w:rsidP="00FD43D9">
      <w:pPr>
        <w:ind w:left="1440"/>
      </w:pPr>
    </w:p>
    <w:p w14:paraId="1BA2F62C" w14:textId="77777777" w:rsidR="00FD43D9" w:rsidRPr="00CE5E6F" w:rsidRDefault="00FD43D9" w:rsidP="00FD43D9">
      <w:pPr>
        <w:ind w:left="1440"/>
      </w:pPr>
    </w:p>
    <w:p w14:paraId="55CAB11A" w14:textId="77777777" w:rsidR="00FD43D9" w:rsidRPr="00CE5E6F" w:rsidRDefault="00FD43D9" w:rsidP="00FD43D9">
      <w:pPr>
        <w:ind w:left="1440"/>
      </w:pPr>
    </w:p>
    <w:p w14:paraId="5BF91859" w14:textId="77777777" w:rsidR="00FD43D9" w:rsidRPr="00CE5E6F" w:rsidRDefault="00FD43D9" w:rsidP="00FD43D9">
      <w:pPr>
        <w:ind w:left="360"/>
        <w:jc w:val="center"/>
      </w:pPr>
      <w:r w:rsidRPr="00CE5E6F">
        <w:rPr>
          <w:b/>
          <w:bCs/>
        </w:rPr>
        <w:t>S. 3268</w:t>
      </w:r>
      <w:r w:rsidRPr="00CE5E6F">
        <w:rPr>
          <w:b/>
          <w:bCs/>
          <w:sz w:val="28"/>
          <w:szCs w:val="28"/>
        </w:rPr>
        <w:t xml:space="preserve">        </w:t>
      </w:r>
      <w:hyperlink r:id="rId35" w:history="1">
        <w:r w:rsidRPr="00CE5E6F">
          <w:rPr>
            <w:rStyle w:val="Hyperlink"/>
            <w:b/>
            <w:bCs/>
            <w:sz w:val="36"/>
            <w:szCs w:val="36"/>
          </w:rPr>
          <w:t>Committee on Commerce, Science, and Transportation</w:t>
        </w:r>
      </w:hyperlink>
      <w:r w:rsidRPr="00CE5E6F">
        <w:rPr>
          <w:sz w:val="36"/>
          <w:szCs w:val="36"/>
        </w:rPr>
        <w:t xml:space="preserve"> </w:t>
      </w:r>
      <w:r w:rsidRPr="00CE5E6F">
        <w:rPr>
          <w:sz w:val="28"/>
          <w:szCs w:val="28"/>
        </w:rPr>
        <w:t>US Senate</w:t>
      </w:r>
      <w:r>
        <w:t xml:space="preserve">  ————  </w:t>
      </w:r>
      <w:r w:rsidRPr="00CE5E6F">
        <w:rPr>
          <w:sz w:val="28"/>
          <w:szCs w:val="28"/>
        </w:rPr>
        <w:t>28 Members</w:t>
      </w:r>
    </w:p>
    <w:tbl>
      <w:tblPr>
        <w:tblStyle w:val="TableGrid"/>
        <w:tblpPr w:leftFromText="180" w:rightFromText="180" w:vertAnchor="text" w:horzAnchor="margin" w:tblpXSpec="right" w:tblpY="337"/>
        <w:tblW w:w="0" w:type="auto"/>
        <w:tblLook w:val="04A0" w:firstRow="1" w:lastRow="0" w:firstColumn="1" w:lastColumn="0" w:noHBand="0" w:noVBand="1"/>
      </w:tblPr>
      <w:tblGrid>
        <w:gridCol w:w="5432"/>
        <w:gridCol w:w="5063"/>
      </w:tblGrid>
      <w:tr w:rsidR="00FD43D9" w14:paraId="1B6027B5" w14:textId="77777777" w:rsidTr="008F3FA6">
        <w:tc>
          <w:tcPr>
            <w:tcW w:w="5432" w:type="dxa"/>
          </w:tcPr>
          <w:p w14:paraId="7E27E95E" w14:textId="77777777" w:rsidR="00FD43D9" w:rsidRPr="009E7996" w:rsidRDefault="00FD43D9" w:rsidP="008F3FA6">
            <w:pPr>
              <w:ind w:left="1440"/>
              <w:rPr>
                <w:sz w:val="28"/>
                <w:szCs w:val="28"/>
              </w:rPr>
            </w:pPr>
            <w:r w:rsidRPr="00CE5E6F">
              <w:rPr>
                <w:b/>
                <w:bCs/>
                <w:sz w:val="28"/>
                <w:szCs w:val="28"/>
              </w:rPr>
              <w:t>Majority Members</w:t>
            </w:r>
            <w:r w:rsidRPr="009E7996">
              <w:rPr>
                <w:b/>
                <w:bCs/>
                <w:sz w:val="28"/>
                <w:szCs w:val="28"/>
              </w:rPr>
              <w:t xml:space="preserve"> </w:t>
            </w:r>
          </w:p>
          <w:p w14:paraId="5C30AF96" w14:textId="77777777" w:rsidR="00FD43D9" w:rsidRPr="009E7996" w:rsidRDefault="00FD43D9" w:rsidP="008F3FA6">
            <w:pPr>
              <w:ind w:left="62"/>
              <w:rPr>
                <w:sz w:val="28"/>
                <w:szCs w:val="28"/>
              </w:rPr>
            </w:pPr>
          </w:p>
        </w:tc>
        <w:tc>
          <w:tcPr>
            <w:tcW w:w="5063" w:type="dxa"/>
          </w:tcPr>
          <w:p w14:paraId="52CCF1AC" w14:textId="77777777" w:rsidR="00FD43D9" w:rsidRPr="009E7996" w:rsidRDefault="00FD43D9" w:rsidP="008F3FA6">
            <w:pPr>
              <w:spacing w:after="160" w:line="278" w:lineRule="auto"/>
              <w:jc w:val="center"/>
              <w:rPr>
                <w:b/>
                <w:bCs/>
                <w:sz w:val="28"/>
                <w:szCs w:val="28"/>
              </w:rPr>
            </w:pPr>
            <w:r w:rsidRPr="00CE5E6F">
              <w:rPr>
                <w:b/>
                <w:bCs/>
                <w:sz w:val="28"/>
                <w:szCs w:val="28"/>
              </w:rPr>
              <w:t>Minority Members</w:t>
            </w:r>
          </w:p>
        </w:tc>
      </w:tr>
      <w:tr w:rsidR="00FD43D9" w14:paraId="56D69BDC" w14:textId="77777777" w:rsidTr="008F3FA6">
        <w:tc>
          <w:tcPr>
            <w:tcW w:w="5432" w:type="dxa"/>
          </w:tcPr>
          <w:p w14:paraId="52E00486" w14:textId="77777777" w:rsidR="00FD43D9" w:rsidRDefault="00FD43D9" w:rsidP="008F3FA6">
            <w:pPr>
              <w:spacing w:after="160" w:line="278" w:lineRule="auto"/>
              <w:ind w:left="1836" w:right="1736" w:hanging="1504"/>
              <w:jc w:val="center"/>
            </w:pPr>
            <w:r>
              <w:rPr>
                <w:b/>
                <w:bCs/>
              </w:rPr>
              <w:t xml:space="preserve">                             </w:t>
            </w:r>
            <w:r w:rsidRPr="00CE5E6F">
              <w:rPr>
                <w:b/>
                <w:bCs/>
                <w:highlight w:val="yellow"/>
              </w:rPr>
              <w:t>Ted Cruz, Texas</w:t>
            </w:r>
            <w:r w:rsidRPr="0042531A">
              <w:rPr>
                <w:b/>
                <w:bCs/>
                <w:highlight w:val="yellow"/>
              </w:rPr>
              <w:t xml:space="preserve"> </w:t>
            </w:r>
            <w:r w:rsidRPr="00CE5E6F">
              <w:rPr>
                <w:b/>
                <w:bCs/>
                <w:highlight w:val="yellow"/>
              </w:rPr>
              <w:t>(Chairman</w:t>
            </w:r>
            <w:r w:rsidRPr="0042531A">
              <w:rPr>
                <w:b/>
                <w:bCs/>
                <w:highlight w:val="yellow"/>
              </w:rPr>
              <w:t>)</w:t>
            </w:r>
          </w:p>
        </w:tc>
        <w:tc>
          <w:tcPr>
            <w:tcW w:w="5063" w:type="dxa"/>
          </w:tcPr>
          <w:p w14:paraId="771A643D" w14:textId="77777777" w:rsidR="00FD43D9" w:rsidRPr="0042531A" w:rsidRDefault="00FD43D9" w:rsidP="008F3FA6">
            <w:pPr>
              <w:ind w:left="401"/>
              <w:jc w:val="center"/>
              <w:rPr>
                <w:b/>
                <w:bCs/>
                <w:highlight w:val="yellow"/>
              </w:rPr>
            </w:pPr>
            <w:r w:rsidRPr="00CE5E6F">
              <w:rPr>
                <w:b/>
                <w:bCs/>
                <w:highlight w:val="yellow"/>
              </w:rPr>
              <w:t xml:space="preserve">Maria Cantwell, Washington </w:t>
            </w:r>
          </w:p>
          <w:p w14:paraId="4A847703" w14:textId="77777777" w:rsidR="00FD43D9" w:rsidRDefault="00FD43D9" w:rsidP="008F3FA6">
            <w:pPr>
              <w:ind w:left="401"/>
              <w:jc w:val="center"/>
            </w:pPr>
            <w:r w:rsidRPr="00CE5E6F">
              <w:rPr>
                <w:b/>
                <w:bCs/>
                <w:highlight w:val="yellow"/>
              </w:rPr>
              <w:t>(Ranking Member)</w:t>
            </w:r>
          </w:p>
        </w:tc>
      </w:tr>
      <w:tr w:rsidR="00FD43D9" w14:paraId="41052930" w14:textId="77777777" w:rsidTr="008F3FA6">
        <w:tc>
          <w:tcPr>
            <w:tcW w:w="5432" w:type="dxa"/>
          </w:tcPr>
          <w:p w14:paraId="022624BC" w14:textId="77777777" w:rsidR="00FD43D9" w:rsidRDefault="00FD43D9" w:rsidP="008F3FA6">
            <w:r w:rsidRPr="00CE5E6F">
              <w:t>John Thune, South Dakota</w:t>
            </w:r>
          </w:p>
        </w:tc>
        <w:tc>
          <w:tcPr>
            <w:tcW w:w="5063" w:type="dxa"/>
          </w:tcPr>
          <w:p w14:paraId="0C5C03A9" w14:textId="456069BD" w:rsidR="00FD43D9" w:rsidRDefault="00FD43D9" w:rsidP="008F3FA6">
            <w:r w:rsidRPr="00CE5E6F">
              <w:t>Amy Klobuchar, Minnesota</w:t>
            </w:r>
          </w:p>
        </w:tc>
      </w:tr>
      <w:tr w:rsidR="00FD43D9" w14:paraId="501472E5" w14:textId="77777777" w:rsidTr="008F3FA6">
        <w:tc>
          <w:tcPr>
            <w:tcW w:w="5432" w:type="dxa"/>
          </w:tcPr>
          <w:p w14:paraId="7E09E925" w14:textId="77777777" w:rsidR="00FD43D9" w:rsidRDefault="00FD43D9" w:rsidP="008F3FA6">
            <w:r w:rsidRPr="00CE5E6F">
              <w:t>Roger Wicker, Mississippi</w:t>
            </w:r>
          </w:p>
        </w:tc>
        <w:tc>
          <w:tcPr>
            <w:tcW w:w="5063" w:type="dxa"/>
          </w:tcPr>
          <w:p w14:paraId="5D4235BD" w14:textId="4F13CB05" w:rsidR="00FD43D9" w:rsidRDefault="00FD43D9" w:rsidP="008F3FA6">
            <w:r w:rsidRPr="00CE5E6F">
              <w:t>Brian Schatz, Hawaii</w:t>
            </w:r>
          </w:p>
        </w:tc>
      </w:tr>
      <w:tr w:rsidR="00FD43D9" w14:paraId="0A15EDB4" w14:textId="77777777" w:rsidTr="008F3FA6">
        <w:tc>
          <w:tcPr>
            <w:tcW w:w="5432" w:type="dxa"/>
          </w:tcPr>
          <w:p w14:paraId="3B888FDC" w14:textId="77777777" w:rsidR="00FD43D9" w:rsidRDefault="00FD43D9" w:rsidP="008F3FA6">
            <w:r w:rsidRPr="00CE5E6F">
              <w:rPr>
                <w:highlight w:val="yellow"/>
              </w:rPr>
              <w:t>Deb Fischer, Nebraska</w:t>
            </w:r>
          </w:p>
        </w:tc>
        <w:tc>
          <w:tcPr>
            <w:tcW w:w="5063" w:type="dxa"/>
          </w:tcPr>
          <w:p w14:paraId="0103CE81" w14:textId="767DB19D" w:rsidR="00FD43D9" w:rsidRDefault="00FD43D9" w:rsidP="008F3FA6">
            <w:r w:rsidRPr="00CE5E6F">
              <w:t>Ed Markey, Massachusetts</w:t>
            </w:r>
          </w:p>
        </w:tc>
      </w:tr>
      <w:tr w:rsidR="00FD43D9" w14:paraId="19D90105" w14:textId="77777777" w:rsidTr="008F3FA6">
        <w:tc>
          <w:tcPr>
            <w:tcW w:w="5432" w:type="dxa"/>
          </w:tcPr>
          <w:p w14:paraId="064CC6C5" w14:textId="77777777" w:rsidR="00FD43D9" w:rsidRDefault="00FD43D9" w:rsidP="008F3FA6">
            <w:r w:rsidRPr="00CE5E6F">
              <w:t>Jerry Moran, Kansas</w:t>
            </w:r>
          </w:p>
        </w:tc>
        <w:tc>
          <w:tcPr>
            <w:tcW w:w="5063" w:type="dxa"/>
          </w:tcPr>
          <w:p w14:paraId="4A723145" w14:textId="2BE11F62" w:rsidR="00FD43D9" w:rsidRDefault="00FD43D9" w:rsidP="008F3FA6">
            <w:r w:rsidRPr="00CE5E6F">
              <w:t>Gary Peters, Michigan</w:t>
            </w:r>
          </w:p>
        </w:tc>
      </w:tr>
      <w:tr w:rsidR="00FD43D9" w14:paraId="0401A67F" w14:textId="77777777" w:rsidTr="008F3FA6">
        <w:tc>
          <w:tcPr>
            <w:tcW w:w="5432" w:type="dxa"/>
          </w:tcPr>
          <w:p w14:paraId="3508C9A0" w14:textId="77777777" w:rsidR="00FD43D9" w:rsidRDefault="00FD43D9" w:rsidP="008F3FA6">
            <w:r w:rsidRPr="00CE5E6F">
              <w:t>Dan Sullivan, Alaska</w:t>
            </w:r>
          </w:p>
        </w:tc>
        <w:tc>
          <w:tcPr>
            <w:tcW w:w="5063" w:type="dxa"/>
          </w:tcPr>
          <w:p w14:paraId="2D2BCA6E" w14:textId="77777777" w:rsidR="00FD43D9" w:rsidRDefault="00FD43D9" w:rsidP="008F3FA6">
            <w:r w:rsidRPr="00CE5E6F">
              <w:t>Tammy Baldwin, Wisconsin</w:t>
            </w:r>
          </w:p>
        </w:tc>
      </w:tr>
      <w:tr w:rsidR="00FD43D9" w14:paraId="61E89BC3" w14:textId="77777777" w:rsidTr="008F3FA6">
        <w:tc>
          <w:tcPr>
            <w:tcW w:w="5432" w:type="dxa"/>
          </w:tcPr>
          <w:p w14:paraId="4E5D0305" w14:textId="77777777" w:rsidR="00FD43D9" w:rsidRDefault="00FD43D9" w:rsidP="008F3FA6">
            <w:r w:rsidRPr="00CE5E6F">
              <w:t>Marsha Blackburn, Tennessee</w:t>
            </w:r>
          </w:p>
        </w:tc>
        <w:tc>
          <w:tcPr>
            <w:tcW w:w="5063" w:type="dxa"/>
          </w:tcPr>
          <w:p w14:paraId="6149A916" w14:textId="78514F16" w:rsidR="00FD43D9" w:rsidRDefault="00601EBD" w:rsidP="008F3FA6">
            <w:r w:rsidRPr="00CE5E6F">
              <w:rPr>
                <w:highlight w:val="green"/>
              </w:rPr>
              <w:t>Tammy Duckworth, Illin</w:t>
            </w:r>
            <w:r w:rsidRPr="008B3FB7">
              <w:rPr>
                <w:highlight w:val="green"/>
              </w:rPr>
              <w:t>ois</w:t>
            </w:r>
          </w:p>
        </w:tc>
      </w:tr>
      <w:tr w:rsidR="00FD43D9" w14:paraId="3F1C2796" w14:textId="77777777" w:rsidTr="008F3FA6">
        <w:tc>
          <w:tcPr>
            <w:tcW w:w="5432" w:type="dxa"/>
          </w:tcPr>
          <w:p w14:paraId="33AC81D3" w14:textId="77777777" w:rsidR="00FD43D9" w:rsidRDefault="00FD43D9" w:rsidP="008F3FA6">
            <w:r w:rsidRPr="00CE5E6F">
              <w:t>Todd Young, Indiana</w:t>
            </w:r>
          </w:p>
        </w:tc>
        <w:tc>
          <w:tcPr>
            <w:tcW w:w="5063" w:type="dxa"/>
          </w:tcPr>
          <w:p w14:paraId="7BFD4A66" w14:textId="77777777" w:rsidR="00FD43D9" w:rsidRDefault="00FD43D9" w:rsidP="008F3FA6">
            <w:r w:rsidRPr="00CE5E6F">
              <w:t>Jacky Rosen, Nevada</w:t>
            </w:r>
          </w:p>
        </w:tc>
      </w:tr>
      <w:tr w:rsidR="00FD43D9" w14:paraId="315049F4" w14:textId="77777777" w:rsidTr="008F3FA6">
        <w:tc>
          <w:tcPr>
            <w:tcW w:w="5432" w:type="dxa"/>
          </w:tcPr>
          <w:p w14:paraId="36277AFC" w14:textId="77777777" w:rsidR="00FD43D9" w:rsidRDefault="00FD43D9" w:rsidP="008F3FA6">
            <w:r w:rsidRPr="00CE5E6F">
              <w:t>Ted Budd, North Carolina</w:t>
            </w:r>
          </w:p>
        </w:tc>
        <w:tc>
          <w:tcPr>
            <w:tcW w:w="5063" w:type="dxa"/>
          </w:tcPr>
          <w:p w14:paraId="23A5F90E" w14:textId="4941B1DD" w:rsidR="00FD43D9" w:rsidRDefault="00FD43D9" w:rsidP="008F3FA6">
            <w:proofErr w:type="gramStart"/>
            <w:r w:rsidRPr="00CE5E6F">
              <w:t xml:space="preserve">Ben </w:t>
            </w:r>
            <w:r w:rsidR="00601EBD" w:rsidRPr="00CE5E6F">
              <w:rPr>
                <w:highlight w:val="green"/>
              </w:rPr>
              <w:t xml:space="preserve"> </w:t>
            </w:r>
            <w:r w:rsidRPr="00CE5E6F">
              <w:t>Ray</w:t>
            </w:r>
            <w:proofErr w:type="gramEnd"/>
            <w:r w:rsidRPr="00CE5E6F">
              <w:t xml:space="preserve"> Luján, New Mexico</w:t>
            </w:r>
          </w:p>
        </w:tc>
      </w:tr>
      <w:tr w:rsidR="00FD43D9" w14:paraId="3B0A1A33" w14:textId="77777777" w:rsidTr="008F3FA6">
        <w:tc>
          <w:tcPr>
            <w:tcW w:w="5432" w:type="dxa"/>
          </w:tcPr>
          <w:p w14:paraId="7031F47F" w14:textId="77777777" w:rsidR="00FD43D9" w:rsidRPr="00CE5E6F" w:rsidRDefault="00FD43D9" w:rsidP="008F3FA6">
            <w:pPr>
              <w:rPr>
                <w:b/>
                <w:bCs/>
              </w:rPr>
            </w:pPr>
            <w:r w:rsidRPr="00CE5E6F">
              <w:t>Eric Schmitt, Missouri</w:t>
            </w:r>
          </w:p>
        </w:tc>
        <w:tc>
          <w:tcPr>
            <w:tcW w:w="5063" w:type="dxa"/>
          </w:tcPr>
          <w:p w14:paraId="477DAAB1" w14:textId="77777777" w:rsidR="00FD43D9" w:rsidRDefault="00FD43D9" w:rsidP="008F3FA6">
            <w:r w:rsidRPr="00CE5E6F">
              <w:t>John Hickenlooper, Colorado</w:t>
            </w:r>
          </w:p>
        </w:tc>
      </w:tr>
      <w:tr w:rsidR="00FD43D9" w14:paraId="5E1ED0CF" w14:textId="77777777" w:rsidTr="008F3FA6">
        <w:tc>
          <w:tcPr>
            <w:tcW w:w="5432" w:type="dxa"/>
          </w:tcPr>
          <w:p w14:paraId="0D9BDE76" w14:textId="77777777" w:rsidR="00FD43D9" w:rsidRPr="00CE5E6F" w:rsidRDefault="00FD43D9" w:rsidP="008F3FA6">
            <w:pPr>
              <w:rPr>
                <w:b/>
                <w:bCs/>
              </w:rPr>
            </w:pPr>
            <w:r w:rsidRPr="00CE5E6F">
              <w:t>John Curtis, Utah</w:t>
            </w:r>
          </w:p>
        </w:tc>
        <w:tc>
          <w:tcPr>
            <w:tcW w:w="5063" w:type="dxa"/>
          </w:tcPr>
          <w:p w14:paraId="2FB216BB" w14:textId="77777777" w:rsidR="00FD43D9" w:rsidRDefault="00FD43D9" w:rsidP="008F3FA6">
            <w:r w:rsidRPr="00CE5E6F">
              <w:t>John Fetterman, Pennsylvania</w:t>
            </w:r>
          </w:p>
        </w:tc>
      </w:tr>
      <w:tr w:rsidR="00FD43D9" w14:paraId="21AA0D64" w14:textId="77777777" w:rsidTr="008F3FA6">
        <w:tc>
          <w:tcPr>
            <w:tcW w:w="5432" w:type="dxa"/>
          </w:tcPr>
          <w:p w14:paraId="5F3D7CF9" w14:textId="77777777" w:rsidR="00FD43D9" w:rsidRPr="00CE5E6F" w:rsidRDefault="00FD43D9" w:rsidP="008F3FA6">
            <w:r w:rsidRPr="00CE5E6F">
              <w:t>Bernie Moreno, Ohio</w:t>
            </w:r>
          </w:p>
        </w:tc>
        <w:tc>
          <w:tcPr>
            <w:tcW w:w="5063" w:type="dxa"/>
          </w:tcPr>
          <w:p w14:paraId="54F04C40" w14:textId="77777777" w:rsidR="00FD43D9" w:rsidRDefault="00FD43D9" w:rsidP="008F3FA6">
            <w:r>
              <w:t>An</w:t>
            </w:r>
            <w:r w:rsidRPr="00CE5E6F">
              <w:t>dy Kim, New Jersey</w:t>
            </w:r>
          </w:p>
        </w:tc>
      </w:tr>
      <w:tr w:rsidR="00FD43D9" w14:paraId="43DFB5DC" w14:textId="77777777" w:rsidTr="008F3FA6">
        <w:trPr>
          <w:trHeight w:val="325"/>
        </w:trPr>
        <w:tc>
          <w:tcPr>
            <w:tcW w:w="5432" w:type="dxa"/>
          </w:tcPr>
          <w:p w14:paraId="13D07C83" w14:textId="77777777" w:rsidR="00FD43D9" w:rsidRPr="00CE5E6F" w:rsidRDefault="00FD43D9" w:rsidP="008F3FA6">
            <w:r w:rsidRPr="00CE5E6F">
              <w:t>Tim Sheehy, Montan</w:t>
            </w:r>
            <w:r>
              <w:t>a</w:t>
            </w:r>
          </w:p>
        </w:tc>
        <w:tc>
          <w:tcPr>
            <w:tcW w:w="5063" w:type="dxa"/>
          </w:tcPr>
          <w:p w14:paraId="4045767F" w14:textId="77777777" w:rsidR="00FD43D9" w:rsidRDefault="00FD43D9" w:rsidP="008F3FA6">
            <w:r>
              <w:t>L</w:t>
            </w:r>
            <w:r w:rsidRPr="00CE5E6F">
              <w:t>isa Blunt Rochester, Delaware</w:t>
            </w:r>
          </w:p>
        </w:tc>
      </w:tr>
      <w:tr w:rsidR="00FD43D9" w14:paraId="2D57001C" w14:textId="77777777" w:rsidTr="008F3FA6">
        <w:tc>
          <w:tcPr>
            <w:tcW w:w="5432" w:type="dxa"/>
          </w:tcPr>
          <w:p w14:paraId="78509CF3" w14:textId="77777777" w:rsidR="00FD43D9" w:rsidRPr="00CE5E6F" w:rsidRDefault="00FD43D9" w:rsidP="008F3FA6">
            <w:pPr>
              <w:rPr>
                <w:b/>
                <w:bCs/>
              </w:rPr>
            </w:pPr>
            <w:r w:rsidRPr="00CE5E6F">
              <w:t>Shelley Moore Capito, West Virginia</w:t>
            </w:r>
          </w:p>
        </w:tc>
        <w:tc>
          <w:tcPr>
            <w:tcW w:w="5063" w:type="dxa"/>
          </w:tcPr>
          <w:p w14:paraId="47A202EC" w14:textId="77777777" w:rsidR="00FD43D9" w:rsidRDefault="00FD43D9" w:rsidP="008F3FA6"/>
        </w:tc>
      </w:tr>
      <w:tr w:rsidR="00FD43D9" w14:paraId="259892E3" w14:textId="77777777" w:rsidTr="008F3FA6">
        <w:tc>
          <w:tcPr>
            <w:tcW w:w="5432" w:type="dxa"/>
          </w:tcPr>
          <w:p w14:paraId="7DAC0CFB" w14:textId="77777777" w:rsidR="00FD43D9" w:rsidRDefault="00FD43D9" w:rsidP="008F3FA6">
            <w:pPr>
              <w:spacing w:after="160" w:line="278" w:lineRule="auto"/>
            </w:pPr>
            <w:r w:rsidRPr="00CE5E6F">
              <w:t>Cynthia Lummis, Wyoming</w:t>
            </w:r>
          </w:p>
        </w:tc>
        <w:tc>
          <w:tcPr>
            <w:tcW w:w="5063" w:type="dxa"/>
          </w:tcPr>
          <w:p w14:paraId="4C7AFF14" w14:textId="79D8AC45" w:rsidR="00FD43D9" w:rsidRDefault="00FD43D9" w:rsidP="008F3FA6"/>
        </w:tc>
      </w:tr>
    </w:tbl>
    <w:p w14:paraId="6947C22A" w14:textId="77777777" w:rsidR="00FD43D9" w:rsidRPr="00CE5E6F" w:rsidRDefault="00FD43D9" w:rsidP="00FD43D9">
      <w:pPr>
        <w:ind w:left="1440"/>
      </w:pPr>
    </w:p>
    <w:p w14:paraId="00F0ABD7" w14:textId="77777777" w:rsidR="00FD43D9" w:rsidRPr="00CE5E6F" w:rsidRDefault="00FD43D9" w:rsidP="00FD43D9">
      <w:pPr>
        <w:sectPr w:rsidR="00FD43D9" w:rsidRPr="00CE5E6F" w:rsidSect="00FD43D9">
          <w:type w:val="continuous"/>
          <w:pgSz w:w="12226" w:h="15840"/>
          <w:pgMar w:top="720" w:right="720" w:bottom="720" w:left="720" w:header="720" w:footer="720" w:gutter="0"/>
          <w:cols w:space="720"/>
          <w:titlePg/>
          <w:docGrid w:linePitch="360"/>
        </w:sectPr>
      </w:pPr>
    </w:p>
    <w:p w14:paraId="2BFCFDC5" w14:textId="77777777" w:rsidR="00FD43D9" w:rsidRDefault="00FD43D9" w:rsidP="00FD43D9"/>
    <w:p w14:paraId="23A03DEB" w14:textId="77777777" w:rsidR="00FD43D9" w:rsidRDefault="00FD43D9" w:rsidP="00FD43D9">
      <w:pPr>
        <w:sectPr w:rsidR="00FD43D9" w:rsidSect="00FD43D9">
          <w:type w:val="continuous"/>
          <w:pgSz w:w="12226" w:h="15840"/>
          <w:pgMar w:top="1440" w:right="3586" w:bottom="3686" w:left="2160" w:header="720" w:footer="720" w:gutter="0"/>
          <w:cols w:space="4804"/>
          <w:titlePg/>
          <w:docGrid w:linePitch="360"/>
        </w:sectPr>
      </w:pPr>
    </w:p>
    <w:p w14:paraId="55742D0F" w14:textId="77777777" w:rsidR="00FD43D9" w:rsidRDefault="00FD43D9" w:rsidP="00FD43D9"/>
    <w:p w14:paraId="64F181FC" w14:textId="77777777" w:rsidR="00FD43D9" w:rsidRDefault="00FD43D9" w:rsidP="00FD43D9"/>
    <w:p w14:paraId="20148780" w14:textId="77777777" w:rsidR="00FD43D9" w:rsidRDefault="00FD43D9" w:rsidP="00FD43D9"/>
    <w:p w14:paraId="4E9F0301" w14:textId="77777777" w:rsidR="00FD43D9" w:rsidRPr="00B462CD" w:rsidRDefault="00FD43D9" w:rsidP="00FD43D9">
      <w:pPr>
        <w:spacing w:before="100" w:beforeAutospacing="1" w:after="100" w:afterAutospacing="1" w:line="240" w:lineRule="auto"/>
        <w:jc w:val="center"/>
        <w:rPr>
          <w:rFonts w:ascii="Segoe UI" w:eastAsia="Times New Roman" w:hAnsi="Segoe UI" w:cs="Segoe UI"/>
          <w:color w:val="000000"/>
          <w:kern w:val="0"/>
          <w:sz w:val="32"/>
          <w:szCs w:val="32"/>
          <w14:ligatures w14:val="none"/>
        </w:rPr>
      </w:pPr>
      <w:r w:rsidRPr="00B462CD">
        <w:rPr>
          <w:rFonts w:ascii="Segoe UI" w:eastAsia="Times New Roman" w:hAnsi="Segoe UI" w:cs="Segoe UI"/>
          <w:b/>
          <w:bCs/>
          <w:color w:val="000000"/>
          <w:kern w:val="0"/>
          <w:sz w:val="32"/>
          <w:szCs w:val="32"/>
          <w14:ligatures w14:val="none"/>
        </w:rPr>
        <w:t>Issue</w:t>
      </w:r>
    </w:p>
    <w:p w14:paraId="45431E78" w14:textId="77777777" w:rsidR="00FD43D9" w:rsidRPr="00B462CD" w:rsidRDefault="00FD43D9" w:rsidP="00FD43D9">
      <w:pPr>
        <w:spacing w:before="100" w:beforeAutospacing="1" w:after="100" w:afterAutospacing="1" w:line="240" w:lineRule="auto"/>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The Broadband and Telecommunications RAIL Act, introduced in both the House and Senate, has passed through the appropriate committee consideration in both chambers of the U.S. Congress. The press release from Senator Blackburn states in part:</w:t>
      </w:r>
      <w:r w:rsidRPr="00B462CD">
        <w:rPr>
          <w:rFonts w:ascii="Segoe UI" w:eastAsia="Times New Roman" w:hAnsi="Segoe UI" w:cs="Segoe UI"/>
          <w:color w:val="000000"/>
          <w:kern w:val="0"/>
          <w:sz w:val="21"/>
          <w:szCs w:val="21"/>
          <w14:ligatures w14:val="none"/>
        </w:rPr>
        <w:br/>
        <w:t xml:space="preserve">“Broadband and Telecommunications RAIL Act that would streamline the process to deploy telecommunications and broadband equipment in public and railroad rights-of-way. Access to reliable, high-speed telecommunications and broadband is a necessity for working families, schools, and businesses,” said Senator Blackburn. “The Broadband and Telecommunications RAIL Act would cut red tape to streamline the installation of telecommunications and broadband equipment in public and railroad rights-of-way, </w:t>
      </w:r>
      <w:r w:rsidRPr="00B462CD">
        <w:rPr>
          <w:rFonts w:ascii="Segoe UI" w:eastAsia="Times New Roman" w:hAnsi="Segoe UI" w:cs="Segoe UI"/>
          <w:color w:val="000000"/>
          <w:kern w:val="0"/>
          <w:sz w:val="21"/>
          <w:szCs w:val="21"/>
          <w14:ligatures w14:val="none"/>
        </w:rPr>
        <w:lastRenderedPageBreak/>
        <w:t>expanding essential connectivity for rural communities in Tennessee and across America.”</w:t>
      </w:r>
    </w:p>
    <w:p w14:paraId="3AF4CB05" w14:textId="77777777" w:rsidR="00FD43D9" w:rsidRPr="00B462CD" w:rsidRDefault="00FD43D9" w:rsidP="00FD43D9">
      <w:pPr>
        <w:spacing w:before="100" w:beforeAutospacing="1" w:after="100" w:afterAutospacing="1" w:line="240" w:lineRule="auto"/>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Opinion: Although the cosponsor list is very short, this is the kind of legislation that can grow legs quickly. This usually happens in the early days, when the proposed legislation is promoted through press releases and contact with individuals interested in advancing the bill’s objectives.</w:t>
      </w:r>
    </w:p>
    <w:p w14:paraId="5C1D4818" w14:textId="77777777" w:rsidR="00FD43D9" w:rsidRPr="00B462CD" w:rsidRDefault="00FD43D9" w:rsidP="00FD43D9">
      <w:pPr>
        <w:spacing w:before="100" w:beforeAutospacing="1" w:after="100" w:afterAutospacing="1" w:line="240" w:lineRule="auto"/>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The bill is well-intentioned and likely needed in states like Tennessee. It is politically supportive of any candidate perceived as working to fix or resolve the issue—a vote-getter for those who support the legislation.</w:t>
      </w:r>
    </w:p>
    <w:p w14:paraId="6A63B348" w14:textId="77777777" w:rsidR="00FD43D9" w:rsidRPr="00B462CD" w:rsidRDefault="00FD43D9" w:rsidP="00FD43D9">
      <w:pPr>
        <w:spacing w:before="100" w:beforeAutospacing="1" w:after="100" w:afterAutospacing="1" w:line="240" w:lineRule="auto"/>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Bill language possibly written by people with no understanding of the potential unintended consequences. There are probably quite a few people across the country who will be in the same position as Rick if the law passes.</w:t>
      </w:r>
    </w:p>
    <w:p w14:paraId="0DE1C6F2" w14:textId="77777777" w:rsidR="00FD43D9" w:rsidRPr="00B462CD" w:rsidRDefault="00FD43D9" w:rsidP="00FD43D9">
      <w:pPr>
        <w:spacing w:before="100" w:beforeAutospacing="1" w:after="100" w:afterAutospacing="1" w:line="240" w:lineRule="auto"/>
        <w:rPr>
          <w:rFonts w:ascii="Segoe UI" w:eastAsia="Times New Roman" w:hAnsi="Segoe UI" w:cs="Segoe UI"/>
          <w:color w:val="000000" w:themeColor="text1"/>
          <w:kern w:val="0"/>
          <w:sz w:val="21"/>
          <w:szCs w:val="21"/>
          <w14:ligatures w14:val="none"/>
        </w:rPr>
      </w:pPr>
      <w:r w:rsidRPr="00B462CD">
        <w:rPr>
          <w:rFonts w:ascii="Segoe UI" w:eastAsia="Times New Roman" w:hAnsi="Segoe UI" w:cs="Segoe UI"/>
          <w:color w:val="000000"/>
          <w:kern w:val="0"/>
          <w:sz w:val="21"/>
          <w:szCs w:val="21"/>
          <w14:ligatures w14:val="none"/>
        </w:rPr>
        <w:t xml:space="preserve">We need to be aware that the language may not be an accident. </w:t>
      </w:r>
      <w:r w:rsidRPr="00B462CD">
        <w:rPr>
          <w:rFonts w:ascii="Segoe UI" w:eastAsia="Times New Roman" w:hAnsi="Segoe UI" w:cs="Segoe UI"/>
          <w:color w:val="FFFFFF" w:themeColor="background1"/>
          <w:kern w:val="0"/>
          <w:sz w:val="21"/>
          <w:szCs w:val="21"/>
          <w:highlight w:val="red"/>
          <w14:ligatures w14:val="none"/>
        </w:rPr>
        <w:t>Question to answer: “Is there some large company with deep political pockets pushing the bill? Money for political races to gain votes for the bill’s sponsor and cosponsors is the reward that will be paid to members supporting the legislation as written.”</w:t>
      </w:r>
    </w:p>
    <w:p w14:paraId="2999FA12" w14:textId="77777777" w:rsidR="00FD43D9" w:rsidRPr="00B462CD" w:rsidRDefault="00FD43D9" w:rsidP="00FD43D9">
      <w:pPr>
        <w:spacing w:before="100" w:beforeAutospacing="1" w:after="100" w:afterAutospacing="1" w:line="240" w:lineRule="auto"/>
        <w:jc w:val="center"/>
        <w:rPr>
          <w:rFonts w:ascii="Segoe UI" w:eastAsia="Times New Roman" w:hAnsi="Segoe UI" w:cs="Segoe UI"/>
          <w:color w:val="000000"/>
          <w:kern w:val="0"/>
          <w:sz w:val="28"/>
          <w:szCs w:val="28"/>
          <w14:ligatures w14:val="none"/>
        </w:rPr>
      </w:pPr>
      <w:r w:rsidRPr="00B462CD">
        <w:rPr>
          <w:rFonts w:ascii="Segoe UI" w:eastAsia="Times New Roman" w:hAnsi="Segoe UI" w:cs="Segoe UI"/>
          <w:b/>
          <w:bCs/>
          <w:color w:val="000000"/>
          <w:kern w:val="0"/>
          <w:sz w:val="28"/>
          <w:szCs w:val="28"/>
          <w14:ligatures w14:val="none"/>
        </w:rPr>
        <w:t>Solution</w:t>
      </w:r>
    </w:p>
    <w:p w14:paraId="131B5B4F" w14:textId="77777777" w:rsidR="00FD43D9" w:rsidRPr="00B462CD" w:rsidRDefault="00FD43D9" w:rsidP="00FD43D9">
      <w:pPr>
        <w:spacing w:before="100" w:beforeAutospacing="1" w:after="100" w:afterAutospacing="1" w:line="240" w:lineRule="auto"/>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Change or add to existing bill language—new or supplemental language—exempting existing owners and lessors of railroad right-of-way property for private use purposes. The language should also include protection for the private owners from any damages incurred. Language should also include penalties for damage done to existing private enterprises. This could be in the form of a set fee or, due to the potential for widespread damage, set as a percentage of the damage caused. For example, these damages could range from 100% to 150% or 200% of the actual cost. Obviously, you could pick any number for the percentage figure. Whatever amount you decide, it needs to be hefty enough to deter and prevent deliberate damage.</w:t>
      </w:r>
    </w:p>
    <w:p w14:paraId="1B8AA637" w14:textId="77777777" w:rsidR="00FD43D9" w:rsidRPr="00B462CD" w:rsidRDefault="00FD43D9" w:rsidP="00FD43D9">
      <w:pPr>
        <w:spacing w:before="100" w:beforeAutospacing="1" w:after="100" w:afterAutospacing="1" w:line="240" w:lineRule="auto"/>
        <w:jc w:val="center"/>
        <w:rPr>
          <w:rFonts w:ascii="Segoe UI" w:eastAsia="Times New Roman" w:hAnsi="Segoe UI" w:cs="Segoe UI"/>
          <w:color w:val="000000"/>
          <w:kern w:val="0"/>
          <w:sz w:val="28"/>
          <w:szCs w:val="28"/>
          <w14:ligatures w14:val="none"/>
        </w:rPr>
      </w:pPr>
      <w:r w:rsidRPr="00B462CD">
        <w:rPr>
          <w:rFonts w:ascii="Segoe UI" w:eastAsia="Times New Roman" w:hAnsi="Segoe UI" w:cs="Segoe UI"/>
          <w:b/>
          <w:bCs/>
          <w:color w:val="000000"/>
          <w:kern w:val="0"/>
          <w:sz w:val="28"/>
          <w:szCs w:val="28"/>
          <w14:ligatures w14:val="none"/>
        </w:rPr>
        <w:lastRenderedPageBreak/>
        <w:t>How?</w:t>
      </w:r>
    </w:p>
    <w:p w14:paraId="31174E85" w14:textId="77777777" w:rsidR="00FD43D9" w:rsidRPr="00B462CD" w:rsidRDefault="00FD43D9" w:rsidP="00FD43D9">
      <w:pPr>
        <w:spacing w:before="100" w:beforeAutospacing="1" w:after="100" w:afterAutospacing="1" w:line="240" w:lineRule="auto"/>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A lot of legwork and reaching out to personally contact people in positions that can influence the change are primary. Secondly, reach out to the appropriate staff members to ensure they fully understand what needs to be done, and offer them copies of suggested legal language expressing the desired changes.</w:t>
      </w:r>
    </w:p>
    <w:p w14:paraId="662C032E" w14:textId="77777777" w:rsidR="00FD43D9" w:rsidRPr="00B462CD" w:rsidRDefault="00FD43D9" w:rsidP="00FD43D9">
      <w:pPr>
        <w:spacing w:before="100" w:beforeAutospacing="1" w:after="100" w:afterAutospacing="1" w:line="240" w:lineRule="auto"/>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Obviously, these two suggestions overlap each other. Contacting the elected representatives should lead you to their staff who handle this issue. You will find instances where one staff member will represent their member while also being willing to contact staff members of other congressmen and senators to enlist them in the cause. Do not ignore any opportunity to contact staff, as they are the ones who do the work. The congressman and senator are the ones who stand up and beat on their chest before the TV cameras and tell the world what a wonderful job they're doing. But the real down-in-the-trenches work is the priority of staff.</w:t>
      </w:r>
    </w:p>
    <w:p w14:paraId="4182E4C3" w14:textId="5DCD2010" w:rsidR="00FD43D9" w:rsidRPr="00B462CD" w:rsidRDefault="00FD43D9" w:rsidP="00FD43D9">
      <w:pPr>
        <w:spacing w:before="100" w:beforeAutospacing="1" w:after="100" w:afterAutospacing="1" w:line="240" w:lineRule="auto"/>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 xml:space="preserve">In addition to </w:t>
      </w:r>
      <w:r w:rsidR="00601EBD">
        <w:rPr>
          <w:rFonts w:ascii="Segoe UI" w:eastAsia="Times New Roman" w:hAnsi="Segoe UI" w:cs="Segoe UI"/>
          <w:color w:val="000000"/>
          <w:kern w:val="0"/>
          <w:sz w:val="21"/>
          <w:szCs w:val="21"/>
          <w14:ligatures w14:val="none"/>
        </w:rPr>
        <w:t>M</w:t>
      </w:r>
      <w:r w:rsidRPr="00B462CD">
        <w:rPr>
          <w:rFonts w:ascii="Segoe UI" w:eastAsia="Times New Roman" w:hAnsi="Segoe UI" w:cs="Segoe UI"/>
          <w:color w:val="000000"/>
          <w:kern w:val="0"/>
          <w:sz w:val="21"/>
          <w:szCs w:val="21"/>
          <w14:ligatures w14:val="none"/>
        </w:rPr>
        <w:t>embers of Congress, contacting others in similar businesses to Hawkeye Land could be beneficial, given this legislation's nationwide effect. The more people who call their senators and representatives to ask for this change, the better our chances of a positive outcome.</w:t>
      </w:r>
    </w:p>
    <w:p w14:paraId="558ED9A4" w14:textId="77777777" w:rsidR="00FD43D9" w:rsidRPr="00B462CD" w:rsidRDefault="00FD43D9" w:rsidP="00FD43D9">
      <w:pPr>
        <w:spacing w:before="100" w:beforeAutospacing="1" w:after="100" w:afterAutospacing="1" w:line="240" w:lineRule="auto"/>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You have already made a good start on this aspect of the project, and I would only encourage diligence and dedication to see it through. As in any game, the more and the better people you have on your side, the better your chance of winning and pushing you over the goal line. Saving Rick's business is primary. However, there is a secondary issue: remedying the situation will benefit many other people across the country, many of whom are unknown to us. And I would add that many of them probably do not have a clue that this legislation is in the feed trough for Congress to act on.</w:t>
      </w:r>
    </w:p>
    <w:p w14:paraId="64404962" w14:textId="77777777" w:rsidR="00FD43D9" w:rsidRPr="00B462CD" w:rsidRDefault="00FD43D9" w:rsidP="00FD43D9">
      <w:pPr>
        <w:spacing w:before="100" w:beforeAutospacing="1" w:after="100" w:afterAutospacing="1" w:line="240" w:lineRule="auto"/>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 xml:space="preserve">This is precisely the time to try and affect these changes. The two bills are in their first stages. They both have cleared their respective committees via vote. They are in stage one of a five-step process to </w:t>
      </w:r>
      <w:r w:rsidRPr="00B462CD">
        <w:rPr>
          <w:rFonts w:ascii="Segoe UI" w:eastAsia="Times New Roman" w:hAnsi="Segoe UI" w:cs="Segoe UI"/>
          <w:color w:val="000000"/>
          <w:kern w:val="0"/>
          <w:sz w:val="21"/>
          <w:szCs w:val="21"/>
          <w14:ligatures w14:val="none"/>
        </w:rPr>
        <w:lastRenderedPageBreak/>
        <w:t>become law. Now is the time to make any changes, before the bill progresses further up the food chain.</w:t>
      </w:r>
    </w:p>
    <w:p w14:paraId="114C2885" w14:textId="77777777" w:rsidR="00FD43D9" w:rsidRDefault="00FD43D9" w:rsidP="00FD43D9">
      <w:pPr>
        <w:spacing w:before="100" w:beforeAutospacing="1" w:after="100" w:afterAutospacing="1" w:line="240" w:lineRule="auto"/>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The two packages, House and Senate, were introduced in December. This indicates they are still at the very beginning of the introduction process. The time is perfect to strike and attempt to make a change.</w:t>
      </w:r>
    </w:p>
    <w:p w14:paraId="5728794B" w14:textId="77777777" w:rsidR="00CF5B32" w:rsidRPr="00B462CD" w:rsidRDefault="00CF5B32" w:rsidP="00FD43D9">
      <w:pPr>
        <w:spacing w:before="100" w:beforeAutospacing="1" w:after="100" w:afterAutospacing="1" w:line="240" w:lineRule="auto"/>
        <w:rPr>
          <w:rFonts w:ascii="Segoe UI" w:eastAsia="Times New Roman" w:hAnsi="Segoe UI" w:cs="Segoe UI"/>
          <w:color w:val="000000"/>
          <w:kern w:val="0"/>
          <w:sz w:val="21"/>
          <w:szCs w:val="21"/>
          <w14:ligatures w14:val="none"/>
        </w:rPr>
      </w:pPr>
    </w:p>
    <w:p w14:paraId="31BB29B8" w14:textId="77777777" w:rsidR="00FD43D9" w:rsidRDefault="00FD43D9" w:rsidP="00FD43D9">
      <w:pPr>
        <w:spacing w:before="100" w:beforeAutospacing="1" w:after="100" w:afterAutospacing="1" w:line="240" w:lineRule="auto"/>
        <w:jc w:val="center"/>
        <w:rPr>
          <w:rFonts w:ascii="Segoe UI" w:eastAsia="Times New Roman" w:hAnsi="Segoe UI" w:cs="Segoe UI"/>
          <w:b/>
          <w:bCs/>
          <w:color w:val="000000"/>
          <w:kern w:val="0"/>
          <w:sz w:val="28"/>
          <w:szCs w:val="28"/>
          <w14:ligatures w14:val="none"/>
        </w:rPr>
      </w:pPr>
      <w:r w:rsidRPr="00B462CD">
        <w:rPr>
          <w:rFonts w:ascii="Segoe UI" w:eastAsia="Times New Roman" w:hAnsi="Segoe UI" w:cs="Segoe UI"/>
          <w:b/>
          <w:bCs/>
          <w:color w:val="000000"/>
          <w:kern w:val="0"/>
          <w:sz w:val="28"/>
          <w:szCs w:val="28"/>
          <w14:ligatures w14:val="none"/>
        </w:rPr>
        <w:t>Possibilities to Consider</w:t>
      </w:r>
    </w:p>
    <w:p w14:paraId="1E816C37" w14:textId="77777777" w:rsidR="00CF5B32" w:rsidRPr="00B462CD" w:rsidRDefault="00CF5B32" w:rsidP="00FD43D9">
      <w:pPr>
        <w:spacing w:before="100" w:beforeAutospacing="1" w:after="100" w:afterAutospacing="1" w:line="240" w:lineRule="auto"/>
        <w:jc w:val="center"/>
        <w:rPr>
          <w:rFonts w:ascii="Segoe UI" w:eastAsia="Times New Roman" w:hAnsi="Segoe UI" w:cs="Segoe UI"/>
          <w:color w:val="000000"/>
          <w:kern w:val="0"/>
          <w:sz w:val="28"/>
          <w:szCs w:val="28"/>
          <w14:ligatures w14:val="none"/>
        </w:rPr>
      </w:pPr>
    </w:p>
    <w:p w14:paraId="743C428B" w14:textId="77777777" w:rsidR="00FD43D9" w:rsidRPr="00B462CD" w:rsidRDefault="00FD43D9" w:rsidP="00FD43D9">
      <w:pPr>
        <w:spacing w:before="100" w:beforeAutospacing="1" w:after="100" w:afterAutospacing="1" w:line="240" w:lineRule="auto"/>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There is the possibility that this legislation will die on the vine, and nothing will happen.</w:t>
      </w:r>
    </w:p>
    <w:p w14:paraId="46D1D25F" w14:textId="77777777" w:rsidR="00FD43D9" w:rsidRPr="00B462CD" w:rsidRDefault="00FD43D9" w:rsidP="00FD43D9">
      <w:pPr>
        <w:spacing w:before="100" w:beforeAutospacing="1" w:after="100" w:afterAutospacing="1" w:line="240" w:lineRule="auto"/>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It might be approved by the House or the Senate, but not necessarily by both.</w:t>
      </w:r>
    </w:p>
    <w:p w14:paraId="7A80545C" w14:textId="77777777" w:rsidR="00FD43D9" w:rsidRPr="00B462CD" w:rsidRDefault="00FD43D9" w:rsidP="00FD43D9">
      <w:pPr>
        <w:spacing w:before="100" w:beforeAutospacing="1" w:after="100" w:afterAutospacing="1" w:line="240" w:lineRule="auto"/>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It is the type of bill that may develop as a “sleeper,” giving the appearance of little interest or support, and then suddenly getting a set of strong legs and making a run to be reckoned with.</w:t>
      </w:r>
    </w:p>
    <w:p w14:paraId="28314310" w14:textId="77777777" w:rsidR="00FD43D9" w:rsidRPr="00B462CD" w:rsidRDefault="00FD43D9" w:rsidP="00FD43D9">
      <w:pPr>
        <w:spacing w:before="100" w:beforeAutospacing="1" w:after="100" w:afterAutospacing="1" w:line="240" w:lineRule="auto"/>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Anticipate a broad range of support from rural areas. That support may become an argument backed by big dollars from big tech companies that want to take over all the rights-of-way.</w:t>
      </w:r>
    </w:p>
    <w:p w14:paraId="04E67709" w14:textId="18F43537" w:rsidR="00FD43D9" w:rsidRPr="00B462CD" w:rsidRDefault="00FD43D9" w:rsidP="00FD43D9">
      <w:pPr>
        <w:spacing w:before="100" w:beforeAutospacing="1" w:after="100" w:afterAutospacing="1" w:line="240" w:lineRule="auto"/>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As this is a nationwide bill, there is a distinct possibility that some other company</w:t>
      </w:r>
      <w:r w:rsidR="00CF5B32">
        <w:rPr>
          <w:rFonts w:ascii="Segoe UI" w:eastAsia="Times New Roman" w:hAnsi="Segoe UI" w:cs="Segoe UI"/>
          <w:color w:val="000000"/>
          <w:kern w:val="0"/>
          <w:sz w:val="21"/>
          <w:szCs w:val="21"/>
          <w14:ligatures w14:val="none"/>
        </w:rPr>
        <w:t>,</w:t>
      </w:r>
      <w:r w:rsidRPr="00B462CD">
        <w:rPr>
          <w:rFonts w:ascii="Segoe UI" w:eastAsia="Times New Roman" w:hAnsi="Segoe UI" w:cs="Segoe UI"/>
          <w:color w:val="000000"/>
          <w:kern w:val="0"/>
          <w:sz w:val="21"/>
          <w:szCs w:val="21"/>
          <w14:ligatures w14:val="none"/>
        </w:rPr>
        <w:t xml:space="preserve"> like Hawkeye Land</w:t>
      </w:r>
      <w:r w:rsidR="00CF5B32">
        <w:rPr>
          <w:rFonts w:ascii="Segoe UI" w:eastAsia="Times New Roman" w:hAnsi="Segoe UI" w:cs="Segoe UI"/>
          <w:color w:val="000000"/>
          <w:kern w:val="0"/>
          <w:sz w:val="21"/>
          <w:szCs w:val="21"/>
          <w14:ligatures w14:val="none"/>
        </w:rPr>
        <w:t>,</w:t>
      </w:r>
      <w:r w:rsidRPr="00B462CD">
        <w:rPr>
          <w:rFonts w:ascii="Segoe UI" w:eastAsia="Times New Roman" w:hAnsi="Segoe UI" w:cs="Segoe UI"/>
          <w:color w:val="000000"/>
          <w:kern w:val="0"/>
          <w:sz w:val="21"/>
          <w:szCs w:val="21"/>
          <w14:ligatures w14:val="none"/>
        </w:rPr>
        <w:t xml:space="preserve"> may express an interest in changing it. Having our language and theirs be carbon copies would strengthen the argument for change.</w:t>
      </w:r>
    </w:p>
    <w:p w14:paraId="18714CEB" w14:textId="7EC85CDB" w:rsidR="00FD43D9" w:rsidRPr="00B462CD" w:rsidRDefault="00FD43D9" w:rsidP="00FD43D9">
      <w:pPr>
        <w:spacing w:before="100" w:beforeAutospacing="1" w:after="100" w:afterAutospacing="1" w:line="240" w:lineRule="auto"/>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This is why I believe being in the ballgame early and carrying a big bat is more likely to get a runner on first or even a home run than just sitting in the bleachers and eating popcorn.</w:t>
      </w:r>
    </w:p>
    <w:p w14:paraId="4DA09322" w14:textId="64F9DD99" w:rsidR="00FD43D9" w:rsidRPr="00B462CD" w:rsidRDefault="00FD43D9" w:rsidP="00FD43D9">
      <w:pPr>
        <w:spacing w:before="100" w:beforeAutospacing="1" w:after="100" w:afterAutospacing="1" w:line="240" w:lineRule="auto"/>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lastRenderedPageBreak/>
        <w:t xml:space="preserve">You have already </w:t>
      </w:r>
      <w:r w:rsidR="00CF5B32">
        <w:rPr>
          <w:rFonts w:ascii="Segoe UI" w:eastAsia="Times New Roman" w:hAnsi="Segoe UI" w:cs="Segoe UI"/>
          <w:color w:val="000000"/>
          <w:kern w:val="0"/>
          <w:sz w:val="21"/>
          <w:szCs w:val="21"/>
          <w14:ligatures w14:val="none"/>
        </w:rPr>
        <w:t>decided</w:t>
      </w:r>
      <w:r w:rsidRPr="00B462CD">
        <w:rPr>
          <w:rFonts w:ascii="Segoe UI" w:eastAsia="Times New Roman" w:hAnsi="Segoe UI" w:cs="Segoe UI"/>
          <w:color w:val="000000"/>
          <w:kern w:val="0"/>
          <w:sz w:val="21"/>
          <w:szCs w:val="21"/>
          <w14:ligatures w14:val="none"/>
        </w:rPr>
        <w:t xml:space="preserve"> to get in the game. You are trying to find the biggest oak tree you can, cut it down, and shape it into a bat. In my opinion, that is exactly the right move. I realize it may take extra time and resources you do not have; however, enlisting others in a similar business to go online and support your suggested changes would be helpful. If congressmen and senators from several states are suddenly getting calls asking to change the legislation to protect businesses in their states that would suffer from the bill's current language, it would be a way to make that bat a whole lot bigger. Again, this would require a good deal of extra effort and expense, which there may not be time to implement.</w:t>
      </w:r>
    </w:p>
    <w:p w14:paraId="24396F4C" w14:textId="77777777" w:rsidR="00FD43D9" w:rsidRPr="00B462CD" w:rsidRDefault="00FD43D9" w:rsidP="00FD43D9">
      <w:pPr>
        <w:spacing w:before="100" w:beforeAutospacing="1" w:after="100" w:afterAutospacing="1" w:line="240" w:lineRule="auto"/>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Perhaps, this may sound like overkill, but if I am walking through the forest and I'm suddenly attacked by a herd of rabid wild hogs, I would much rather have a group of other people with me carrying guns to help ward off the attack rather than try to do it myself with one firearm. As in self-protection, legislation is not much different. The more support you have, the better off you're going to be, and you can always figure you're going to be fighting a herd of wild boars.</w:t>
      </w:r>
    </w:p>
    <w:p w14:paraId="49A444F7" w14:textId="77777777" w:rsidR="00CF5B32" w:rsidRDefault="00CF5B32" w:rsidP="00FD43D9">
      <w:pPr>
        <w:spacing w:before="100" w:beforeAutospacing="1" w:after="100" w:afterAutospacing="1" w:line="240" w:lineRule="auto"/>
        <w:jc w:val="center"/>
        <w:rPr>
          <w:rFonts w:ascii="Segoe UI" w:eastAsia="Times New Roman" w:hAnsi="Segoe UI" w:cs="Segoe UI"/>
          <w:b/>
          <w:bCs/>
          <w:color w:val="000000"/>
          <w:kern w:val="0"/>
          <w:sz w:val="28"/>
          <w:szCs w:val="28"/>
          <w14:ligatures w14:val="none"/>
        </w:rPr>
      </w:pPr>
    </w:p>
    <w:p w14:paraId="4A6F7852" w14:textId="11000AA0" w:rsidR="00FD43D9" w:rsidRDefault="00FD43D9" w:rsidP="00FD43D9">
      <w:pPr>
        <w:spacing w:before="100" w:beforeAutospacing="1" w:after="100" w:afterAutospacing="1" w:line="240" w:lineRule="auto"/>
        <w:jc w:val="center"/>
        <w:rPr>
          <w:rFonts w:ascii="Segoe UI" w:eastAsia="Times New Roman" w:hAnsi="Segoe UI" w:cs="Segoe UI"/>
          <w:b/>
          <w:bCs/>
          <w:color w:val="000000"/>
          <w:kern w:val="0"/>
          <w:sz w:val="28"/>
          <w:szCs w:val="28"/>
          <w14:ligatures w14:val="none"/>
        </w:rPr>
      </w:pPr>
      <w:r w:rsidRPr="00B462CD">
        <w:rPr>
          <w:rFonts w:ascii="Segoe UI" w:eastAsia="Times New Roman" w:hAnsi="Segoe UI" w:cs="Segoe UI"/>
          <w:b/>
          <w:bCs/>
          <w:color w:val="000000"/>
          <w:kern w:val="0"/>
          <w:sz w:val="28"/>
          <w:szCs w:val="28"/>
          <w14:ligatures w14:val="none"/>
        </w:rPr>
        <w:t>Assessment</w:t>
      </w:r>
    </w:p>
    <w:p w14:paraId="34E57A9D" w14:textId="77777777" w:rsidR="00CF5B32" w:rsidRPr="00B462CD" w:rsidRDefault="00CF5B32" w:rsidP="00FD43D9">
      <w:pPr>
        <w:spacing w:before="100" w:beforeAutospacing="1" w:after="100" w:afterAutospacing="1" w:line="240" w:lineRule="auto"/>
        <w:jc w:val="center"/>
        <w:rPr>
          <w:rFonts w:ascii="Segoe UI" w:eastAsia="Times New Roman" w:hAnsi="Segoe UI" w:cs="Segoe UI"/>
          <w:color w:val="000000"/>
          <w:kern w:val="0"/>
          <w:sz w:val="28"/>
          <w:szCs w:val="28"/>
          <w14:ligatures w14:val="none"/>
        </w:rPr>
      </w:pPr>
    </w:p>
    <w:p w14:paraId="3167C718" w14:textId="77777777" w:rsidR="00FD43D9" w:rsidRPr="00B462CD" w:rsidRDefault="00FD43D9" w:rsidP="00FD43D9">
      <w:pPr>
        <w:spacing w:before="100" w:beforeAutospacing="1" w:after="100" w:afterAutospacing="1" w:line="240" w:lineRule="auto"/>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As an outside observer, I would say you have a strong start in this operation. Based on what Todd has told me, it seems that you are headed in the right direction. I know this isn't your first rodeo in dealing with this type of thing, and that is helpful in leading to a very successful conclusion.</w:t>
      </w:r>
    </w:p>
    <w:p w14:paraId="754DAD5F" w14:textId="77777777" w:rsidR="00FD43D9" w:rsidRPr="00B462CD" w:rsidRDefault="00FD43D9" w:rsidP="00FD43D9">
      <w:pPr>
        <w:spacing w:before="100" w:beforeAutospacing="1" w:after="100" w:afterAutospacing="1" w:line="240" w:lineRule="auto"/>
        <w:rPr>
          <w:rFonts w:ascii="Segoe UI" w:eastAsia="Times New Roman" w:hAnsi="Segoe UI" w:cs="Segoe UI"/>
          <w:color w:val="000000"/>
          <w:kern w:val="0"/>
          <w:sz w:val="21"/>
          <w:szCs w:val="21"/>
          <w14:ligatures w14:val="none"/>
        </w:rPr>
      </w:pPr>
      <w:proofErr w:type="gramStart"/>
      <w:r w:rsidRPr="00B462CD">
        <w:rPr>
          <w:rFonts w:ascii="Segoe UI" w:eastAsia="Times New Roman" w:hAnsi="Segoe UI" w:cs="Segoe UI"/>
          <w:color w:val="000000"/>
          <w:kern w:val="0"/>
          <w:sz w:val="21"/>
          <w:szCs w:val="21"/>
          <w14:ligatures w14:val="none"/>
        </w:rPr>
        <w:t>Definitely continue</w:t>
      </w:r>
      <w:proofErr w:type="gramEnd"/>
      <w:r w:rsidRPr="00B462CD">
        <w:rPr>
          <w:rFonts w:ascii="Segoe UI" w:eastAsia="Times New Roman" w:hAnsi="Segoe UI" w:cs="Segoe UI"/>
          <w:color w:val="000000"/>
          <w:kern w:val="0"/>
          <w:sz w:val="21"/>
          <w:szCs w:val="21"/>
          <w14:ligatures w14:val="none"/>
        </w:rPr>
        <w:t xml:space="preserve"> the work with the Iowa delegation. Next to the people who have co-sponsored the bill, they must be the primary target. If you decide to expand your efforts and engage similar companies in other states, the approach you have been using in Iowa </w:t>
      </w:r>
      <w:r w:rsidRPr="00B462CD">
        <w:rPr>
          <w:rFonts w:ascii="Segoe UI" w:eastAsia="Times New Roman" w:hAnsi="Segoe UI" w:cs="Segoe UI"/>
          <w:color w:val="000000"/>
          <w:kern w:val="0"/>
          <w:sz w:val="21"/>
          <w:szCs w:val="21"/>
          <w14:ligatures w14:val="none"/>
        </w:rPr>
        <w:lastRenderedPageBreak/>
        <w:t>is exactly what I would recommend for those states. Bottom line, getting the representatives on board is an extremely important goal.</w:t>
      </w:r>
    </w:p>
    <w:p w14:paraId="4001048E" w14:textId="77777777" w:rsidR="00FD43D9" w:rsidRPr="00B462CD" w:rsidRDefault="00FD43D9" w:rsidP="00FD43D9">
      <w:pPr>
        <w:spacing w:before="100" w:beforeAutospacing="1" w:after="100" w:afterAutospacing="1" w:line="240" w:lineRule="auto"/>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When dealing with elected people at all levels of government, remember that many of these people care less about what they were elected to do, which is looking out for the country first. Their interests are more selfish and come down to one word: reelection. Anything they can do to help ensure they get reelected will be their priority, rather than the common good.</w:t>
      </w:r>
    </w:p>
    <w:p w14:paraId="02189CC6" w14:textId="4A5C16DA" w:rsidR="00FD43D9" w:rsidRPr="00B462CD" w:rsidRDefault="00FD43D9" w:rsidP="00FD43D9">
      <w:pPr>
        <w:spacing w:before="100" w:beforeAutospacing="1" w:after="100" w:afterAutospacing="1" w:line="240" w:lineRule="auto"/>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 xml:space="preserve">I know that sounds unpatriotic, but I have been there and watched it happen. You can break the people in Congress into four distinctive groups. I have mentioned group number one: good people who always put the country first. Group number two comprises good people who have gotten swept up in the high-octane Washington, DC atmosphere. They like seeing their name up in lights and people standing up every time they enter a room. You will find these folks drifting off the plantation and into group three, the wonderful world of reelection. In this group are those who have dedicated their lives to reelection. They like the idea that they can be elected for six or two years, depending on which chamber they serve in, and have that period to enjoy the Washington lifestyle without fear of being fired. People in the private sector do not have that luxury. Selfishness has overtaken patriotism. The fourth and final group comprises good people elected to head into DC to make a difference and support their country. Sadly, this group represents approximately 30% of the Congress that leaves every election. The reason they leave is simple: due to the old dinosaurs that run the place and the iron hand that is many times placed upon the </w:t>
      </w:r>
      <w:proofErr w:type="gramStart"/>
      <w:r w:rsidRPr="00B462CD">
        <w:rPr>
          <w:rFonts w:ascii="Segoe UI" w:eastAsia="Times New Roman" w:hAnsi="Segoe UI" w:cs="Segoe UI"/>
          <w:color w:val="000000"/>
          <w:kern w:val="0"/>
          <w:sz w:val="21"/>
          <w:szCs w:val="21"/>
          <w14:ligatures w14:val="none"/>
        </w:rPr>
        <w:t>embers,</w:t>
      </w:r>
      <w:proofErr w:type="gramEnd"/>
      <w:r w:rsidRPr="00B462CD">
        <w:rPr>
          <w:rFonts w:ascii="Segoe UI" w:eastAsia="Times New Roman" w:hAnsi="Segoe UI" w:cs="Segoe UI"/>
          <w:color w:val="000000"/>
          <w:kern w:val="0"/>
          <w:sz w:val="21"/>
          <w:szCs w:val="21"/>
          <w14:ligatures w14:val="none"/>
        </w:rPr>
        <w:t xml:space="preserve"> they just become frustrated and go back home. In my humble opinion, that is about 90% of what is wrong in Congress today, and why term limits are a good idea. But this is not about my political opinions, so back to business.</w:t>
      </w:r>
    </w:p>
    <w:p w14:paraId="4985E37D" w14:textId="77777777" w:rsidR="007B08FF" w:rsidRDefault="007B08FF" w:rsidP="00FD43D9">
      <w:pPr>
        <w:spacing w:before="100" w:beforeAutospacing="1" w:after="100" w:afterAutospacing="1" w:line="240" w:lineRule="auto"/>
        <w:jc w:val="center"/>
        <w:rPr>
          <w:rFonts w:ascii="Segoe UI" w:eastAsia="Times New Roman" w:hAnsi="Segoe UI" w:cs="Segoe UI"/>
          <w:b/>
          <w:bCs/>
          <w:color w:val="000000"/>
          <w:kern w:val="0"/>
          <w:sz w:val="28"/>
          <w:szCs w:val="28"/>
          <w14:ligatures w14:val="none"/>
        </w:rPr>
      </w:pPr>
    </w:p>
    <w:p w14:paraId="6D2AFA78" w14:textId="77777777" w:rsidR="007B08FF" w:rsidRDefault="007B08FF" w:rsidP="007B08FF">
      <w:pPr>
        <w:spacing w:before="100" w:beforeAutospacing="1" w:after="100" w:afterAutospacing="1" w:line="240" w:lineRule="auto"/>
        <w:rPr>
          <w:rFonts w:ascii="Segoe UI" w:eastAsia="Times New Roman" w:hAnsi="Segoe UI" w:cs="Segoe UI"/>
          <w:b/>
          <w:bCs/>
          <w:color w:val="000000"/>
          <w:kern w:val="0"/>
          <w:sz w:val="28"/>
          <w:szCs w:val="28"/>
          <w14:ligatures w14:val="none"/>
        </w:rPr>
      </w:pPr>
    </w:p>
    <w:p w14:paraId="0542FB99" w14:textId="21B9BA40" w:rsidR="00FD43D9" w:rsidRDefault="00FD43D9" w:rsidP="007B08FF">
      <w:pPr>
        <w:spacing w:before="100" w:beforeAutospacing="1" w:after="100" w:afterAutospacing="1" w:line="240" w:lineRule="auto"/>
        <w:jc w:val="center"/>
        <w:rPr>
          <w:rFonts w:ascii="Segoe UI" w:eastAsia="Times New Roman" w:hAnsi="Segoe UI" w:cs="Segoe UI"/>
          <w:b/>
          <w:bCs/>
          <w:color w:val="000000"/>
          <w:kern w:val="0"/>
          <w:sz w:val="28"/>
          <w:szCs w:val="28"/>
          <w14:ligatures w14:val="none"/>
        </w:rPr>
      </w:pPr>
      <w:r w:rsidRPr="00B462CD">
        <w:rPr>
          <w:rFonts w:ascii="Segoe UI" w:eastAsia="Times New Roman" w:hAnsi="Segoe UI" w:cs="Segoe UI"/>
          <w:b/>
          <w:bCs/>
          <w:color w:val="000000"/>
          <w:kern w:val="0"/>
          <w:sz w:val="28"/>
          <w:szCs w:val="28"/>
          <w14:ligatures w14:val="none"/>
        </w:rPr>
        <w:lastRenderedPageBreak/>
        <w:t>What is Next?</w:t>
      </w:r>
    </w:p>
    <w:p w14:paraId="72CA8B18" w14:textId="77777777" w:rsidR="007B08FF" w:rsidRPr="00B462CD" w:rsidRDefault="007B08FF" w:rsidP="007B08FF">
      <w:pPr>
        <w:spacing w:before="100" w:beforeAutospacing="1" w:after="100" w:afterAutospacing="1" w:line="240" w:lineRule="auto"/>
        <w:jc w:val="center"/>
        <w:rPr>
          <w:rFonts w:ascii="Segoe UI" w:eastAsia="Times New Roman" w:hAnsi="Segoe UI" w:cs="Segoe UI"/>
          <w:color w:val="000000"/>
          <w:kern w:val="0"/>
          <w:sz w:val="28"/>
          <w:szCs w:val="28"/>
          <w14:ligatures w14:val="none"/>
        </w:rPr>
      </w:pPr>
    </w:p>
    <w:p w14:paraId="75BAE1BE" w14:textId="77777777" w:rsidR="00FD43D9" w:rsidRPr="00B462CD" w:rsidRDefault="00FD43D9" w:rsidP="00FD43D9">
      <w:pPr>
        <w:spacing w:before="100" w:beforeAutospacing="1" w:after="100" w:afterAutospacing="1" w:line="240" w:lineRule="auto"/>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As Admiral Farragut proudly proclaimed during the Civil War, “Damn the torpedoes, and full speed ahead!”</w:t>
      </w:r>
    </w:p>
    <w:p w14:paraId="1D73199A" w14:textId="43A98B9D" w:rsidR="00FD43D9" w:rsidRPr="00B462CD" w:rsidRDefault="00FD43D9" w:rsidP="00FD43D9">
      <w:pPr>
        <w:spacing w:before="100" w:beforeAutospacing="1" w:after="100" w:afterAutospacing="1" w:line="240" w:lineRule="auto"/>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 xml:space="preserve">That's what needs to </w:t>
      </w:r>
      <w:r w:rsidR="007B08FF">
        <w:rPr>
          <w:rFonts w:ascii="Segoe UI" w:eastAsia="Times New Roman" w:hAnsi="Segoe UI" w:cs="Segoe UI"/>
          <w:color w:val="000000"/>
          <w:kern w:val="0"/>
          <w:sz w:val="21"/>
          <w:szCs w:val="21"/>
          <w14:ligatures w14:val="none"/>
        </w:rPr>
        <w:t>happen</w:t>
      </w:r>
      <w:r w:rsidRPr="00B462CD">
        <w:rPr>
          <w:rFonts w:ascii="Segoe UI" w:eastAsia="Times New Roman" w:hAnsi="Segoe UI" w:cs="Segoe UI"/>
          <w:color w:val="000000"/>
          <w:kern w:val="0"/>
          <w:sz w:val="21"/>
          <w:szCs w:val="21"/>
          <w14:ligatures w14:val="none"/>
        </w:rPr>
        <w:t xml:space="preserve"> to take advantage of th</w:t>
      </w:r>
      <w:r w:rsidR="007B08FF">
        <w:rPr>
          <w:rFonts w:ascii="Segoe UI" w:eastAsia="Times New Roman" w:hAnsi="Segoe UI" w:cs="Segoe UI"/>
          <w:color w:val="000000"/>
          <w:kern w:val="0"/>
          <w:sz w:val="21"/>
          <w:szCs w:val="21"/>
          <w14:ligatures w14:val="none"/>
        </w:rPr>
        <w:t>e</w:t>
      </w:r>
      <w:r w:rsidRPr="00B462CD">
        <w:rPr>
          <w:rFonts w:ascii="Segoe UI" w:eastAsia="Times New Roman" w:hAnsi="Segoe UI" w:cs="Segoe UI"/>
          <w:color w:val="000000"/>
          <w:kern w:val="0"/>
          <w:sz w:val="21"/>
          <w:szCs w:val="21"/>
          <w14:ligatures w14:val="none"/>
        </w:rPr>
        <w:t xml:space="preserve"> bill</w:t>
      </w:r>
      <w:r w:rsidR="007B08FF">
        <w:rPr>
          <w:rFonts w:ascii="Segoe UI" w:eastAsia="Times New Roman" w:hAnsi="Segoe UI" w:cs="Segoe UI"/>
          <w:color w:val="000000"/>
          <w:kern w:val="0"/>
          <w:sz w:val="21"/>
          <w:szCs w:val="21"/>
          <w14:ligatures w14:val="none"/>
        </w:rPr>
        <w:t>’s</w:t>
      </w:r>
      <w:r w:rsidRPr="00B462CD">
        <w:rPr>
          <w:rFonts w:ascii="Segoe UI" w:eastAsia="Times New Roman" w:hAnsi="Segoe UI" w:cs="Segoe UI"/>
          <w:color w:val="000000"/>
          <w:kern w:val="0"/>
          <w:sz w:val="21"/>
          <w:szCs w:val="21"/>
          <w14:ligatures w14:val="none"/>
        </w:rPr>
        <w:t xml:space="preserve"> introduction window before it closes. Should the bill move on to the next step and gain approval, the task of changing it becomes just that much harder. The earlier the changes are made, the easier it will be.</w:t>
      </w:r>
    </w:p>
    <w:p w14:paraId="63A9E436" w14:textId="62EDFEF7" w:rsidR="00FD43D9" w:rsidRPr="00B462CD" w:rsidRDefault="007B08FF" w:rsidP="00FD43D9">
      <w:pPr>
        <w:spacing w:before="100" w:beforeAutospacing="1" w:after="100" w:afterAutospacing="1" w:line="240" w:lineRule="auto"/>
        <w:rPr>
          <w:rFonts w:ascii="Segoe UI" w:eastAsia="Times New Roman" w:hAnsi="Segoe UI" w:cs="Segoe UI"/>
          <w:color w:val="000000"/>
          <w:kern w:val="0"/>
          <w:sz w:val="21"/>
          <w:szCs w:val="21"/>
          <w14:ligatures w14:val="none"/>
        </w:rPr>
      </w:pPr>
      <w:r>
        <w:rPr>
          <w:rFonts w:ascii="Segoe UI" w:eastAsia="Times New Roman" w:hAnsi="Segoe UI" w:cs="Segoe UI"/>
          <w:color w:val="000000"/>
          <w:kern w:val="0"/>
          <w:sz w:val="21"/>
          <w:szCs w:val="21"/>
          <w14:ligatures w14:val="none"/>
        </w:rPr>
        <w:t>In</w:t>
      </w:r>
      <w:r w:rsidR="00FD43D9" w:rsidRPr="00B462CD">
        <w:rPr>
          <w:rFonts w:ascii="Segoe UI" w:eastAsia="Times New Roman" w:hAnsi="Segoe UI" w:cs="Segoe UI"/>
          <w:color w:val="000000"/>
          <w:kern w:val="0"/>
          <w:sz w:val="21"/>
          <w:szCs w:val="21"/>
          <w14:ligatures w14:val="none"/>
        </w:rPr>
        <w:t xml:space="preserve"> this email, you will find two charts I put together</w:t>
      </w:r>
      <w:r>
        <w:rPr>
          <w:rFonts w:ascii="Segoe UI" w:eastAsia="Times New Roman" w:hAnsi="Segoe UI" w:cs="Segoe UI"/>
          <w:color w:val="000000"/>
          <w:kern w:val="0"/>
          <w:sz w:val="21"/>
          <w:szCs w:val="21"/>
          <w14:ligatures w14:val="none"/>
        </w:rPr>
        <w:t>:</w:t>
      </w:r>
      <w:r w:rsidR="00FD43D9" w:rsidRPr="00B462CD">
        <w:rPr>
          <w:rFonts w:ascii="Segoe UI" w:eastAsia="Times New Roman" w:hAnsi="Segoe UI" w:cs="Segoe UI"/>
          <w:color w:val="000000"/>
          <w:kern w:val="0"/>
          <w:sz w:val="21"/>
          <w:szCs w:val="21"/>
          <w14:ligatures w14:val="none"/>
        </w:rPr>
        <w:t xml:space="preserve"> one for the House and one for the Senate. Each chart </w:t>
      </w:r>
      <w:r w:rsidR="009629F4">
        <w:rPr>
          <w:rFonts w:ascii="Segoe UI" w:eastAsia="Times New Roman" w:hAnsi="Segoe UI" w:cs="Segoe UI"/>
          <w:color w:val="000000"/>
          <w:kern w:val="0"/>
          <w:sz w:val="21"/>
          <w:szCs w:val="21"/>
          <w14:ligatures w14:val="none"/>
        </w:rPr>
        <w:t>lists</w:t>
      </w:r>
      <w:r w:rsidR="00FD43D9" w:rsidRPr="00B462CD">
        <w:rPr>
          <w:rFonts w:ascii="Segoe UI" w:eastAsia="Times New Roman" w:hAnsi="Segoe UI" w:cs="Segoe UI"/>
          <w:color w:val="000000"/>
          <w:kern w:val="0"/>
          <w:sz w:val="21"/>
          <w:szCs w:val="21"/>
          <w14:ligatures w14:val="none"/>
        </w:rPr>
        <w:t xml:space="preserve"> the committee </w:t>
      </w:r>
      <w:r w:rsidR="009629F4">
        <w:rPr>
          <w:rFonts w:ascii="Segoe UI" w:eastAsia="Times New Roman" w:hAnsi="Segoe UI" w:cs="Segoe UI"/>
          <w:color w:val="000000"/>
          <w:kern w:val="0"/>
          <w:sz w:val="21"/>
          <w:szCs w:val="21"/>
          <w14:ligatures w14:val="none"/>
        </w:rPr>
        <w:t xml:space="preserve">membership </w:t>
      </w:r>
      <w:r w:rsidR="00FD43D9" w:rsidRPr="00B462CD">
        <w:rPr>
          <w:rFonts w:ascii="Segoe UI" w:eastAsia="Times New Roman" w:hAnsi="Segoe UI" w:cs="Segoe UI"/>
          <w:color w:val="000000"/>
          <w:kern w:val="0"/>
          <w:sz w:val="21"/>
          <w:szCs w:val="21"/>
          <w14:ligatures w14:val="none"/>
        </w:rPr>
        <w:t xml:space="preserve">through which the proposed legislation was passed and approved. In the House chart, I believe I was able to maintain the hyperlinks. Therefore, if you want more information </w:t>
      </w:r>
      <w:r w:rsidR="009629F4">
        <w:rPr>
          <w:rFonts w:ascii="Segoe UI" w:eastAsia="Times New Roman" w:hAnsi="Segoe UI" w:cs="Segoe UI"/>
          <w:color w:val="000000"/>
          <w:kern w:val="0"/>
          <w:sz w:val="21"/>
          <w:szCs w:val="21"/>
          <w14:ligatures w14:val="none"/>
        </w:rPr>
        <w:t>about any member, just click their</w:t>
      </w:r>
      <w:r w:rsidR="00FD43D9" w:rsidRPr="00B462CD">
        <w:rPr>
          <w:rFonts w:ascii="Segoe UI" w:eastAsia="Times New Roman" w:hAnsi="Segoe UI" w:cs="Segoe UI"/>
          <w:color w:val="000000"/>
          <w:kern w:val="0"/>
          <w:sz w:val="21"/>
          <w:szCs w:val="21"/>
          <w14:ligatures w14:val="none"/>
        </w:rPr>
        <w:t xml:space="preserve"> name</w:t>
      </w:r>
      <w:r w:rsidR="00FD43D9">
        <w:rPr>
          <w:rFonts w:ascii="Segoe UI" w:eastAsia="Times New Roman" w:hAnsi="Segoe UI" w:cs="Segoe UI"/>
          <w:color w:val="000000"/>
          <w:kern w:val="0"/>
          <w:sz w:val="21"/>
          <w:szCs w:val="21"/>
          <w14:ligatures w14:val="none"/>
        </w:rPr>
        <w:t>.</w:t>
      </w:r>
    </w:p>
    <w:p w14:paraId="07A4DF76" w14:textId="77777777" w:rsidR="00FD43D9" w:rsidRPr="00B462CD" w:rsidRDefault="00FD43D9" w:rsidP="00FD43D9">
      <w:pPr>
        <w:spacing w:before="100" w:beforeAutospacing="1" w:after="100" w:afterAutospacing="1" w:line="240" w:lineRule="auto"/>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The Senate did not make the hyperlinks available, and quite frankly, I didn't have time to put them together myself. However, that committee has fewer members, and you can go directly to it by clicking on the title of the committee at the top of the chart, which is a hyperlink that takes you to the committee’s page. These two charts include the people who need to be contacted beyond Senators Grassley and Ernst in Iowa.</w:t>
      </w:r>
    </w:p>
    <w:p w14:paraId="5B1D5E4C" w14:textId="1FC1BEA4" w:rsidR="00FD43D9" w:rsidRPr="00B462CD" w:rsidRDefault="00FD43D9" w:rsidP="00FD43D9">
      <w:pPr>
        <w:spacing w:before="100" w:beforeAutospacing="1" w:after="100" w:afterAutospacing="1" w:line="240" w:lineRule="auto"/>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 xml:space="preserve">The first people to select from these charts for contact are those from Iowa. I highlighted those members with yellow. The next group is the </w:t>
      </w:r>
      <w:r w:rsidR="009629F4">
        <w:rPr>
          <w:rFonts w:ascii="Segoe UI" w:eastAsia="Times New Roman" w:hAnsi="Segoe UI" w:cs="Segoe UI"/>
          <w:color w:val="000000"/>
          <w:kern w:val="0"/>
          <w:sz w:val="21"/>
          <w:szCs w:val="21"/>
          <w14:ligatures w14:val="none"/>
        </w:rPr>
        <w:t xml:space="preserve">legislation's </w:t>
      </w:r>
      <w:r w:rsidRPr="00B462CD">
        <w:rPr>
          <w:rFonts w:ascii="Segoe UI" w:eastAsia="Times New Roman" w:hAnsi="Segoe UI" w:cs="Segoe UI"/>
          <w:color w:val="000000"/>
          <w:kern w:val="0"/>
          <w:sz w:val="21"/>
          <w:szCs w:val="21"/>
          <w14:ligatures w14:val="none"/>
        </w:rPr>
        <w:t>sponsors and co-sponsors. I highlighted them in green. These people are on a “must contact” list. They need to be the first ones you reach out to.</w:t>
      </w:r>
    </w:p>
    <w:p w14:paraId="10B77ECD" w14:textId="48EE6F4A" w:rsidR="00FD43D9" w:rsidRPr="00B462CD" w:rsidRDefault="00FD43D9" w:rsidP="00FD43D9">
      <w:pPr>
        <w:spacing w:before="100" w:beforeAutospacing="1" w:after="100" w:afterAutospacing="1" w:line="240" w:lineRule="auto"/>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 xml:space="preserve">Beyond contacting the elected representative </w:t>
      </w:r>
      <w:r w:rsidR="009629F4">
        <w:rPr>
          <w:rFonts w:ascii="Segoe UI" w:eastAsia="Times New Roman" w:hAnsi="Segoe UI" w:cs="Segoe UI"/>
          <w:color w:val="000000"/>
          <w:kern w:val="0"/>
          <w:sz w:val="21"/>
          <w:szCs w:val="21"/>
          <w14:ligatures w14:val="none"/>
        </w:rPr>
        <w:t>to explain the situation and the possible solution, it's important to obtain the names of any staff members</w:t>
      </w:r>
      <w:r w:rsidRPr="00B462CD">
        <w:rPr>
          <w:rFonts w:ascii="Segoe UI" w:eastAsia="Times New Roman" w:hAnsi="Segoe UI" w:cs="Segoe UI"/>
          <w:color w:val="000000"/>
          <w:kern w:val="0"/>
          <w:sz w:val="21"/>
          <w:szCs w:val="21"/>
          <w14:ligatures w14:val="none"/>
        </w:rPr>
        <w:t xml:space="preserve"> who would be handling this issue. Every congressional office has its staff divided into groups that handle </w:t>
      </w:r>
      <w:r w:rsidR="009629F4">
        <w:rPr>
          <w:rFonts w:ascii="Segoe UI" w:eastAsia="Times New Roman" w:hAnsi="Segoe UI" w:cs="Segoe UI"/>
          <w:color w:val="000000"/>
          <w:kern w:val="0"/>
          <w:sz w:val="21"/>
          <w:szCs w:val="21"/>
          <w14:ligatures w14:val="none"/>
        </w:rPr>
        <w:t>specific</w:t>
      </w:r>
      <w:r w:rsidRPr="00B462CD">
        <w:rPr>
          <w:rFonts w:ascii="Segoe UI" w:eastAsia="Times New Roman" w:hAnsi="Segoe UI" w:cs="Segoe UI"/>
          <w:color w:val="000000"/>
          <w:kern w:val="0"/>
          <w:sz w:val="21"/>
          <w:szCs w:val="21"/>
          <w14:ligatures w14:val="none"/>
        </w:rPr>
        <w:t xml:space="preserve"> issues. For </w:t>
      </w:r>
      <w:r w:rsidRPr="00B462CD">
        <w:rPr>
          <w:rFonts w:ascii="Segoe UI" w:eastAsia="Times New Roman" w:hAnsi="Segoe UI" w:cs="Segoe UI"/>
          <w:color w:val="000000"/>
          <w:kern w:val="0"/>
          <w:sz w:val="21"/>
          <w:szCs w:val="21"/>
          <w14:ligatures w14:val="none"/>
        </w:rPr>
        <w:lastRenderedPageBreak/>
        <w:t xml:space="preserve">example, one group handles agriculture, </w:t>
      </w:r>
      <w:r w:rsidR="009629F4">
        <w:rPr>
          <w:rFonts w:ascii="Segoe UI" w:eastAsia="Times New Roman" w:hAnsi="Segoe UI" w:cs="Segoe UI"/>
          <w:color w:val="000000"/>
          <w:kern w:val="0"/>
          <w:sz w:val="21"/>
          <w:szCs w:val="21"/>
          <w14:ligatures w14:val="none"/>
        </w:rPr>
        <w:t>another</w:t>
      </w:r>
      <w:r w:rsidRPr="00B462CD">
        <w:rPr>
          <w:rFonts w:ascii="Segoe UI" w:eastAsia="Times New Roman" w:hAnsi="Segoe UI" w:cs="Segoe UI"/>
          <w:color w:val="000000"/>
          <w:kern w:val="0"/>
          <w:sz w:val="21"/>
          <w:szCs w:val="21"/>
          <w14:ligatures w14:val="none"/>
        </w:rPr>
        <w:t xml:space="preserve"> handles defense, and </w:t>
      </w:r>
      <w:proofErr w:type="gramStart"/>
      <w:r w:rsidRPr="00B462CD">
        <w:rPr>
          <w:rFonts w:ascii="Segoe UI" w:eastAsia="Times New Roman" w:hAnsi="Segoe UI" w:cs="Segoe UI"/>
          <w:color w:val="000000"/>
          <w:kern w:val="0"/>
          <w:sz w:val="21"/>
          <w:szCs w:val="21"/>
          <w14:ligatures w14:val="none"/>
        </w:rPr>
        <w:t>another</w:t>
      </w:r>
      <w:proofErr w:type="gramEnd"/>
      <w:r w:rsidRPr="00B462CD">
        <w:rPr>
          <w:rFonts w:ascii="Segoe UI" w:eastAsia="Times New Roman" w:hAnsi="Segoe UI" w:cs="Segoe UI"/>
          <w:color w:val="000000"/>
          <w:kern w:val="0"/>
          <w:sz w:val="21"/>
          <w:szCs w:val="21"/>
          <w14:ligatures w14:val="none"/>
        </w:rPr>
        <w:t xml:space="preserve"> handles communications, and so </w:t>
      </w:r>
      <w:r w:rsidR="009629F4">
        <w:rPr>
          <w:rFonts w:ascii="Segoe UI" w:eastAsia="Times New Roman" w:hAnsi="Segoe UI" w:cs="Segoe UI"/>
          <w:color w:val="000000"/>
          <w:kern w:val="0"/>
          <w:sz w:val="21"/>
          <w:szCs w:val="21"/>
          <w14:ligatures w14:val="none"/>
        </w:rPr>
        <w:t>on</w:t>
      </w:r>
      <w:r w:rsidRPr="00B462CD">
        <w:rPr>
          <w:rFonts w:ascii="Segoe UI" w:eastAsia="Times New Roman" w:hAnsi="Segoe UI" w:cs="Segoe UI"/>
          <w:color w:val="000000"/>
          <w:kern w:val="0"/>
          <w:sz w:val="21"/>
          <w:szCs w:val="21"/>
          <w14:ligatures w14:val="none"/>
        </w:rPr>
        <w:t xml:space="preserve">. Gaining access to the proper people in these groups is critical to success. They are the ones who will </w:t>
      </w:r>
      <w:r w:rsidR="009629F4">
        <w:rPr>
          <w:rFonts w:ascii="Segoe UI" w:eastAsia="Times New Roman" w:hAnsi="Segoe UI" w:cs="Segoe UI"/>
          <w:color w:val="000000"/>
          <w:kern w:val="0"/>
          <w:sz w:val="21"/>
          <w:szCs w:val="21"/>
          <w14:ligatures w14:val="none"/>
        </w:rPr>
        <w:t>decid</w:t>
      </w:r>
      <w:r w:rsidRPr="00B462CD">
        <w:rPr>
          <w:rFonts w:ascii="Segoe UI" w:eastAsia="Times New Roman" w:hAnsi="Segoe UI" w:cs="Segoe UI"/>
          <w:color w:val="000000"/>
          <w:kern w:val="0"/>
          <w:sz w:val="21"/>
          <w:szCs w:val="21"/>
          <w14:ligatures w14:val="none"/>
        </w:rPr>
        <w:t xml:space="preserve">e </w:t>
      </w:r>
      <w:r w:rsidR="009629F4">
        <w:rPr>
          <w:rFonts w:ascii="Segoe UI" w:eastAsia="Times New Roman" w:hAnsi="Segoe UI" w:cs="Segoe UI"/>
          <w:color w:val="000000"/>
          <w:kern w:val="0"/>
          <w:sz w:val="21"/>
          <w:szCs w:val="21"/>
          <w14:ligatures w14:val="none"/>
        </w:rPr>
        <w:t>whethe</w:t>
      </w:r>
      <w:r w:rsidRPr="00B462CD">
        <w:rPr>
          <w:rFonts w:ascii="Segoe UI" w:eastAsia="Times New Roman" w:hAnsi="Segoe UI" w:cs="Segoe UI"/>
          <w:color w:val="000000"/>
          <w:kern w:val="0"/>
          <w:sz w:val="21"/>
          <w:szCs w:val="21"/>
          <w14:ligatures w14:val="none"/>
        </w:rPr>
        <w:t xml:space="preserve">r </w:t>
      </w:r>
      <w:r w:rsidR="009629F4">
        <w:rPr>
          <w:rFonts w:ascii="Segoe UI" w:eastAsia="Times New Roman" w:hAnsi="Segoe UI" w:cs="Segoe UI"/>
          <w:color w:val="000000"/>
          <w:kern w:val="0"/>
          <w:sz w:val="21"/>
          <w:szCs w:val="21"/>
          <w14:ligatures w14:val="none"/>
        </w:rPr>
        <w:t>to</w:t>
      </w:r>
      <w:r w:rsidRPr="00B462CD">
        <w:rPr>
          <w:rFonts w:ascii="Segoe UI" w:eastAsia="Times New Roman" w:hAnsi="Segoe UI" w:cs="Segoe UI"/>
          <w:color w:val="000000"/>
          <w:kern w:val="0"/>
          <w:sz w:val="21"/>
          <w:szCs w:val="21"/>
          <w14:ligatures w14:val="none"/>
        </w:rPr>
        <w:t xml:space="preserve"> make the changes we offer.</w:t>
      </w:r>
    </w:p>
    <w:p w14:paraId="6A88353E" w14:textId="7648FCEC" w:rsidR="00FD43D9" w:rsidRPr="00B462CD" w:rsidRDefault="00FD43D9" w:rsidP="00FD43D9">
      <w:pPr>
        <w:spacing w:before="100" w:beforeAutospacing="1" w:after="100" w:afterAutospacing="1" w:line="240" w:lineRule="auto"/>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 xml:space="preserve">Whatever that staff member elects to do is what the senator or congressman will elect to do. Granted, these people are directed by the senator or congressman on which way to go. However, </w:t>
      </w:r>
      <w:r w:rsidR="009629F4">
        <w:rPr>
          <w:rFonts w:ascii="Segoe UI" w:eastAsia="Times New Roman" w:hAnsi="Segoe UI" w:cs="Segoe UI"/>
          <w:color w:val="000000"/>
          <w:kern w:val="0"/>
          <w:sz w:val="21"/>
          <w:szCs w:val="21"/>
          <w14:ligatures w14:val="none"/>
        </w:rPr>
        <w:t>many elected officials are driven by their</w:t>
      </w:r>
      <w:r w:rsidRPr="00B462CD">
        <w:rPr>
          <w:rFonts w:ascii="Segoe UI" w:eastAsia="Times New Roman" w:hAnsi="Segoe UI" w:cs="Segoe UI"/>
          <w:color w:val="000000"/>
          <w:kern w:val="0"/>
          <w:sz w:val="21"/>
          <w:szCs w:val="21"/>
          <w14:ligatures w14:val="none"/>
        </w:rPr>
        <w:t xml:space="preserve"> staff. There are issues </w:t>
      </w:r>
      <w:r w:rsidR="009629F4">
        <w:rPr>
          <w:rFonts w:ascii="Segoe UI" w:eastAsia="Times New Roman" w:hAnsi="Segoe UI" w:cs="Segoe UI"/>
          <w:color w:val="000000"/>
          <w:kern w:val="0"/>
          <w:sz w:val="21"/>
          <w:szCs w:val="21"/>
          <w14:ligatures w14:val="none"/>
        </w:rPr>
        <w:t xml:space="preserve">that </w:t>
      </w:r>
      <w:r w:rsidRPr="00B462CD">
        <w:rPr>
          <w:rFonts w:ascii="Segoe UI" w:eastAsia="Times New Roman" w:hAnsi="Segoe UI" w:cs="Segoe UI"/>
          <w:color w:val="000000"/>
          <w:kern w:val="0"/>
          <w:sz w:val="21"/>
          <w:szCs w:val="21"/>
          <w14:ligatures w14:val="none"/>
        </w:rPr>
        <w:t xml:space="preserve">members are not familiar with or do not care much about, so they rely almost entirely on a staff member to decide </w:t>
      </w:r>
      <w:r w:rsidR="009629F4">
        <w:rPr>
          <w:rFonts w:ascii="Segoe UI" w:eastAsia="Times New Roman" w:hAnsi="Segoe UI" w:cs="Segoe UI"/>
          <w:color w:val="000000"/>
          <w:kern w:val="0"/>
          <w:sz w:val="21"/>
          <w:szCs w:val="21"/>
          <w14:ligatures w14:val="none"/>
        </w:rPr>
        <w:t>how</w:t>
      </w:r>
      <w:r w:rsidRPr="00B462CD">
        <w:rPr>
          <w:rFonts w:ascii="Segoe UI" w:eastAsia="Times New Roman" w:hAnsi="Segoe UI" w:cs="Segoe UI"/>
          <w:color w:val="000000"/>
          <w:kern w:val="0"/>
          <w:sz w:val="21"/>
          <w:szCs w:val="21"/>
          <w14:ligatures w14:val="none"/>
        </w:rPr>
        <w:t xml:space="preserve"> to </w:t>
      </w:r>
      <w:r w:rsidR="009629F4">
        <w:rPr>
          <w:rFonts w:ascii="Segoe UI" w:eastAsia="Times New Roman" w:hAnsi="Segoe UI" w:cs="Segoe UI"/>
          <w:color w:val="000000"/>
          <w:kern w:val="0"/>
          <w:sz w:val="21"/>
          <w:szCs w:val="21"/>
          <w14:ligatures w14:val="none"/>
        </w:rPr>
        <w:t>address</w:t>
      </w:r>
      <w:r w:rsidRPr="00B462CD">
        <w:rPr>
          <w:rFonts w:ascii="Segoe UI" w:eastAsia="Times New Roman" w:hAnsi="Segoe UI" w:cs="Segoe UI"/>
          <w:color w:val="000000"/>
          <w:kern w:val="0"/>
          <w:sz w:val="21"/>
          <w:szCs w:val="21"/>
          <w14:ligatures w14:val="none"/>
        </w:rPr>
        <w:t xml:space="preserve"> them. Exercise caution and ensure you clearly understand the staff member's intended actions.</w:t>
      </w:r>
    </w:p>
    <w:p w14:paraId="066F8343" w14:textId="77777777" w:rsidR="00FD43D9" w:rsidRPr="00B462CD" w:rsidRDefault="00FD43D9" w:rsidP="00FD43D9">
      <w:pPr>
        <w:spacing w:before="100" w:beforeAutospacing="1" w:after="100" w:afterAutospacing="1" w:line="240" w:lineRule="auto"/>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It puts you in a situation where convincing the elected official is critical, and convincing the staff person is even more critical, as they will put the pressure on and help you gain access to staff people in similar positions in other congressional offices.</w:t>
      </w:r>
    </w:p>
    <w:p w14:paraId="7F0B5EDA" w14:textId="77777777" w:rsidR="00FD43D9" w:rsidRPr="00B462CD" w:rsidRDefault="00FD43D9" w:rsidP="00FD43D9">
      <w:pPr>
        <w:spacing w:before="100" w:beforeAutospacing="1" w:after="100" w:afterAutospacing="1" w:line="240" w:lineRule="auto"/>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I know that sounds a little confusing, but unfortunately, that's the way it works. The elected member is sensitive to what will get them reelected, or, in the case of those who are what I will categorize as “good members,” are there to serve the good of the country, they will elect the position that is best for the country. As in any operation, the elected member is basically the boss, and whatever they say is the order of the land.</w:t>
      </w:r>
    </w:p>
    <w:p w14:paraId="7242D644" w14:textId="77777777" w:rsidR="00FD43D9" w:rsidRPr="00B462CD" w:rsidRDefault="00FD43D9" w:rsidP="00FD43D9">
      <w:pPr>
        <w:spacing w:before="100" w:beforeAutospacing="1" w:after="100" w:afterAutospacing="1" w:line="240" w:lineRule="auto"/>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However, in contrast to the private sector, where staff follow the owner's wishes, many elected officials are influenced by what their staff says to them as much as, or more than, what they hear from people back home. This creates a rather confusing situation for outsiders trying to effect change.</w:t>
      </w:r>
    </w:p>
    <w:p w14:paraId="0922DF53" w14:textId="6FA54573" w:rsidR="00FD43D9" w:rsidRPr="00B462CD" w:rsidRDefault="00FD43D9" w:rsidP="00FD43D9">
      <w:pPr>
        <w:spacing w:before="100" w:beforeAutospacing="1" w:after="100" w:afterAutospacing="1" w:line="240" w:lineRule="auto"/>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 xml:space="preserve">You have done </w:t>
      </w:r>
      <w:proofErr w:type="gramStart"/>
      <w:r w:rsidRPr="00B462CD">
        <w:rPr>
          <w:rFonts w:ascii="Segoe UI" w:eastAsia="Times New Roman" w:hAnsi="Segoe UI" w:cs="Segoe UI"/>
          <w:color w:val="000000"/>
          <w:kern w:val="0"/>
          <w:sz w:val="21"/>
          <w:szCs w:val="21"/>
          <w14:ligatures w14:val="none"/>
        </w:rPr>
        <w:t>this enough times</w:t>
      </w:r>
      <w:proofErr w:type="gramEnd"/>
      <w:r w:rsidRPr="00B462CD">
        <w:rPr>
          <w:rFonts w:ascii="Segoe UI" w:eastAsia="Times New Roman" w:hAnsi="Segoe UI" w:cs="Segoe UI"/>
          <w:color w:val="000000"/>
          <w:kern w:val="0"/>
          <w:sz w:val="21"/>
          <w:szCs w:val="21"/>
          <w14:ligatures w14:val="none"/>
        </w:rPr>
        <w:t xml:space="preserve"> in the past that I think you've probably got a feel for what I just said. If not, please be aware that these people don't operate </w:t>
      </w:r>
      <w:r w:rsidR="009629F4">
        <w:rPr>
          <w:rFonts w:ascii="Segoe UI" w:eastAsia="Times New Roman" w:hAnsi="Segoe UI" w:cs="Segoe UI"/>
          <w:color w:val="000000"/>
          <w:kern w:val="0"/>
          <w:sz w:val="21"/>
          <w:szCs w:val="21"/>
          <w14:ligatures w14:val="none"/>
        </w:rPr>
        <w:t>as</w:t>
      </w:r>
      <w:r w:rsidRPr="00B462CD">
        <w:rPr>
          <w:rFonts w:ascii="Segoe UI" w:eastAsia="Times New Roman" w:hAnsi="Segoe UI" w:cs="Segoe UI"/>
          <w:color w:val="000000"/>
          <w:kern w:val="0"/>
          <w:sz w:val="21"/>
          <w:szCs w:val="21"/>
          <w14:ligatures w14:val="none"/>
        </w:rPr>
        <w:t xml:space="preserve"> they do in the private sector. Sometimes the boss is the boss, and sometimes the staff is the boss. </w:t>
      </w:r>
      <w:r w:rsidRPr="00B462CD">
        <w:rPr>
          <w:rFonts w:ascii="Segoe UI" w:eastAsia="Times New Roman" w:hAnsi="Segoe UI" w:cs="Segoe UI"/>
          <w:color w:val="000000"/>
          <w:kern w:val="0"/>
          <w:sz w:val="21"/>
          <w:szCs w:val="21"/>
          <w14:ligatures w14:val="none"/>
        </w:rPr>
        <w:lastRenderedPageBreak/>
        <w:t>It's key to understand that dynamic when you start approaching these people.</w:t>
      </w:r>
    </w:p>
    <w:p w14:paraId="19DE26EE" w14:textId="2A01BD39" w:rsidR="00FD43D9" w:rsidRPr="00B462CD" w:rsidRDefault="00FD43D9" w:rsidP="00FD43D9">
      <w:pPr>
        <w:spacing w:before="100" w:beforeAutospacing="1" w:after="100" w:afterAutospacing="1" w:line="240" w:lineRule="auto"/>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 xml:space="preserve">Next question, how do you figure this out? There is no easy answer that I am aware of beyond gathering as much scuttlebutt as you can from other staff people you're working with in other offices. The staff tend to know what the situation is in each individual office, and they're often the best source of information. However, it usually takes some time to form a personal relationship with a staff member who is comfortable discussing these issues with you. It's a little bit of undercover work, but it </w:t>
      </w:r>
      <w:proofErr w:type="gramStart"/>
      <w:r w:rsidRPr="00B462CD">
        <w:rPr>
          <w:rFonts w:ascii="Segoe UI" w:eastAsia="Times New Roman" w:hAnsi="Segoe UI" w:cs="Segoe UI"/>
          <w:color w:val="000000"/>
          <w:kern w:val="0"/>
          <w:sz w:val="21"/>
          <w:szCs w:val="21"/>
          <w14:ligatures w14:val="none"/>
        </w:rPr>
        <w:t>has to</w:t>
      </w:r>
      <w:proofErr w:type="gramEnd"/>
      <w:r w:rsidRPr="00B462CD">
        <w:rPr>
          <w:rFonts w:ascii="Segoe UI" w:eastAsia="Times New Roman" w:hAnsi="Segoe UI" w:cs="Segoe UI"/>
          <w:color w:val="000000"/>
          <w:kern w:val="0"/>
          <w:sz w:val="21"/>
          <w:szCs w:val="21"/>
          <w14:ligatures w14:val="none"/>
        </w:rPr>
        <w:t xml:space="preserve"> be done.</w:t>
      </w:r>
    </w:p>
    <w:p w14:paraId="62AEA7AC" w14:textId="77777777" w:rsidR="009629F4" w:rsidRDefault="009629F4" w:rsidP="00FD43D9">
      <w:pPr>
        <w:spacing w:before="100" w:beforeAutospacing="1" w:after="100" w:afterAutospacing="1" w:line="240" w:lineRule="auto"/>
        <w:jc w:val="center"/>
        <w:rPr>
          <w:rFonts w:ascii="Segoe UI" w:eastAsia="Times New Roman" w:hAnsi="Segoe UI" w:cs="Segoe UI"/>
          <w:b/>
          <w:bCs/>
          <w:color w:val="000000"/>
          <w:kern w:val="0"/>
          <w:sz w:val="28"/>
          <w:szCs w:val="28"/>
          <w14:ligatures w14:val="none"/>
        </w:rPr>
      </w:pPr>
    </w:p>
    <w:p w14:paraId="7A883FA4" w14:textId="1FC4F9C4" w:rsidR="00FD43D9" w:rsidRDefault="00FD43D9" w:rsidP="00FD43D9">
      <w:pPr>
        <w:spacing w:before="100" w:beforeAutospacing="1" w:after="100" w:afterAutospacing="1" w:line="240" w:lineRule="auto"/>
        <w:jc w:val="center"/>
        <w:rPr>
          <w:rFonts w:ascii="Segoe UI" w:eastAsia="Times New Roman" w:hAnsi="Segoe UI" w:cs="Segoe UI"/>
          <w:b/>
          <w:bCs/>
          <w:color w:val="000000"/>
          <w:kern w:val="0"/>
          <w:sz w:val="28"/>
          <w:szCs w:val="28"/>
          <w14:ligatures w14:val="none"/>
        </w:rPr>
      </w:pPr>
      <w:r w:rsidRPr="00B462CD">
        <w:rPr>
          <w:rFonts w:ascii="Segoe UI" w:eastAsia="Times New Roman" w:hAnsi="Segoe UI" w:cs="Segoe UI"/>
          <w:b/>
          <w:bCs/>
          <w:color w:val="000000"/>
          <w:kern w:val="0"/>
          <w:sz w:val="28"/>
          <w:szCs w:val="28"/>
          <w14:ligatures w14:val="none"/>
        </w:rPr>
        <w:t>Plan and Its Pitch</w:t>
      </w:r>
    </w:p>
    <w:p w14:paraId="3B4D29CE" w14:textId="77777777" w:rsidR="009629F4" w:rsidRPr="00B462CD" w:rsidRDefault="009629F4" w:rsidP="00FD43D9">
      <w:pPr>
        <w:spacing w:before="100" w:beforeAutospacing="1" w:after="100" w:afterAutospacing="1" w:line="240" w:lineRule="auto"/>
        <w:jc w:val="center"/>
        <w:rPr>
          <w:rFonts w:ascii="Segoe UI" w:eastAsia="Times New Roman" w:hAnsi="Segoe UI" w:cs="Segoe UI"/>
          <w:color w:val="000000"/>
          <w:kern w:val="0"/>
          <w:sz w:val="28"/>
          <w:szCs w:val="28"/>
          <w14:ligatures w14:val="none"/>
        </w:rPr>
      </w:pPr>
    </w:p>
    <w:p w14:paraId="57FE65D8" w14:textId="77777777" w:rsidR="00FD43D9" w:rsidRPr="00B462CD" w:rsidRDefault="00FD43D9" w:rsidP="00FD43D9">
      <w:pPr>
        <w:spacing w:before="100" w:beforeAutospacing="1" w:after="100" w:afterAutospacing="1" w:line="240" w:lineRule="auto"/>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You already have much of your plan in place, so I will not spend much time on it, other than to say that what I have seen looks very good.</w:t>
      </w:r>
    </w:p>
    <w:p w14:paraId="559605A1" w14:textId="77777777" w:rsidR="00FD43D9" w:rsidRPr="00B462CD" w:rsidRDefault="00FD43D9" w:rsidP="00FD43D9">
      <w:pPr>
        <w:spacing w:before="100" w:beforeAutospacing="1" w:after="100" w:afterAutospacing="1" w:line="240" w:lineRule="auto"/>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My intention is not to criticize anything you are doing for the simple reason I don't know what it is. You have a plan in place that I know very little about, and it would be totally inappropriate for me to make any comments, positive or negative, on it. So what I intend to offer is a plan model based upon how I would approach this if I were some high-priced lobbyist in Washington, DC charging you $700.00 an hour to put together a $10.00 an hour plan that my individual lobbyist, who has absolutely no knowledge or interest in who or what you are, would go over to the Hill and talk to the senators and the congressman. If that sounds like I don't much care for paid lobbyists, you've got that one figured out 100%.</w:t>
      </w:r>
    </w:p>
    <w:p w14:paraId="7762DC7C" w14:textId="77777777" w:rsidR="00FD43D9" w:rsidRPr="00B462CD" w:rsidRDefault="00FD43D9" w:rsidP="00FD43D9">
      <w:pPr>
        <w:spacing w:before="100" w:beforeAutospacing="1" w:after="100" w:afterAutospacing="1" w:line="240" w:lineRule="auto"/>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 xml:space="preserve">And my primary reason for feeling that way is number one, they are representing an issue only because they are getting paid to do so, they have no skin in the game. Number two, the only understanding they have of the situation is from the conversations and briefing </w:t>
      </w:r>
      <w:r w:rsidRPr="00B462CD">
        <w:rPr>
          <w:rFonts w:ascii="Segoe UI" w:eastAsia="Times New Roman" w:hAnsi="Segoe UI" w:cs="Segoe UI"/>
          <w:color w:val="000000"/>
          <w:kern w:val="0"/>
          <w:sz w:val="21"/>
          <w:szCs w:val="21"/>
          <w14:ligatures w14:val="none"/>
        </w:rPr>
        <w:lastRenderedPageBreak/>
        <w:t>papers that their client has given them. They have no hands-on experience and do not know what it's like to get their hands in the dirt and do the actual work. Number three, the enthusiasm they show for promoting your issue is driven by the fees they charge you, not by a genuine interest in it. A man drowning in a lake has a lot more interest in the issue than the TV reporter standing on the shore talking about it.</w:t>
      </w:r>
    </w:p>
    <w:p w14:paraId="26B16993" w14:textId="77777777" w:rsidR="00FD43D9" w:rsidRPr="00B462CD" w:rsidRDefault="00FD43D9" w:rsidP="00FD43D9">
      <w:pPr>
        <w:spacing w:before="100" w:beforeAutospacing="1" w:after="100" w:afterAutospacing="1" w:line="240" w:lineRule="auto"/>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As a congressman, having you tell me what your issue is and the problems you face is many times more effective than sending in a hired gun. In fact, there are a couple of times I requested the lobbyist to go stand in the hallway so I could talk to the clients and get the real scoop about what was going on. To be totally fair, there are some good lobby people out there. They know their clients and have learned of their needs and issues by participating in activities related to those issues. In other words, they did not get their briefing from a piece of paper handed to them prior to coming to the office. Sadly, that's the situation we find too many times.</w:t>
      </w:r>
    </w:p>
    <w:p w14:paraId="7F2BEEDC" w14:textId="77777777" w:rsidR="00FD43D9" w:rsidRPr="00B462CD" w:rsidRDefault="00FD43D9" w:rsidP="00FD43D9">
      <w:pPr>
        <w:spacing w:before="100" w:beforeAutospacing="1" w:after="100" w:afterAutospacing="1" w:line="240" w:lineRule="auto"/>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Again, what I'm going to write is strictly my opinion and how I would structure this effort. I have great respect for what you do and in no way want to infer that my ideas are better than yours. My intent is that you'll look at what I write, compare it with what you're doing, and pick out what you think is the best way to proceed. That is exactly what I would like to see happen. Use it or lose it. That is what the delete key is for.</w:t>
      </w:r>
    </w:p>
    <w:p w14:paraId="5377728B" w14:textId="77777777" w:rsidR="00FD43D9" w:rsidRPr="00B462CD" w:rsidRDefault="00FD43D9" w:rsidP="00FD43D9">
      <w:pPr>
        <w:spacing w:before="100" w:beforeAutospacing="1" w:after="100" w:afterAutospacing="1" w:line="240" w:lineRule="auto"/>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 xml:space="preserve">I will be very </w:t>
      </w:r>
      <w:proofErr w:type="gramStart"/>
      <w:r w:rsidRPr="00B462CD">
        <w:rPr>
          <w:rFonts w:ascii="Segoe UI" w:eastAsia="Times New Roman" w:hAnsi="Segoe UI" w:cs="Segoe UI"/>
          <w:color w:val="000000"/>
          <w:kern w:val="0"/>
          <w:sz w:val="21"/>
          <w:szCs w:val="21"/>
          <w14:ligatures w14:val="none"/>
        </w:rPr>
        <w:t>blunt,</w:t>
      </w:r>
      <w:proofErr w:type="gramEnd"/>
      <w:r w:rsidRPr="00B462CD">
        <w:rPr>
          <w:rFonts w:ascii="Segoe UI" w:eastAsia="Times New Roman" w:hAnsi="Segoe UI" w:cs="Segoe UI"/>
          <w:color w:val="000000"/>
          <w:kern w:val="0"/>
          <w:sz w:val="21"/>
          <w:szCs w:val="21"/>
          <w14:ligatures w14:val="none"/>
        </w:rPr>
        <w:t xml:space="preserve"> the skin I have in this game is my great respect and admiration of a man named Rick Stickel. He's a patriot, he has fantastic business sense, he works for positive results not only for himself but for those around him, and he is just a genuinely good man. I believe that with all my heart, and I feel very honored that he considers me a friend.</w:t>
      </w:r>
    </w:p>
    <w:p w14:paraId="28722BAB" w14:textId="77777777" w:rsidR="00FD43D9" w:rsidRPr="00B462CD" w:rsidRDefault="00FD43D9" w:rsidP="00FD43D9">
      <w:pPr>
        <w:spacing w:before="100" w:beforeAutospacing="1" w:after="100" w:afterAutospacing="1" w:line="240" w:lineRule="auto"/>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 xml:space="preserve">I want to see Rick succeed in any adventure he undertakes. He has proven that when he gets involved in something, he always turns a negative into a big positive. His success provides jobs for a lot of people and is a huge contribution to the state of Iowa. Mr. Stickel, </w:t>
      </w:r>
      <w:r w:rsidRPr="00B462CD">
        <w:rPr>
          <w:rFonts w:ascii="Segoe UI" w:eastAsia="Times New Roman" w:hAnsi="Segoe UI" w:cs="Segoe UI"/>
          <w:color w:val="000000"/>
          <w:kern w:val="0"/>
          <w:sz w:val="21"/>
          <w:szCs w:val="21"/>
          <w14:ligatures w14:val="none"/>
        </w:rPr>
        <w:lastRenderedPageBreak/>
        <w:t>you are my friend, you are a positive part of any project you undertake. There's nothing like being a part of success when it's a good cause.</w:t>
      </w:r>
    </w:p>
    <w:p w14:paraId="3F020B8C" w14:textId="77777777" w:rsidR="00FD43D9" w:rsidRDefault="00FD43D9" w:rsidP="00FD43D9">
      <w:pPr>
        <w:spacing w:before="100" w:beforeAutospacing="1" w:after="100" w:afterAutospacing="1" w:line="240" w:lineRule="auto"/>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If I were a lobbyist with a little skin in the game, this is what I would do. Number one, identify the issue. Number two, develop a “sales pitch” to open the door to the members of Congress who are important to talk to. Number three, identify who those members are. Number four, identify as many key staff people on Capitol Hill as possible who have an interest in the issue. Number five, prepare the answer to our pitch to leave with the elected representative and the staff person. Number six, put together an aggressive campaign to contact these people. Number seven, prepare a separate “contact pitch.” Number eight, reach out and make the contacts once you have determined those that are appropriate and have the most potential to effect the change you desire. Number nine, make those contacts by email, telephone, text, or best of all, in person. Number ten, once the contacts are made, move from the sales pitch to the nuts and bolts of what needs to happen. Number eleven, keep the pressure</w:t>
      </w:r>
      <w:r>
        <w:rPr>
          <w:rFonts w:ascii="Segoe UI" w:eastAsia="Times New Roman" w:hAnsi="Segoe UI" w:cs="Segoe UI"/>
          <w:color w:val="000000"/>
          <w:kern w:val="0"/>
          <w:sz w:val="21"/>
          <w:szCs w:val="21"/>
          <w14:ligatures w14:val="none"/>
        </w:rPr>
        <w:t xml:space="preserve"> on </w:t>
      </w:r>
      <w:r w:rsidRPr="00B462CD">
        <w:rPr>
          <w:rFonts w:ascii="Segoe UI" w:eastAsia="Times New Roman" w:hAnsi="Segoe UI" w:cs="Segoe UI"/>
          <w:color w:val="000000"/>
          <w:kern w:val="0"/>
          <w:sz w:val="21"/>
          <w:szCs w:val="21"/>
          <w14:ligatures w14:val="none"/>
        </w:rPr>
        <w:t xml:space="preserve">the people you have contacted until there is a clear resolution to your issue. </w:t>
      </w:r>
    </w:p>
    <w:p w14:paraId="4C81DE30" w14:textId="77777777" w:rsidR="00FD43D9" w:rsidRPr="00B462CD" w:rsidRDefault="00FD43D9" w:rsidP="00FD43D9">
      <w:pPr>
        <w:spacing w:before="100" w:beforeAutospacing="1" w:after="100" w:afterAutospacing="1" w:line="300" w:lineRule="atLeast"/>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Now, let's take these steps in order and develop them.</w:t>
      </w:r>
    </w:p>
    <w:p w14:paraId="2D35B998" w14:textId="77777777" w:rsidR="00FD43D9" w:rsidRPr="00B462CD" w:rsidRDefault="00FD43D9" w:rsidP="00FD43D9">
      <w:pPr>
        <w:spacing w:before="100" w:beforeAutospacing="1" w:after="100" w:afterAutospacing="1" w:line="300" w:lineRule="atLeast"/>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#1 Identify the issue. You have already completed this part of the equation.</w:t>
      </w:r>
    </w:p>
    <w:p w14:paraId="011DD41D" w14:textId="77777777" w:rsidR="00FD43D9" w:rsidRPr="00B462CD" w:rsidRDefault="00FD43D9" w:rsidP="00FD43D9">
      <w:pPr>
        <w:spacing w:before="100" w:beforeAutospacing="1" w:after="100" w:afterAutospacing="1" w:line="300" w:lineRule="atLeast"/>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#2 Develop a sales pitch. This pitch should include verbiage that piques the Members’ interest and concern about your issue. My initial interpretation of a good pitch for you is to emphasize the negative impact this legislation will have not only on you but also on the state. Also, it will have a negative impact on jobs in your area and on future development, including AI centers. List anything you can think of that having your business shut down would impose a negative impact on.</w:t>
      </w:r>
    </w:p>
    <w:p w14:paraId="705F127B" w14:textId="77777777" w:rsidR="00FD43D9" w:rsidRPr="00B462CD" w:rsidRDefault="00FD43D9" w:rsidP="00FD43D9">
      <w:pPr>
        <w:spacing w:before="100" w:beforeAutospacing="1" w:after="100" w:afterAutospacing="1" w:line="300" w:lineRule="atLeast"/>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 xml:space="preserve">Keep in mind that you have two types of elected officials: those who want to do the right thing and those who are more interested in </w:t>
      </w:r>
      <w:r w:rsidRPr="00B462CD">
        <w:rPr>
          <w:rFonts w:ascii="Segoe UI" w:eastAsia="Times New Roman" w:hAnsi="Segoe UI" w:cs="Segoe UI"/>
          <w:color w:val="000000"/>
          <w:kern w:val="0"/>
          <w:sz w:val="21"/>
          <w:szCs w:val="21"/>
          <w14:ligatures w14:val="none"/>
        </w:rPr>
        <w:lastRenderedPageBreak/>
        <w:t xml:space="preserve">getting reelected. The one common denominator the two have is obtaining enough votes to support their position. That is a plus when working with these people. If you discern which way the person leans, i.e., doing the right thing or getting reelected, it's fair game to switch your pitch to address that </w:t>
      </w:r>
      <w:proofErr w:type="gramStart"/>
      <w:r w:rsidRPr="00B462CD">
        <w:rPr>
          <w:rFonts w:ascii="Segoe UI" w:eastAsia="Times New Roman" w:hAnsi="Segoe UI" w:cs="Segoe UI"/>
          <w:color w:val="000000"/>
          <w:kern w:val="0"/>
          <w:sz w:val="21"/>
          <w:szCs w:val="21"/>
          <w14:ligatures w14:val="none"/>
        </w:rPr>
        <w:t>particular situation</w:t>
      </w:r>
      <w:proofErr w:type="gramEnd"/>
      <w:r w:rsidRPr="00B462CD">
        <w:rPr>
          <w:rFonts w:ascii="Segoe UI" w:eastAsia="Times New Roman" w:hAnsi="Segoe UI" w:cs="Segoe UI"/>
          <w:color w:val="000000"/>
          <w:kern w:val="0"/>
          <w:sz w:val="21"/>
          <w:szCs w:val="21"/>
          <w14:ligatures w14:val="none"/>
        </w:rPr>
        <w:t>.</w:t>
      </w:r>
    </w:p>
    <w:p w14:paraId="0A54F080" w14:textId="77777777" w:rsidR="00FD43D9" w:rsidRPr="00B462CD" w:rsidRDefault="00FD43D9" w:rsidP="00FD43D9">
      <w:pPr>
        <w:spacing w:before="100" w:beforeAutospacing="1" w:after="100" w:afterAutospacing="1" w:line="300" w:lineRule="atLeast"/>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#3 Identify who you need to talk to. I believe you have already accomplished this task. The only thing I would add here is to use the two charts/tables/lists I included with this e-mail to seek out other Members to contact, such as the co-sponsors who are from other states, and in the case of this bill, my sense is that the sponsors themselves need to be high on your list of people to talk to.</w:t>
      </w:r>
    </w:p>
    <w:p w14:paraId="779B0815" w14:textId="77777777" w:rsidR="00FD43D9" w:rsidRPr="00B462CD" w:rsidRDefault="00FD43D9" w:rsidP="00FD43D9">
      <w:pPr>
        <w:spacing w:before="100" w:beforeAutospacing="1" w:after="100" w:afterAutospacing="1" w:line="300" w:lineRule="atLeast"/>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My rationale is that it was their idea in the beginning, which is sometimes not the case. It's obvious there has been a good deal of discussion because the two packages are very similar in both the House and the Senate. This tells me that, beyond the Senators themselves, staff members are positive about the issue and have undoubtedly discussed it with one another and with other staff members they know who might support their bill.</w:t>
      </w:r>
    </w:p>
    <w:p w14:paraId="11920691" w14:textId="77777777" w:rsidR="00FD43D9" w:rsidRPr="00B462CD" w:rsidRDefault="00FD43D9" w:rsidP="00FD43D9">
      <w:pPr>
        <w:spacing w:before="100" w:beforeAutospacing="1" w:after="100" w:afterAutospacing="1" w:line="300" w:lineRule="atLeast"/>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Something often hidden from public view is the efforts that members put into selling their bill to other Members of Congress. That effort is not in the public eye and, therefore, receives little attention. However, sometimes this lobbying effort is very strong: arms are twisted, promises are made, and, in some cases, even threats that Joe Blow better support my bill or face consequences. This issue, although hidden from you, is the one you will address in step #2.</w:t>
      </w:r>
    </w:p>
    <w:p w14:paraId="2A12A299" w14:textId="77777777" w:rsidR="00FD43D9" w:rsidRPr="00B462CD" w:rsidRDefault="00FD43D9" w:rsidP="00FD43D9">
      <w:pPr>
        <w:spacing w:before="100" w:beforeAutospacing="1" w:after="100" w:afterAutospacing="1" w:line="300" w:lineRule="atLeast"/>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You are giving the elected Member a good reason to amend or add to their legislation. They will use the same arguments to convince staff and other Members that making the change is the right thing to do. Obviously, that's the result you want.</w:t>
      </w:r>
    </w:p>
    <w:p w14:paraId="27F48AB8" w14:textId="77777777" w:rsidR="00FD43D9" w:rsidRPr="00B462CD" w:rsidRDefault="00FD43D9" w:rsidP="00FD43D9">
      <w:pPr>
        <w:spacing w:before="100" w:beforeAutospacing="1" w:after="100" w:afterAutospacing="1" w:line="300" w:lineRule="atLeast"/>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 xml:space="preserve">#4 Identify key staff people. This is basically the natural extension of the previous step. You have the members identified; learn from them </w:t>
      </w:r>
      <w:r w:rsidRPr="00B462CD">
        <w:rPr>
          <w:rFonts w:ascii="Segoe UI" w:eastAsia="Times New Roman" w:hAnsi="Segoe UI" w:cs="Segoe UI"/>
          <w:color w:val="000000"/>
          <w:kern w:val="0"/>
          <w:sz w:val="21"/>
          <w:szCs w:val="21"/>
          <w14:ligatures w14:val="none"/>
        </w:rPr>
        <w:lastRenderedPageBreak/>
        <w:t>who their staff are. Then quiz those folks when you talk to them about staffers from other offices who may be interested in helping with your cause. Then ask them to talk to their friends and get them on board the train of change.</w:t>
      </w:r>
    </w:p>
    <w:p w14:paraId="6B7A8517" w14:textId="77777777" w:rsidR="00FD43D9" w:rsidRPr="00B462CD" w:rsidRDefault="00FD43D9" w:rsidP="00FD43D9">
      <w:pPr>
        <w:spacing w:before="100" w:beforeAutospacing="1" w:after="100" w:afterAutospacing="1" w:line="300" w:lineRule="atLeast"/>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#5 Prepare an answer for the requested change to leave with the staff you interview. From my conversations with Todd, I believe you are a long way down that road, if not at the end of it. You want something in your hand printed on paper, and I would suggest, perhaps a website or web address listed on that paper, or if you have the application “Dropbox” on your computer, leave a link to the file containing the language. That staff person will have in their hot little hands something to look at, to read, and consider how they're going to get it into the legislation.</w:t>
      </w:r>
    </w:p>
    <w:p w14:paraId="0AFD0DF7" w14:textId="77777777" w:rsidR="0063021B" w:rsidRDefault="00FD43D9" w:rsidP="00FD43D9">
      <w:pPr>
        <w:spacing w:before="100" w:beforeAutospacing="1" w:after="100" w:afterAutospacing="1" w:line="300" w:lineRule="atLeast"/>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To demonstrate both the website and Dropbox methods to make your document available, I have made this document available using both methods.</w:t>
      </w:r>
      <w:r w:rsidRPr="00B462CD">
        <w:rPr>
          <w:rFonts w:ascii="Segoe UI" w:eastAsia="Times New Roman" w:hAnsi="Segoe UI" w:cs="Segoe UI"/>
          <w:color w:val="000000"/>
          <w:kern w:val="0"/>
          <w:sz w:val="21"/>
          <w:szCs w:val="21"/>
          <w14:ligatures w14:val="none"/>
        </w:rPr>
        <w:br/>
        <w:t xml:space="preserve">With Dropbox, you email a link to the person wanting to read your item. I have the document set for “read only,” as I would recommend if using this method. You simply obtain a link from Dropbox, then make it available to </w:t>
      </w:r>
      <w:r w:rsidR="00BF6EAE">
        <w:rPr>
          <w:rFonts w:ascii="Segoe UI" w:eastAsia="Times New Roman" w:hAnsi="Segoe UI" w:cs="Segoe UI"/>
          <w:color w:val="000000"/>
          <w:kern w:val="0"/>
          <w:sz w:val="21"/>
          <w:szCs w:val="21"/>
          <w14:ligatures w14:val="none"/>
        </w:rPr>
        <w:t>the people</w:t>
      </w:r>
      <w:r w:rsidRPr="00B462CD">
        <w:rPr>
          <w:rFonts w:ascii="Segoe UI" w:eastAsia="Times New Roman" w:hAnsi="Segoe UI" w:cs="Segoe UI"/>
          <w:color w:val="000000"/>
          <w:kern w:val="0"/>
          <w:sz w:val="21"/>
          <w:szCs w:val="21"/>
          <w14:ligatures w14:val="none"/>
        </w:rPr>
        <w:t xml:space="preserve"> you want to read your suggested language. Send the link via email or an</w:t>
      </w:r>
      <w:r w:rsidR="00152AC9">
        <w:rPr>
          <w:rFonts w:ascii="Segoe UI" w:eastAsia="Times New Roman" w:hAnsi="Segoe UI" w:cs="Segoe UI"/>
          <w:color w:val="000000"/>
          <w:kern w:val="0"/>
          <w:sz w:val="21"/>
          <w:szCs w:val="21"/>
          <w14:ligatures w14:val="none"/>
        </w:rPr>
        <w:t>other</w:t>
      </w:r>
      <w:r w:rsidRPr="00B462CD">
        <w:rPr>
          <w:rFonts w:ascii="Segoe UI" w:eastAsia="Times New Roman" w:hAnsi="Segoe UI" w:cs="Segoe UI"/>
          <w:color w:val="000000"/>
          <w:kern w:val="0"/>
          <w:sz w:val="21"/>
          <w:szCs w:val="21"/>
          <w14:ligatures w14:val="none"/>
        </w:rPr>
        <w:t xml:space="preserve"> mass communication</w:t>
      </w:r>
      <w:r w:rsidR="00152AC9">
        <w:rPr>
          <w:rFonts w:ascii="Segoe UI" w:eastAsia="Times New Roman" w:hAnsi="Segoe UI" w:cs="Segoe UI"/>
          <w:color w:val="000000"/>
          <w:kern w:val="0"/>
          <w:sz w:val="21"/>
          <w:szCs w:val="21"/>
          <w14:ligatures w14:val="none"/>
        </w:rPr>
        <w:t xml:space="preserve"> channel</w:t>
      </w:r>
      <w:r w:rsidRPr="00B462CD">
        <w:rPr>
          <w:rFonts w:ascii="Segoe UI" w:eastAsia="Times New Roman" w:hAnsi="Segoe UI" w:cs="Segoe UI"/>
          <w:color w:val="000000"/>
          <w:kern w:val="0"/>
          <w:sz w:val="21"/>
          <w:szCs w:val="21"/>
          <w14:ligatures w14:val="none"/>
        </w:rPr>
        <w:t xml:space="preserve">. Copy this address into your browser and give it a try: </w:t>
      </w:r>
      <w:hyperlink r:id="rId36" w:history="1">
        <w:r w:rsidR="0063021B" w:rsidRPr="006D0888">
          <w:rPr>
            <w:rStyle w:val="Hyperlink"/>
            <w:rFonts w:ascii="Segoe UI" w:eastAsia="Times New Roman" w:hAnsi="Segoe UI" w:cs="Segoe UI"/>
            <w:kern w:val="0"/>
            <w:sz w:val="21"/>
            <w:szCs w:val="21"/>
            <w14:ligatures w14:val="none"/>
          </w:rPr>
          <w:t>https://www.dropbox.com/scl/fi/a1gfh6s0ieeba11mz7q3v/HR-6046-S-3268-Bdocx.docx?rlkey=e2s7w6fr6obpeg8uni09tv3ev&amp;st=5z3kxryv</w:t>
        </w:r>
        <w:r w:rsidR="0063021B" w:rsidRPr="006D0888">
          <w:rPr>
            <w:rStyle w:val="Hyperlink"/>
            <w:rFonts w:ascii="Segoe UI" w:eastAsia="Times New Roman" w:hAnsi="Segoe UI" w:cs="Segoe UI"/>
            <w:kern w:val="0"/>
            <w:sz w:val="21"/>
            <w:szCs w:val="21"/>
            <w14:ligatures w14:val="none"/>
          </w:rPr>
          <w:t>&amp;</w:t>
        </w:r>
        <w:r w:rsidR="0063021B" w:rsidRPr="006D0888">
          <w:rPr>
            <w:rStyle w:val="Hyperlink"/>
            <w:rFonts w:ascii="Segoe UI" w:eastAsia="Times New Roman" w:hAnsi="Segoe UI" w:cs="Segoe UI"/>
            <w:kern w:val="0"/>
            <w:sz w:val="21"/>
            <w:szCs w:val="21"/>
            <w14:ligatures w14:val="none"/>
          </w:rPr>
          <w:t>dl=0</w:t>
        </w:r>
      </w:hyperlink>
      <w:r w:rsidR="0063021B">
        <w:rPr>
          <w:rFonts w:ascii="Segoe UI" w:eastAsia="Times New Roman" w:hAnsi="Segoe UI" w:cs="Segoe UI"/>
          <w:color w:val="000000"/>
          <w:kern w:val="0"/>
          <w:sz w:val="21"/>
          <w:szCs w:val="21"/>
          <w14:ligatures w14:val="none"/>
        </w:rPr>
        <w:t xml:space="preserve"> </w:t>
      </w:r>
      <w:r w:rsidRPr="00B462CD">
        <w:rPr>
          <w:rFonts w:ascii="Segoe UI" w:eastAsia="Times New Roman" w:hAnsi="Segoe UI" w:cs="Segoe UI"/>
          <w:color w:val="000000"/>
          <w:kern w:val="0"/>
          <w:sz w:val="21"/>
          <w:szCs w:val="21"/>
          <w14:ligatures w14:val="none"/>
        </w:rPr>
        <w:t>Simple, right? I cheated a little for demonstration purposes. The address you copied and pasted is also a hyperlink I created for this email. You can just click on the link above</w:t>
      </w:r>
      <w:r w:rsidR="00152AC9">
        <w:rPr>
          <w:rFonts w:ascii="Segoe UI" w:eastAsia="Times New Roman" w:hAnsi="Segoe UI" w:cs="Segoe UI"/>
          <w:color w:val="000000"/>
          <w:kern w:val="0"/>
          <w:sz w:val="21"/>
          <w:szCs w:val="21"/>
          <w14:ligatures w14:val="none"/>
        </w:rPr>
        <w:t>,</w:t>
      </w:r>
      <w:r w:rsidRPr="00B462CD">
        <w:rPr>
          <w:rFonts w:ascii="Segoe UI" w:eastAsia="Times New Roman" w:hAnsi="Segoe UI" w:cs="Segoe UI"/>
          <w:color w:val="000000"/>
          <w:kern w:val="0"/>
          <w:sz w:val="21"/>
          <w:szCs w:val="21"/>
          <w14:ligatures w14:val="none"/>
        </w:rPr>
        <w:t xml:space="preserve"> and it should work its magic and take you to the file.</w:t>
      </w:r>
      <w:r w:rsidRPr="00B462CD">
        <w:rPr>
          <w:rFonts w:ascii="Segoe UI" w:eastAsia="Times New Roman" w:hAnsi="Segoe UI" w:cs="Segoe UI"/>
          <w:color w:val="000000"/>
          <w:kern w:val="0"/>
          <w:sz w:val="21"/>
          <w:szCs w:val="21"/>
          <w14:ligatures w14:val="none"/>
        </w:rPr>
        <w:br/>
        <w:t>Method number two is to use a website. For demo purposes, go to</w:t>
      </w:r>
      <w:r w:rsidR="0063021B">
        <w:rPr>
          <w:rFonts w:ascii="Segoe UI" w:eastAsia="Times New Roman" w:hAnsi="Segoe UI" w:cs="Segoe UI"/>
          <w:color w:val="000000"/>
          <w:kern w:val="0"/>
          <w:sz w:val="21"/>
          <w:szCs w:val="21"/>
          <w14:ligatures w14:val="none"/>
        </w:rPr>
        <w:t xml:space="preserve">: </w:t>
      </w:r>
      <w:hyperlink r:id="rId37" w:history="1">
        <w:r w:rsidR="0063021B" w:rsidRPr="006D0888">
          <w:rPr>
            <w:rStyle w:val="Hyperlink"/>
            <w:rFonts w:ascii="Segoe UI" w:eastAsia="Times New Roman" w:hAnsi="Segoe UI" w:cs="Segoe UI"/>
            <w:kern w:val="0"/>
            <w:sz w:val="21"/>
            <w:szCs w:val="21"/>
            <w14:ligatures w14:val="none"/>
          </w:rPr>
          <w:t>www.jimlightfoot.com</w:t>
        </w:r>
      </w:hyperlink>
      <w:r w:rsidR="0063021B">
        <w:rPr>
          <w:rFonts w:ascii="Segoe UI" w:eastAsia="Times New Roman" w:hAnsi="Segoe UI" w:cs="Segoe UI"/>
          <w:color w:val="000000"/>
          <w:kern w:val="0"/>
          <w:sz w:val="21"/>
          <w:szCs w:val="21"/>
          <w14:ligatures w14:val="none"/>
        </w:rPr>
        <w:t xml:space="preserve"> </w:t>
      </w:r>
      <w:r w:rsidRPr="00B462CD">
        <w:rPr>
          <w:rFonts w:ascii="Segoe UI" w:eastAsia="Times New Roman" w:hAnsi="Segoe UI" w:cs="Segoe UI"/>
          <w:color w:val="000000"/>
          <w:kern w:val="0"/>
          <w:sz w:val="21"/>
          <w:szCs w:val="21"/>
          <w14:ligatures w14:val="none"/>
        </w:rPr>
        <w:t xml:space="preserve"> When the site opens, go to the “About” page. At the bottom of the page, you will see a button labeled “</w:t>
      </w:r>
      <w:r w:rsidR="0063021B">
        <w:rPr>
          <w:rFonts w:ascii="Segoe UI" w:eastAsia="Times New Roman" w:hAnsi="Segoe UI" w:cs="Segoe UI"/>
          <w:color w:val="000000"/>
          <w:kern w:val="0"/>
          <w:sz w:val="21"/>
          <w:szCs w:val="21"/>
          <w14:ligatures w14:val="none"/>
        </w:rPr>
        <w:t>Download Picture Back Cover.</w:t>
      </w:r>
      <w:r w:rsidRPr="00B462CD">
        <w:rPr>
          <w:rFonts w:ascii="Segoe UI" w:eastAsia="Times New Roman" w:hAnsi="Segoe UI" w:cs="Segoe UI"/>
          <w:color w:val="000000"/>
          <w:kern w:val="0"/>
          <w:sz w:val="21"/>
          <w:szCs w:val="21"/>
          <w14:ligatures w14:val="none"/>
        </w:rPr>
        <w:t xml:space="preserve">” It will quickly download a file to your computer </w:t>
      </w:r>
      <w:r w:rsidRPr="00B462CD">
        <w:rPr>
          <w:rFonts w:ascii="Segoe UI" w:eastAsia="Times New Roman" w:hAnsi="Segoe UI" w:cs="Segoe UI"/>
          <w:color w:val="000000"/>
          <w:kern w:val="0"/>
          <w:sz w:val="21"/>
          <w:szCs w:val="21"/>
          <w14:ligatures w14:val="none"/>
        </w:rPr>
        <w:lastRenderedPageBreak/>
        <w:t>containing this document. As soon as you have tested this method, please drop me an email so I can put the picture back up.</w:t>
      </w:r>
    </w:p>
    <w:p w14:paraId="5650B1CC" w14:textId="2D03EF38" w:rsidR="00FD43D9" w:rsidRPr="00B462CD" w:rsidRDefault="00FD43D9" w:rsidP="00FD43D9">
      <w:pPr>
        <w:spacing w:before="100" w:beforeAutospacing="1" w:after="100" w:afterAutospacing="1" w:line="300" w:lineRule="atLeast"/>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br/>
        <w:t>I will be happy to build you a website for this project. I have a hosting account, and we can get it online for $100 or less. I can leave out the usual search terms, making it nearly undetectable by Google and other search engines. My thought is to make congressional staff aware of a site they can use to download information on the two bills. We can also use the site to help “sell” the need for the changes being proposed.</w:t>
      </w:r>
    </w:p>
    <w:p w14:paraId="70C1D545" w14:textId="77777777" w:rsidR="00FD43D9" w:rsidRPr="00B462CD" w:rsidRDefault="00FD43D9" w:rsidP="00FD43D9">
      <w:pPr>
        <w:spacing w:before="100" w:beforeAutospacing="1" w:after="100" w:afterAutospacing="1" w:line="300" w:lineRule="atLeast"/>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The question congressional staff must answer is whether to rewrite some of the existing language to change its flow, or to add your change as an addition to the original language. That is their choice to make. To clarify what I said, the additional language does not mean it would be an amendment or something of that nature. It would be the equivalent to the rewrite of the original language by including your ask. The net result would be the bill language completely incorporating your ask.</w:t>
      </w:r>
    </w:p>
    <w:p w14:paraId="571FA310" w14:textId="77777777" w:rsidR="00FD43D9" w:rsidRPr="00B462CD" w:rsidRDefault="00FD43D9" w:rsidP="00FD43D9">
      <w:pPr>
        <w:spacing w:before="100" w:beforeAutospacing="1" w:after="100" w:afterAutospacing="1" w:line="300" w:lineRule="atLeast"/>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 xml:space="preserve">#6 Aggressive campaign to make contacts. This can take on several forms. The most obvious approach is </w:t>
      </w:r>
      <w:proofErr w:type="gramStart"/>
      <w:r w:rsidRPr="00B462CD">
        <w:rPr>
          <w:rFonts w:ascii="Segoe UI" w:eastAsia="Times New Roman" w:hAnsi="Segoe UI" w:cs="Segoe UI"/>
          <w:color w:val="000000"/>
          <w:kern w:val="0"/>
          <w:sz w:val="21"/>
          <w:szCs w:val="21"/>
          <w14:ligatures w14:val="none"/>
        </w:rPr>
        <w:t>to</w:t>
      </w:r>
      <w:proofErr w:type="gramEnd"/>
      <w:r w:rsidRPr="00B462CD">
        <w:rPr>
          <w:rFonts w:ascii="Segoe UI" w:eastAsia="Times New Roman" w:hAnsi="Segoe UI" w:cs="Segoe UI"/>
          <w:color w:val="000000"/>
          <w:kern w:val="0"/>
          <w:sz w:val="21"/>
          <w:szCs w:val="21"/>
          <w14:ligatures w14:val="none"/>
        </w:rPr>
        <w:t xml:space="preserve"> cold-call Members and try to set up appointments to talk with them. You can send them texts and emails until the cows come home; however, a phone call or a personal meeting is my favorite. In today's age, I would put together an email campaign to send to the offices of the Members you want to speak with. That email could contain, or there could be a second one, asking to meet with the staff person in that office who works that </w:t>
      </w:r>
      <w:proofErr w:type="gramStart"/>
      <w:r w:rsidRPr="00B462CD">
        <w:rPr>
          <w:rFonts w:ascii="Segoe UI" w:eastAsia="Times New Roman" w:hAnsi="Segoe UI" w:cs="Segoe UI"/>
          <w:color w:val="000000"/>
          <w:kern w:val="0"/>
          <w:sz w:val="21"/>
          <w:szCs w:val="21"/>
          <w14:ligatures w14:val="none"/>
        </w:rPr>
        <w:t>particular issue</w:t>
      </w:r>
      <w:proofErr w:type="gramEnd"/>
      <w:r w:rsidRPr="00B462CD">
        <w:rPr>
          <w:rFonts w:ascii="Segoe UI" w:eastAsia="Times New Roman" w:hAnsi="Segoe UI" w:cs="Segoe UI"/>
          <w:color w:val="000000"/>
          <w:kern w:val="0"/>
          <w:sz w:val="21"/>
          <w:szCs w:val="21"/>
          <w14:ligatures w14:val="none"/>
        </w:rPr>
        <w:t xml:space="preserve">. Sometimes that will get you around the Members themselves and to the person who </w:t>
      </w:r>
      <w:proofErr w:type="gramStart"/>
      <w:r w:rsidRPr="00B462CD">
        <w:rPr>
          <w:rFonts w:ascii="Segoe UI" w:eastAsia="Times New Roman" w:hAnsi="Segoe UI" w:cs="Segoe UI"/>
          <w:color w:val="000000"/>
          <w:kern w:val="0"/>
          <w:sz w:val="21"/>
          <w:szCs w:val="21"/>
          <w14:ligatures w14:val="none"/>
        </w:rPr>
        <w:t>actually does</w:t>
      </w:r>
      <w:proofErr w:type="gramEnd"/>
      <w:r w:rsidRPr="00B462CD">
        <w:rPr>
          <w:rFonts w:ascii="Segoe UI" w:eastAsia="Times New Roman" w:hAnsi="Segoe UI" w:cs="Segoe UI"/>
          <w:color w:val="000000"/>
          <w:kern w:val="0"/>
          <w:sz w:val="21"/>
          <w:szCs w:val="21"/>
          <w14:ligatures w14:val="none"/>
        </w:rPr>
        <w:t xml:space="preserve"> the work. As a side idea, something I've found effective in my office is to prepare a hit list and make it available to everyone. That way, when the call came in, or back in those days, a letter, any staffer could pick it up, read it, and know immediately where it should go. Many </w:t>
      </w:r>
      <w:proofErr w:type="gramStart"/>
      <w:r w:rsidRPr="00B462CD">
        <w:rPr>
          <w:rFonts w:ascii="Segoe UI" w:eastAsia="Times New Roman" w:hAnsi="Segoe UI" w:cs="Segoe UI"/>
          <w:color w:val="000000"/>
          <w:kern w:val="0"/>
          <w:sz w:val="21"/>
          <w:szCs w:val="21"/>
          <w14:ligatures w14:val="none"/>
        </w:rPr>
        <w:t>times</w:t>
      </w:r>
      <w:proofErr w:type="gramEnd"/>
      <w:r w:rsidRPr="00B462CD">
        <w:rPr>
          <w:rFonts w:ascii="Segoe UI" w:eastAsia="Times New Roman" w:hAnsi="Segoe UI" w:cs="Segoe UI"/>
          <w:color w:val="000000"/>
          <w:kern w:val="0"/>
          <w:sz w:val="21"/>
          <w:szCs w:val="21"/>
          <w14:ligatures w14:val="none"/>
        </w:rPr>
        <w:t xml:space="preserve"> opportunities are </w:t>
      </w:r>
      <w:r w:rsidRPr="00B462CD">
        <w:rPr>
          <w:rFonts w:ascii="Segoe UI" w:eastAsia="Times New Roman" w:hAnsi="Segoe UI" w:cs="Segoe UI"/>
          <w:color w:val="000000"/>
          <w:kern w:val="0"/>
          <w:sz w:val="21"/>
          <w:szCs w:val="21"/>
          <w14:ligatures w14:val="none"/>
        </w:rPr>
        <w:lastRenderedPageBreak/>
        <w:t>missed because staffers are contacted with little information and do not understand the issue and who it should be directed to. Just a side thought that came after my third cup of coffee.</w:t>
      </w:r>
    </w:p>
    <w:p w14:paraId="73BF8556" w14:textId="77777777" w:rsidR="00FD43D9" w:rsidRPr="00B462CD" w:rsidRDefault="00FD43D9" w:rsidP="00FD43D9">
      <w:pPr>
        <w:spacing w:before="100" w:beforeAutospacing="1" w:after="100" w:afterAutospacing="1" w:line="300" w:lineRule="atLeast"/>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 xml:space="preserve">#7 Contact pitch. This is merely an extension of the original pitch, fine-tuned to give the contact more information about your </w:t>
      </w:r>
      <w:proofErr w:type="gramStart"/>
      <w:r w:rsidRPr="00B462CD">
        <w:rPr>
          <w:rFonts w:ascii="Segoe UI" w:eastAsia="Times New Roman" w:hAnsi="Segoe UI" w:cs="Segoe UI"/>
          <w:color w:val="000000"/>
          <w:kern w:val="0"/>
          <w:sz w:val="21"/>
          <w:szCs w:val="21"/>
          <w14:ligatures w14:val="none"/>
        </w:rPr>
        <w:t>particular issue</w:t>
      </w:r>
      <w:proofErr w:type="gramEnd"/>
      <w:r w:rsidRPr="00B462CD">
        <w:rPr>
          <w:rFonts w:ascii="Segoe UI" w:eastAsia="Times New Roman" w:hAnsi="Segoe UI" w:cs="Segoe UI"/>
          <w:color w:val="000000"/>
          <w:kern w:val="0"/>
          <w:sz w:val="21"/>
          <w:szCs w:val="21"/>
          <w14:ligatures w14:val="none"/>
        </w:rPr>
        <w:t xml:space="preserve"> and why it needs to be addressed. That is the one thing a member of Congress wants to know: why? If your pitch effectively answers that question, then you are a long way down the road towards success. From the limited time I have spent with it, my sense is that your pitch is two-pronged: the negative impact on your community and state, and how you support the overall concept of the bill. You believe that improving communications and so on in rural areas is extremely important, and you support it in any way you can. However, it should not be crashing private businesses and the huge investments they have made to do basically what the bill says should be done along railroad rights-of-way. You might even slip in the suggestion that the goals of the legislation can be accomplished much more quickly and more efficiently by using what you already have installed. Why pay some other company to come in and install, as an example, glass cable? You already have it. If they need more capacity, you </w:t>
      </w:r>
      <w:proofErr w:type="gramStart"/>
      <w:r w:rsidRPr="00B462CD">
        <w:rPr>
          <w:rFonts w:ascii="Segoe UI" w:eastAsia="Times New Roman" w:hAnsi="Segoe UI" w:cs="Segoe UI"/>
          <w:color w:val="000000"/>
          <w:kern w:val="0"/>
          <w:sz w:val="21"/>
          <w:szCs w:val="21"/>
          <w14:ligatures w14:val="none"/>
        </w:rPr>
        <w:t>are in a position to</w:t>
      </w:r>
      <w:proofErr w:type="gramEnd"/>
      <w:r w:rsidRPr="00B462CD">
        <w:rPr>
          <w:rFonts w:ascii="Segoe UI" w:eastAsia="Times New Roman" w:hAnsi="Segoe UI" w:cs="Segoe UI"/>
          <w:color w:val="000000"/>
          <w:kern w:val="0"/>
          <w:sz w:val="21"/>
          <w:szCs w:val="21"/>
          <w14:ligatures w14:val="none"/>
        </w:rPr>
        <w:t xml:space="preserve"> upgrade your system, which is already in place. Makes a whole lot more sense than building another system on top of it. Having said all of that, we know we're dealing with the </w:t>
      </w:r>
      <w:proofErr w:type="gramStart"/>
      <w:r w:rsidRPr="00B462CD">
        <w:rPr>
          <w:rFonts w:ascii="Segoe UI" w:eastAsia="Times New Roman" w:hAnsi="Segoe UI" w:cs="Segoe UI"/>
          <w:color w:val="000000"/>
          <w:kern w:val="0"/>
          <w:sz w:val="21"/>
          <w:szCs w:val="21"/>
          <w14:ligatures w14:val="none"/>
        </w:rPr>
        <w:t>government</w:t>
      </w:r>
      <w:proofErr w:type="gramEnd"/>
      <w:r w:rsidRPr="00B462CD">
        <w:rPr>
          <w:rFonts w:ascii="Segoe UI" w:eastAsia="Times New Roman" w:hAnsi="Segoe UI" w:cs="Segoe UI"/>
          <w:color w:val="000000"/>
          <w:kern w:val="0"/>
          <w:sz w:val="21"/>
          <w:szCs w:val="21"/>
          <w14:ligatures w14:val="none"/>
        </w:rPr>
        <w:t xml:space="preserve"> and their likelihood would be to come in and spend millions if not billions of dollars to build a duplicate system on top of what's already there, which, to my way of thinking, makes absolutely no sense. What you have in place will help them meet the legislation's objectives more effectively, more economically, and faster than anything else. If there's anyone in Congress who's sober and has common sense, they should see that this provides a strong reason to change the legislation. Offering opportunities that benefit the voters, or what buy votes, or in some cases earn the votes, is a plus for sitting Members. Especially if a </w:t>
      </w:r>
      <w:proofErr w:type="gramStart"/>
      <w:r w:rsidRPr="00B462CD">
        <w:rPr>
          <w:rFonts w:ascii="Segoe UI" w:eastAsia="Times New Roman" w:hAnsi="Segoe UI" w:cs="Segoe UI"/>
          <w:color w:val="000000"/>
          <w:kern w:val="0"/>
          <w:sz w:val="21"/>
          <w:szCs w:val="21"/>
          <w14:ligatures w14:val="none"/>
        </w:rPr>
        <w:t>Member</w:t>
      </w:r>
      <w:proofErr w:type="gramEnd"/>
      <w:r w:rsidRPr="00B462CD">
        <w:rPr>
          <w:rFonts w:ascii="Segoe UI" w:eastAsia="Times New Roman" w:hAnsi="Segoe UI" w:cs="Segoe UI"/>
          <w:color w:val="000000"/>
          <w:kern w:val="0"/>
          <w:sz w:val="21"/>
          <w:szCs w:val="21"/>
          <w14:ligatures w14:val="none"/>
        </w:rPr>
        <w:t xml:space="preserve"> can devise a story that gives them some credit for the successful project. The difference </w:t>
      </w:r>
      <w:r w:rsidRPr="00B462CD">
        <w:rPr>
          <w:rFonts w:ascii="Segoe UI" w:eastAsia="Times New Roman" w:hAnsi="Segoe UI" w:cs="Segoe UI"/>
          <w:color w:val="000000"/>
          <w:kern w:val="0"/>
          <w:sz w:val="21"/>
          <w:szCs w:val="21"/>
          <w14:ligatures w14:val="none"/>
        </w:rPr>
        <w:lastRenderedPageBreak/>
        <w:t>between buy and earn votes is a topic for another e-mail, on another day, when I have lots of time to spare. It's a long story.</w:t>
      </w:r>
    </w:p>
    <w:p w14:paraId="156B1CFF" w14:textId="77777777" w:rsidR="00FD43D9" w:rsidRPr="00B462CD" w:rsidRDefault="00FD43D9" w:rsidP="00FD43D9">
      <w:pPr>
        <w:spacing w:before="100" w:beforeAutospacing="1" w:after="100" w:afterAutospacing="1" w:line="300" w:lineRule="atLeast"/>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#8 Reach out to the contacts you have identified. This is self-explanatory: use the telephone, email, text, and personal contacts to connect with the staff member you want. It takes a lot of work, usually some research, and then just plain old effort trying to get them to respond to written communication. Some won't take your telephone call. You are like the Fuller Brush salesman standing at the door, knocking on it. You think you have the right house, so you just keep banging until somebody answers the door.</w:t>
      </w:r>
    </w:p>
    <w:p w14:paraId="49441391" w14:textId="77777777" w:rsidR="00FD43D9" w:rsidRPr="00B462CD" w:rsidRDefault="00FD43D9" w:rsidP="00FD43D9">
      <w:pPr>
        <w:spacing w:before="100" w:beforeAutospacing="1" w:after="100" w:afterAutospacing="1" w:line="300" w:lineRule="atLeast"/>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#9 Make those contacts by e-mail, telephone, text, or best of all, in person. This is simply an extension of step #8. This is the action part. Get busy with making the contacts as quickly as possible. I do not know what your staffing situation is, but I believe this is a big enough project that any additional staff who could be assigned to send the emails, make the phone calls, and so forth would be of great value. Another possibility is to arrange for a couple of volunteers to help.</w:t>
      </w:r>
    </w:p>
    <w:p w14:paraId="53AF6C9A" w14:textId="77777777" w:rsidR="00FD43D9" w:rsidRPr="00B462CD" w:rsidRDefault="00FD43D9" w:rsidP="00FD43D9">
      <w:pPr>
        <w:spacing w:before="100" w:beforeAutospacing="1" w:after="100" w:afterAutospacing="1" w:line="300" w:lineRule="atLeast"/>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 xml:space="preserve">#10 Once the contacts are made, move from the sales pitch to the guts of what needs to happen. It's time now to get to the nuts and bolts of what you want changed. The discussion becomes more technical. You will talk with these people and show them your suggested language changes and where you think they should be in the original bill text. Again, I would state that Todd is probably the best person to determine that issue. You are the lawyer and can read the legalities and understand what it means. As a result, you will find the exact place in the legislation where the suggested language will fit. You may also have recommendations to remove certain pieces of the original language. That's a determination I can't make, but Todd, you are the one to do it. You understand the law, and most importantly, you understand how it's written and should read and understand it. As a result, you can make the best recommendation on where the change should be made and how it should be made. You </w:t>
      </w:r>
      <w:r w:rsidRPr="00B462CD">
        <w:rPr>
          <w:rFonts w:ascii="Segoe UI" w:eastAsia="Times New Roman" w:hAnsi="Segoe UI" w:cs="Segoe UI"/>
          <w:color w:val="000000"/>
          <w:kern w:val="0"/>
          <w:sz w:val="21"/>
          <w:szCs w:val="21"/>
          <w14:ligatures w14:val="none"/>
        </w:rPr>
        <w:lastRenderedPageBreak/>
        <w:t xml:space="preserve">become technically part of the congressional legal staff that puts the bill together. </w:t>
      </w:r>
      <w:proofErr w:type="gramStart"/>
      <w:r w:rsidRPr="00B462CD">
        <w:rPr>
          <w:rFonts w:ascii="Segoe UI" w:eastAsia="Times New Roman" w:hAnsi="Segoe UI" w:cs="Segoe UI"/>
          <w:color w:val="000000"/>
          <w:kern w:val="0"/>
          <w:sz w:val="21"/>
          <w:szCs w:val="21"/>
          <w14:ligatures w14:val="none"/>
        </w:rPr>
        <w:t>Needless to say, this</w:t>
      </w:r>
      <w:proofErr w:type="gramEnd"/>
      <w:r w:rsidRPr="00B462CD">
        <w:rPr>
          <w:rFonts w:ascii="Segoe UI" w:eastAsia="Times New Roman" w:hAnsi="Segoe UI" w:cs="Segoe UI"/>
          <w:color w:val="000000"/>
          <w:kern w:val="0"/>
          <w:sz w:val="21"/>
          <w:szCs w:val="21"/>
          <w14:ligatures w14:val="none"/>
        </w:rPr>
        <w:t xml:space="preserve"> is a very important step, and assisting Todd to figure it out and get it right should be the mission of the rest of us. Sorry, my friend, I don't mean to add extra pressure; I'm only trying to explain how you are the leader of the band, and the rest of us play in it, and we need to support you in any way we can. So, Glenn Miller, take it away as we move on to the next step.</w:t>
      </w:r>
    </w:p>
    <w:p w14:paraId="0BE6425D" w14:textId="77777777" w:rsidR="00FD43D9" w:rsidRPr="00B462CD" w:rsidRDefault="00FD43D9" w:rsidP="00FD43D9">
      <w:pPr>
        <w:spacing w:before="100" w:beforeAutospacing="1" w:after="100" w:afterAutospacing="1" w:line="300" w:lineRule="atLeast"/>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 xml:space="preserve">#11 Keep the pressure on the people you have contacted until there is a clear resolution to your issue. The final step is obvious. Simply keep the pressure on until there is a resolution, hopefully a positive one. The best analogy I can think of is Rick buying TV and radio </w:t>
      </w:r>
      <w:r>
        <w:rPr>
          <w:rFonts w:ascii="Segoe UI" w:eastAsia="Times New Roman" w:hAnsi="Segoe UI" w:cs="Segoe UI"/>
          <w:color w:val="000000"/>
          <w:kern w:val="0"/>
          <w:sz w:val="21"/>
          <w:szCs w:val="21"/>
          <w14:ligatures w14:val="none"/>
        </w:rPr>
        <w:t>commercial</w:t>
      </w:r>
      <w:r w:rsidRPr="00B462CD">
        <w:rPr>
          <w:rFonts w:ascii="Segoe UI" w:eastAsia="Times New Roman" w:hAnsi="Segoe UI" w:cs="Segoe UI"/>
          <w:color w:val="000000"/>
          <w:kern w:val="0"/>
          <w:sz w:val="21"/>
          <w:szCs w:val="21"/>
          <w14:ligatures w14:val="none"/>
        </w:rPr>
        <w:t xml:space="preserve">s to promote his idea for change. You run those commercials until you're sick of hearing them, because I can tell you from twenty years of experience in the radio business, about the time you're ready to puke if you hear the commercial again is really about the time the idea has soaked into the first person who may step forward and take action. The same applies to this project. Keep the pressure on whoever you have talked to until there's a resolution. Write a column, an opinion piece, and letters to the editor every two or three days. Enroll friends and neighbors to do the same. Build a groundswell supporting your position. Send the congressional staffers you have contacted daily an email with a story that supports the reason your language should be included in the bill. Perhaps a success story of someone that has a setup like Rick does, or some community that thanks a business like Rick for helping out with what they're doing, or anything that you see in the news or find on the Internet that supports the idea that expanding communication to rural communities is important. Use supportive stories that make the point; however, no damage should be done to private companies who are already accomplishing that task. Run that commercial </w:t>
      </w:r>
      <w:proofErr w:type="gramStart"/>
      <w:r w:rsidRPr="00B462CD">
        <w:rPr>
          <w:rFonts w:ascii="Segoe UI" w:eastAsia="Times New Roman" w:hAnsi="Segoe UI" w:cs="Segoe UI"/>
          <w:color w:val="000000"/>
          <w:kern w:val="0"/>
          <w:sz w:val="21"/>
          <w:szCs w:val="21"/>
          <w14:ligatures w14:val="none"/>
        </w:rPr>
        <w:t>over and over</w:t>
      </w:r>
      <w:proofErr w:type="gramEnd"/>
      <w:r w:rsidRPr="00B462CD">
        <w:rPr>
          <w:rFonts w:ascii="Segoe UI" w:eastAsia="Times New Roman" w:hAnsi="Segoe UI" w:cs="Segoe UI"/>
          <w:color w:val="000000"/>
          <w:kern w:val="0"/>
          <w:sz w:val="21"/>
          <w:szCs w:val="21"/>
          <w14:ligatures w14:val="none"/>
        </w:rPr>
        <w:t xml:space="preserve"> until you are sick to death of hearing it and tired of typing it out in a text or calling people on the phone. It's hard work, but you normally will not get positive results if you don't do it.</w:t>
      </w:r>
    </w:p>
    <w:p w14:paraId="1B8CAB46" w14:textId="77777777" w:rsidR="00FD43D9" w:rsidRPr="00B462CD" w:rsidRDefault="00FD43D9" w:rsidP="00FD43D9">
      <w:pPr>
        <w:spacing w:before="100" w:beforeAutospacing="1" w:after="100" w:afterAutospacing="1" w:line="300" w:lineRule="atLeast"/>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lastRenderedPageBreak/>
        <w:t xml:space="preserve">It's a lot of work, but the results will be very rewarding. Todd, you had mentioned making a trip to DC to talk with people. At the time, I said good idea, providing you talk to the right people. I stand with that statement and recommendation. I think once you have made your contacts in the method you have devised to do so, or possibly using some of the things I suggested, you're going to know pretty much who can and will be helpful. These are the people you need to talk to in person if possible. Find a method to create a group meeting with them or a portion of the group. That </w:t>
      </w:r>
      <w:proofErr w:type="gramStart"/>
      <w:r w:rsidRPr="00B462CD">
        <w:rPr>
          <w:rFonts w:ascii="Segoe UI" w:eastAsia="Times New Roman" w:hAnsi="Segoe UI" w:cs="Segoe UI"/>
          <w:color w:val="000000"/>
          <w:kern w:val="0"/>
          <w:sz w:val="21"/>
          <w:szCs w:val="21"/>
          <w14:ligatures w14:val="none"/>
        </w:rPr>
        <w:t>in itself would</w:t>
      </w:r>
      <w:proofErr w:type="gramEnd"/>
      <w:r w:rsidRPr="00B462CD">
        <w:rPr>
          <w:rFonts w:ascii="Segoe UI" w:eastAsia="Times New Roman" w:hAnsi="Segoe UI" w:cs="Segoe UI"/>
          <w:color w:val="000000"/>
          <w:kern w:val="0"/>
          <w:sz w:val="21"/>
          <w:szCs w:val="21"/>
          <w14:ligatures w14:val="none"/>
        </w:rPr>
        <w:t xml:space="preserve"> probably be worth flying into DC for a day and night to talk to in person. Also, attempt to get appointments with senators and congressmen who are key in this adventure to visit with and to gain their support. Once this group is identified, then it's time to saddle up and ride east. A day or two meeting with these folks, who you believe are the strongest people to effect the change you want, can be well worth the time that you spend. As you both are very </w:t>
      </w:r>
      <w:proofErr w:type="gramStart"/>
      <w:r w:rsidRPr="00B462CD">
        <w:rPr>
          <w:rFonts w:ascii="Segoe UI" w:eastAsia="Times New Roman" w:hAnsi="Segoe UI" w:cs="Segoe UI"/>
          <w:color w:val="000000"/>
          <w:kern w:val="0"/>
          <w:sz w:val="21"/>
          <w:szCs w:val="21"/>
          <w14:ligatures w14:val="none"/>
        </w:rPr>
        <w:t>well aware</w:t>
      </w:r>
      <w:proofErr w:type="gramEnd"/>
      <w:r w:rsidRPr="00B462CD">
        <w:rPr>
          <w:rFonts w:ascii="Segoe UI" w:eastAsia="Times New Roman" w:hAnsi="Segoe UI" w:cs="Segoe UI"/>
          <w:color w:val="000000"/>
          <w:kern w:val="0"/>
          <w:sz w:val="21"/>
          <w:szCs w:val="21"/>
          <w14:ligatures w14:val="none"/>
        </w:rPr>
        <w:t xml:space="preserve">, it's much easier to accept an ordinary issue when you can look the person right in the eye, get a sense for how they feel from their body language, then shape your words to fit that </w:t>
      </w:r>
      <w:proofErr w:type="gramStart"/>
      <w:r w:rsidRPr="00B462CD">
        <w:rPr>
          <w:rFonts w:ascii="Segoe UI" w:eastAsia="Times New Roman" w:hAnsi="Segoe UI" w:cs="Segoe UI"/>
          <w:color w:val="000000"/>
          <w:kern w:val="0"/>
          <w:sz w:val="21"/>
          <w:szCs w:val="21"/>
          <w14:ligatures w14:val="none"/>
        </w:rPr>
        <w:t>particular situation</w:t>
      </w:r>
      <w:proofErr w:type="gramEnd"/>
      <w:r w:rsidRPr="00B462CD">
        <w:rPr>
          <w:rFonts w:ascii="Segoe UI" w:eastAsia="Times New Roman" w:hAnsi="Segoe UI" w:cs="Segoe UI"/>
          <w:color w:val="000000"/>
          <w:kern w:val="0"/>
          <w:sz w:val="21"/>
          <w:szCs w:val="21"/>
          <w14:ligatures w14:val="none"/>
        </w:rPr>
        <w:t>. I've never found a way to do that over the phone or with an email. Sitting down across from each other at a table over a cup of coffee works a whole lot better.</w:t>
      </w:r>
    </w:p>
    <w:p w14:paraId="7E936CD3" w14:textId="77777777" w:rsidR="00FD43D9" w:rsidRPr="00B462CD" w:rsidRDefault="00FD43D9" w:rsidP="00FD43D9">
      <w:pPr>
        <w:spacing w:before="100" w:beforeAutospacing="1" w:after="100" w:afterAutospacing="1" w:line="300" w:lineRule="atLeast"/>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 xml:space="preserve">To </w:t>
      </w:r>
      <w:proofErr w:type="gramStart"/>
      <w:r w:rsidRPr="00B462CD">
        <w:rPr>
          <w:rFonts w:ascii="Segoe UI" w:eastAsia="Times New Roman" w:hAnsi="Segoe UI" w:cs="Segoe UI"/>
          <w:color w:val="000000"/>
          <w:kern w:val="0"/>
          <w:sz w:val="21"/>
          <w:szCs w:val="21"/>
          <w14:ligatures w14:val="none"/>
        </w:rPr>
        <w:t>all of</w:t>
      </w:r>
      <w:proofErr w:type="gramEnd"/>
      <w:r w:rsidRPr="00B462CD">
        <w:rPr>
          <w:rFonts w:ascii="Segoe UI" w:eastAsia="Times New Roman" w:hAnsi="Segoe UI" w:cs="Segoe UI"/>
          <w:color w:val="000000"/>
          <w:kern w:val="0"/>
          <w:sz w:val="21"/>
          <w:szCs w:val="21"/>
          <w14:ligatures w14:val="none"/>
        </w:rPr>
        <w:t xml:space="preserve"> the things I just wrote, I'll add my usual disclaimer: use it or lose it. It's purely suggestions and observations from my time in Congress. I'm sorry for the length of this thing, but it is an important issue and one that cannot be treated lightly. Again, feel free to use anything I suggested as well as feel free to throw anything away. As I said at the beginning, I'm just offering this as a checklist from a lobbyist’s perspective. What I have outlined are the things that will have the greatest effect in the campaign.</w:t>
      </w:r>
    </w:p>
    <w:p w14:paraId="78C2D708" w14:textId="77777777" w:rsidR="00FD43D9" w:rsidRPr="00B462CD" w:rsidRDefault="00FD43D9" w:rsidP="00FD43D9">
      <w:pPr>
        <w:spacing w:before="100" w:beforeAutospacing="1" w:after="100" w:afterAutospacing="1" w:line="300" w:lineRule="atLeast"/>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 xml:space="preserve">Some of what I have written is history from my twelve years on Capitol Hill. These are some of the methods and tactics we used to secure legislative changes and get the language we wrote into major bills that passed. This was a big issue for Republicans, as the </w:t>
      </w:r>
      <w:r w:rsidRPr="00B462CD">
        <w:rPr>
          <w:rFonts w:ascii="Segoe UI" w:eastAsia="Times New Roman" w:hAnsi="Segoe UI" w:cs="Segoe UI"/>
          <w:color w:val="000000"/>
          <w:kern w:val="0"/>
          <w:sz w:val="21"/>
          <w:szCs w:val="21"/>
          <w14:ligatures w14:val="none"/>
        </w:rPr>
        <w:lastRenderedPageBreak/>
        <w:t>Democrats ran the place since Eisenhower was president; they controlled all the committees and wrote all the rules. Republicans really didn't have much of a voice, except when we were dealing with a pretty nice, common-sense Democrat.</w:t>
      </w:r>
    </w:p>
    <w:p w14:paraId="65C03BD3" w14:textId="0F570866" w:rsidR="00FD43D9" w:rsidRPr="00B462CD" w:rsidRDefault="00FD43D9" w:rsidP="00FD43D9">
      <w:pPr>
        <w:spacing w:before="100" w:beforeAutospacing="1" w:after="100" w:afterAutospacing="1" w:line="300" w:lineRule="atLeast"/>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That situation worked</w:t>
      </w:r>
      <w:r w:rsidR="00E05EB4">
        <w:rPr>
          <w:rFonts w:ascii="Segoe UI" w:eastAsia="Times New Roman" w:hAnsi="Segoe UI" w:cs="Segoe UI"/>
          <w:color w:val="000000"/>
          <w:kern w:val="0"/>
          <w:sz w:val="21"/>
          <w:szCs w:val="21"/>
          <w14:ligatures w14:val="none"/>
        </w:rPr>
        <w:t>,</w:t>
      </w:r>
      <w:r w:rsidRPr="00B462CD">
        <w:rPr>
          <w:rFonts w:ascii="Segoe UI" w:eastAsia="Times New Roman" w:hAnsi="Segoe UI" w:cs="Segoe UI"/>
          <w:color w:val="000000"/>
          <w:kern w:val="0"/>
          <w:sz w:val="21"/>
          <w:szCs w:val="21"/>
          <w14:ligatures w14:val="none"/>
        </w:rPr>
        <w:t xml:space="preserve"> I believe</w:t>
      </w:r>
      <w:r w:rsidR="00E05EB4">
        <w:rPr>
          <w:rFonts w:ascii="Segoe UI" w:eastAsia="Times New Roman" w:hAnsi="Segoe UI" w:cs="Segoe UI"/>
          <w:color w:val="000000"/>
          <w:kern w:val="0"/>
          <w:sz w:val="21"/>
          <w:szCs w:val="21"/>
          <w14:ligatures w14:val="none"/>
        </w:rPr>
        <w:t>, the way</w:t>
      </w:r>
      <w:r w:rsidRPr="00B462CD">
        <w:rPr>
          <w:rFonts w:ascii="Segoe UI" w:eastAsia="Times New Roman" w:hAnsi="Segoe UI" w:cs="Segoe UI"/>
          <w:color w:val="000000"/>
          <w:kern w:val="0"/>
          <w:sz w:val="21"/>
          <w:szCs w:val="21"/>
          <w14:ligatures w14:val="none"/>
        </w:rPr>
        <w:t xml:space="preserve"> our founders wanted it to. The two of us, with perhaps totally opposing positions, could get together and debate </w:t>
      </w:r>
      <w:r w:rsidR="00E05EB4">
        <w:rPr>
          <w:rFonts w:ascii="Segoe UI" w:eastAsia="Times New Roman" w:hAnsi="Segoe UI" w:cs="Segoe UI"/>
          <w:color w:val="000000"/>
          <w:kern w:val="0"/>
          <w:sz w:val="21"/>
          <w:szCs w:val="21"/>
          <w14:ligatures w14:val="none"/>
        </w:rPr>
        <w:t>our</w:t>
      </w:r>
      <w:r w:rsidRPr="00B462CD">
        <w:rPr>
          <w:rFonts w:ascii="Segoe UI" w:eastAsia="Times New Roman" w:hAnsi="Segoe UI" w:cs="Segoe UI"/>
          <w:color w:val="000000"/>
          <w:kern w:val="0"/>
          <w:sz w:val="21"/>
          <w:szCs w:val="21"/>
          <w14:ligatures w14:val="none"/>
        </w:rPr>
        <w:t xml:space="preserve"> </w:t>
      </w:r>
      <w:r w:rsidR="00E05EB4">
        <w:rPr>
          <w:rFonts w:ascii="Segoe UI" w:eastAsia="Times New Roman" w:hAnsi="Segoe UI" w:cs="Segoe UI"/>
          <w:color w:val="000000"/>
          <w:kern w:val="0"/>
          <w:sz w:val="21"/>
          <w:szCs w:val="21"/>
          <w14:ligatures w14:val="none"/>
        </w:rPr>
        <w:t>view</w:t>
      </w:r>
      <w:r w:rsidRPr="00B462CD">
        <w:rPr>
          <w:rFonts w:ascii="Segoe UI" w:eastAsia="Times New Roman" w:hAnsi="Segoe UI" w:cs="Segoe UI"/>
          <w:color w:val="000000"/>
          <w:kern w:val="0"/>
          <w:sz w:val="21"/>
          <w:szCs w:val="21"/>
          <w14:ligatures w14:val="none"/>
        </w:rPr>
        <w:t xml:space="preserve">s to try to find a </w:t>
      </w:r>
      <w:r w:rsidR="00E05EB4">
        <w:rPr>
          <w:rFonts w:ascii="Segoe UI" w:eastAsia="Times New Roman" w:hAnsi="Segoe UI" w:cs="Segoe UI"/>
          <w:color w:val="000000"/>
          <w:kern w:val="0"/>
          <w:sz w:val="21"/>
          <w:szCs w:val="21"/>
          <w14:ligatures w14:val="none"/>
        </w:rPr>
        <w:t>solution</w:t>
      </w:r>
      <w:r w:rsidRPr="00B462CD">
        <w:rPr>
          <w:rFonts w:ascii="Segoe UI" w:eastAsia="Times New Roman" w:hAnsi="Segoe UI" w:cs="Segoe UI"/>
          <w:color w:val="000000"/>
          <w:kern w:val="0"/>
          <w:sz w:val="21"/>
          <w:szCs w:val="21"/>
          <w14:ligatures w14:val="none"/>
        </w:rPr>
        <w:t xml:space="preserve"> to </w:t>
      </w:r>
      <w:r w:rsidR="00E05EB4">
        <w:rPr>
          <w:rFonts w:ascii="Segoe UI" w:eastAsia="Times New Roman" w:hAnsi="Segoe UI" w:cs="Segoe UI"/>
          <w:color w:val="000000"/>
          <w:kern w:val="0"/>
          <w:sz w:val="21"/>
          <w:szCs w:val="21"/>
          <w14:ligatures w14:val="none"/>
        </w:rPr>
        <w:t>the</w:t>
      </w:r>
      <w:r w:rsidRPr="00B462CD">
        <w:rPr>
          <w:rFonts w:ascii="Segoe UI" w:eastAsia="Times New Roman" w:hAnsi="Segoe UI" w:cs="Segoe UI"/>
          <w:color w:val="000000"/>
          <w:kern w:val="0"/>
          <w:sz w:val="21"/>
          <w:szCs w:val="21"/>
          <w14:ligatures w14:val="none"/>
        </w:rPr>
        <w:t xml:space="preserve"> problem. The debate was about the issues, not about each other</w:t>
      </w:r>
      <w:r w:rsidR="00E05EB4">
        <w:rPr>
          <w:rFonts w:ascii="Segoe UI" w:eastAsia="Times New Roman" w:hAnsi="Segoe UI" w:cs="Segoe UI"/>
          <w:color w:val="000000"/>
          <w:kern w:val="0"/>
          <w:sz w:val="21"/>
          <w:szCs w:val="21"/>
          <w14:ligatures w14:val="none"/>
        </w:rPr>
        <w:t>;</w:t>
      </w:r>
      <w:r w:rsidRPr="00B462CD">
        <w:rPr>
          <w:rFonts w:ascii="Segoe UI" w:eastAsia="Times New Roman" w:hAnsi="Segoe UI" w:cs="Segoe UI"/>
          <w:color w:val="000000"/>
          <w:kern w:val="0"/>
          <w:sz w:val="21"/>
          <w:szCs w:val="21"/>
          <w14:ligatures w14:val="none"/>
        </w:rPr>
        <w:t xml:space="preserve"> no personalities </w:t>
      </w:r>
      <w:r w:rsidR="00E05EB4">
        <w:rPr>
          <w:rFonts w:ascii="Segoe UI" w:eastAsia="Times New Roman" w:hAnsi="Segoe UI" w:cs="Segoe UI"/>
          <w:color w:val="000000"/>
          <w:kern w:val="0"/>
          <w:sz w:val="21"/>
          <w:szCs w:val="21"/>
          <w14:ligatures w14:val="none"/>
        </w:rPr>
        <w:t xml:space="preserve">were </w:t>
      </w:r>
      <w:r w:rsidRPr="00B462CD">
        <w:rPr>
          <w:rFonts w:ascii="Segoe UI" w:eastAsia="Times New Roman" w:hAnsi="Segoe UI" w:cs="Segoe UI"/>
          <w:color w:val="000000"/>
          <w:kern w:val="0"/>
          <w:sz w:val="21"/>
          <w:szCs w:val="21"/>
          <w14:ligatures w14:val="none"/>
        </w:rPr>
        <w:t xml:space="preserve">involved. And having been through a few of those, it was interesting how many times </w:t>
      </w:r>
      <w:proofErr w:type="gramStart"/>
      <w:r w:rsidRPr="00B462CD">
        <w:rPr>
          <w:rFonts w:ascii="Segoe UI" w:eastAsia="Times New Roman" w:hAnsi="Segoe UI" w:cs="Segoe UI"/>
          <w:color w:val="000000"/>
          <w:kern w:val="0"/>
          <w:sz w:val="21"/>
          <w:szCs w:val="21"/>
          <w14:ligatures w14:val="none"/>
        </w:rPr>
        <w:t>the final result</w:t>
      </w:r>
      <w:proofErr w:type="gramEnd"/>
      <w:r w:rsidRPr="00B462CD">
        <w:rPr>
          <w:rFonts w:ascii="Segoe UI" w:eastAsia="Times New Roman" w:hAnsi="Segoe UI" w:cs="Segoe UI"/>
          <w:color w:val="000000"/>
          <w:kern w:val="0"/>
          <w:sz w:val="21"/>
          <w:szCs w:val="21"/>
          <w14:ligatures w14:val="none"/>
        </w:rPr>
        <w:t xml:space="preserve"> was better than what either side had suggested by themselves.</w:t>
      </w:r>
    </w:p>
    <w:p w14:paraId="1AC3F97A" w14:textId="77777777" w:rsidR="00FD43D9" w:rsidRPr="00B462CD" w:rsidRDefault="00FD43D9" w:rsidP="00FD43D9">
      <w:pPr>
        <w:spacing w:before="100" w:beforeAutospacing="1" w:after="100" w:afterAutospacing="1" w:line="300" w:lineRule="atLeast"/>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 xml:space="preserve">Everybody has their own set of opinions and ideas which they're totally entitled to. Debating those issues is also something that everyone's entitled to do. And in doing so, many times you will find little gems hidden away in the other guy's idea that you can then develop into a better idea than you had </w:t>
      </w:r>
      <w:proofErr w:type="gramStart"/>
      <w:r w:rsidRPr="00B462CD">
        <w:rPr>
          <w:rFonts w:ascii="Segoe UI" w:eastAsia="Times New Roman" w:hAnsi="Segoe UI" w:cs="Segoe UI"/>
          <w:color w:val="000000"/>
          <w:kern w:val="0"/>
          <w:sz w:val="21"/>
          <w:szCs w:val="21"/>
          <w14:ligatures w14:val="none"/>
        </w:rPr>
        <w:t>originally, or</w:t>
      </w:r>
      <w:proofErr w:type="gramEnd"/>
      <w:r w:rsidRPr="00B462CD">
        <w:rPr>
          <w:rFonts w:ascii="Segoe UI" w:eastAsia="Times New Roman" w:hAnsi="Segoe UI" w:cs="Segoe UI"/>
          <w:color w:val="000000"/>
          <w:kern w:val="0"/>
          <w:sz w:val="21"/>
          <w:szCs w:val="21"/>
          <w14:ligatures w14:val="none"/>
        </w:rPr>
        <w:t xml:space="preserve"> find a good way to figure out how to put your idea in with theirs. To me, that's what good governing is all about: </w:t>
      </w:r>
      <w:proofErr w:type="gramStart"/>
      <w:r w:rsidRPr="00B462CD">
        <w:rPr>
          <w:rFonts w:ascii="Segoe UI" w:eastAsia="Times New Roman" w:hAnsi="Segoe UI" w:cs="Segoe UI"/>
          <w:color w:val="000000"/>
          <w:kern w:val="0"/>
          <w:sz w:val="21"/>
          <w:szCs w:val="21"/>
          <w14:ligatures w14:val="none"/>
        </w:rPr>
        <w:t>consensus of opinion</w:t>
      </w:r>
      <w:proofErr w:type="gramEnd"/>
      <w:r w:rsidRPr="00B462CD">
        <w:rPr>
          <w:rFonts w:ascii="Segoe UI" w:eastAsia="Times New Roman" w:hAnsi="Segoe UI" w:cs="Segoe UI"/>
          <w:color w:val="000000"/>
          <w:kern w:val="0"/>
          <w:sz w:val="21"/>
          <w:szCs w:val="21"/>
          <w14:ligatures w14:val="none"/>
        </w:rPr>
        <w:t xml:space="preserve"> over difficult issues. Not attacking each other because </w:t>
      </w:r>
      <w:proofErr w:type="gramStart"/>
      <w:r w:rsidRPr="00B462CD">
        <w:rPr>
          <w:rFonts w:ascii="Segoe UI" w:eastAsia="Times New Roman" w:hAnsi="Segoe UI" w:cs="Segoe UI"/>
          <w:color w:val="000000"/>
          <w:kern w:val="0"/>
          <w:sz w:val="21"/>
          <w:szCs w:val="21"/>
          <w14:ligatures w14:val="none"/>
        </w:rPr>
        <w:t>that gains</w:t>
      </w:r>
      <w:proofErr w:type="gramEnd"/>
      <w:r w:rsidRPr="00B462CD">
        <w:rPr>
          <w:rFonts w:ascii="Segoe UI" w:eastAsia="Times New Roman" w:hAnsi="Segoe UI" w:cs="Segoe UI"/>
          <w:color w:val="000000"/>
          <w:kern w:val="0"/>
          <w:sz w:val="21"/>
          <w:szCs w:val="21"/>
          <w14:ligatures w14:val="none"/>
        </w:rPr>
        <w:t xml:space="preserve"> nothing. My way or the highway leads to gridlock, hostile feelings, and important issues being ignored.</w:t>
      </w:r>
    </w:p>
    <w:p w14:paraId="6B467F68" w14:textId="77777777" w:rsidR="00FD43D9" w:rsidRPr="00B462CD" w:rsidRDefault="00FD43D9" w:rsidP="00FD43D9">
      <w:pPr>
        <w:spacing w:before="100" w:beforeAutospacing="1" w:after="100" w:afterAutospacing="1" w:line="300" w:lineRule="atLeast"/>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There are issues to agree to not agree on. Move ahead and work with the issues where there is potential for agreement with each side having to give a little. I was taught that process was called negotiation. I probably got my first lesson when I watched Mom and Dad work out a problem or a difference they wanted to resolve. Work on the issues, come and try to solve the problems.</w:t>
      </w:r>
    </w:p>
    <w:p w14:paraId="0A929A91" w14:textId="77777777" w:rsidR="00FD43D9" w:rsidRPr="00B462CD" w:rsidRDefault="00FD43D9" w:rsidP="00FD43D9">
      <w:pPr>
        <w:spacing w:before="100" w:beforeAutospacing="1" w:after="100" w:afterAutospacing="1" w:line="300" w:lineRule="atLeast"/>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 xml:space="preserve">I believe that's what you are trying to do. There is a potentially disastrous outcome from a proposed piece of legislation. Chances are the authors of the legislation simply overlooked the potential problems their legislation might produce. There is also the possibility </w:t>
      </w:r>
      <w:r w:rsidRPr="00B462CD">
        <w:rPr>
          <w:rFonts w:ascii="Segoe UI" w:eastAsia="Times New Roman" w:hAnsi="Segoe UI" w:cs="Segoe UI"/>
          <w:color w:val="000000"/>
          <w:kern w:val="0"/>
          <w:sz w:val="21"/>
          <w:szCs w:val="21"/>
          <w14:ligatures w14:val="none"/>
        </w:rPr>
        <w:lastRenderedPageBreak/>
        <w:t>that the language and intent are deliberate. Regardless, the situation must be addressed before it causes irreparable damage.</w:t>
      </w:r>
    </w:p>
    <w:p w14:paraId="354061CD" w14:textId="77777777" w:rsidR="00FD43D9" w:rsidRPr="00B462CD" w:rsidRDefault="00FD43D9" w:rsidP="00FD43D9">
      <w:pPr>
        <w:spacing w:before="100" w:beforeAutospacing="1" w:after="100" w:afterAutospacing="1" w:line="300" w:lineRule="atLeast"/>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 xml:space="preserve">You are offering a level-headed, reasonable approach to address the potential negative issues. You are simply asking that both sides of the negative issues be addressed. Yes, your addition to the legislation will rectify an impact that could turn Hawkeye Land into a sinking ship. This is of personal value to Rick and Hawkeye. However, do not overlook the fact that your work to change the language has the potential of saving hundreds, if not thousands, of jobs </w:t>
      </w:r>
      <w:proofErr w:type="gramStart"/>
      <w:r w:rsidRPr="00B462CD">
        <w:rPr>
          <w:rFonts w:ascii="Segoe UI" w:eastAsia="Times New Roman" w:hAnsi="Segoe UI" w:cs="Segoe UI"/>
          <w:color w:val="000000"/>
          <w:kern w:val="0"/>
          <w:sz w:val="21"/>
          <w:szCs w:val="21"/>
          <w14:ligatures w14:val="none"/>
        </w:rPr>
        <w:t>all across</w:t>
      </w:r>
      <w:proofErr w:type="gramEnd"/>
      <w:r w:rsidRPr="00B462CD">
        <w:rPr>
          <w:rFonts w:ascii="Segoe UI" w:eastAsia="Times New Roman" w:hAnsi="Segoe UI" w:cs="Segoe UI"/>
          <w:color w:val="000000"/>
          <w:kern w:val="0"/>
          <w:sz w:val="21"/>
          <w:szCs w:val="21"/>
          <w14:ligatures w14:val="none"/>
        </w:rPr>
        <w:t xml:space="preserve"> the country. It will help perhaps a hundred or so small companies like Hawkeye stay alive. The overall impact of accepting your recommended changes is all positive, and this time we are talking about something a whole lot bigger than a misplaced garbage dump in the approach pattern to the Cedar Rapids airport.</w:t>
      </w:r>
    </w:p>
    <w:p w14:paraId="01F4C700" w14:textId="77777777" w:rsidR="00FD43D9" w:rsidRPr="00B462CD" w:rsidRDefault="00FD43D9" w:rsidP="00FD43D9">
      <w:pPr>
        <w:spacing w:before="100" w:beforeAutospacing="1" w:after="100" w:afterAutospacing="1" w:line="300" w:lineRule="atLeast"/>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 xml:space="preserve">This legislation will have a nationwide impact if it becomes law. Changing it now so it will </w:t>
      </w:r>
      <w:proofErr w:type="gramStart"/>
      <w:r w:rsidRPr="00B462CD">
        <w:rPr>
          <w:rFonts w:ascii="Segoe UI" w:eastAsia="Times New Roman" w:hAnsi="Segoe UI" w:cs="Segoe UI"/>
          <w:color w:val="000000"/>
          <w:kern w:val="0"/>
          <w:sz w:val="21"/>
          <w:szCs w:val="21"/>
          <w14:ligatures w14:val="none"/>
        </w:rPr>
        <w:t>actually work</w:t>
      </w:r>
      <w:proofErr w:type="gramEnd"/>
      <w:r w:rsidRPr="00B462CD">
        <w:rPr>
          <w:rFonts w:ascii="Segoe UI" w:eastAsia="Times New Roman" w:hAnsi="Segoe UI" w:cs="Segoe UI"/>
          <w:color w:val="000000"/>
          <w:kern w:val="0"/>
          <w:sz w:val="21"/>
          <w:szCs w:val="21"/>
          <w14:ligatures w14:val="none"/>
        </w:rPr>
        <w:t xml:space="preserve"> and benefit the country is the most important thing to do. Leaving no stone unturned is justified in your effort to help make our country a better place to live.</w:t>
      </w:r>
    </w:p>
    <w:p w14:paraId="2682F017" w14:textId="77777777" w:rsidR="00FD43D9" w:rsidRPr="00B462CD" w:rsidRDefault="00FD43D9" w:rsidP="00FD43D9">
      <w:pPr>
        <w:spacing w:before="100" w:beforeAutospacing="1" w:after="100" w:afterAutospacing="1" w:line="300" w:lineRule="atLeast"/>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At the risk of sounding repetitive, in the words of Admiral David Farragut, who my little hometown of Farragut, population 400 providing everyone is home, is named after, “Damn the torpedoes, Full speed ahead!”</w:t>
      </w:r>
    </w:p>
    <w:p w14:paraId="084178D4" w14:textId="77777777" w:rsidR="00FD43D9" w:rsidRPr="00B462CD" w:rsidRDefault="00FD43D9" w:rsidP="00FD43D9">
      <w:pPr>
        <w:spacing w:before="100" w:beforeAutospacing="1" w:after="100" w:afterAutospacing="1" w:line="300" w:lineRule="atLeast"/>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Thanks for letting me be a part of your think tank operation. It is an honor and a pleasure.</w:t>
      </w:r>
    </w:p>
    <w:p w14:paraId="52C518A8" w14:textId="77777777" w:rsidR="00FD43D9" w:rsidRPr="00B462CD" w:rsidRDefault="00FD43D9" w:rsidP="00FD43D9">
      <w:pPr>
        <w:spacing w:before="100" w:beforeAutospacing="1" w:after="100" w:afterAutospacing="1" w:line="300" w:lineRule="atLeast"/>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Be safe, be well, God bless, and you make it a good day.</w:t>
      </w:r>
    </w:p>
    <w:p w14:paraId="6E4FD559" w14:textId="77777777" w:rsidR="00FD43D9" w:rsidRPr="00B462CD" w:rsidRDefault="00FD43D9" w:rsidP="00FD43D9">
      <w:pPr>
        <w:spacing w:before="100" w:beforeAutospacing="1" w:after="100" w:afterAutospacing="1" w:line="300" w:lineRule="atLeast"/>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Jim</w:t>
      </w:r>
    </w:p>
    <w:p w14:paraId="07B89BE4" w14:textId="77777777" w:rsidR="00FD43D9" w:rsidRPr="00B462CD" w:rsidRDefault="00FD43D9" w:rsidP="00FD43D9">
      <w:pPr>
        <w:spacing w:before="100" w:beforeAutospacing="1" w:after="100" w:afterAutospacing="1" w:line="300" w:lineRule="atLeast"/>
        <w:rPr>
          <w:rFonts w:ascii="Segoe UI" w:eastAsia="Times New Roman" w:hAnsi="Segoe UI" w:cs="Segoe UI"/>
          <w:color w:val="000000"/>
          <w:kern w:val="0"/>
          <w:sz w:val="21"/>
          <w:szCs w:val="21"/>
          <w14:ligatures w14:val="none"/>
        </w:rPr>
      </w:pPr>
      <w:r w:rsidRPr="00B462CD">
        <w:rPr>
          <w:rFonts w:ascii="Segoe UI" w:eastAsia="Times New Roman" w:hAnsi="Segoe UI" w:cs="Segoe UI"/>
          <w:color w:val="000000"/>
          <w:kern w:val="0"/>
          <w:sz w:val="21"/>
          <w:szCs w:val="21"/>
          <w14:ligatures w14:val="none"/>
        </w:rPr>
        <w:t>Please feel free to reach out anytime you have a question. I will answer the best I can.</w:t>
      </w:r>
    </w:p>
    <w:p w14:paraId="2F23F5E3" w14:textId="77777777" w:rsidR="000765CB" w:rsidRDefault="000765CB"/>
    <w:sectPr w:rsidR="000765CB" w:rsidSect="00F360C3">
      <w:type w:val="continuous"/>
      <w:pgSz w:w="12226" w:h="15840"/>
      <w:pgMar w:top="1440" w:right="3586" w:bottom="3686" w:left="216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mirrorMargins/>
  <w:proofState w:spelling="clean" w:grammar="clean"/>
  <w:defaultTabStop w:val="720"/>
  <w:drawingGridHorizontalSpacing w:val="9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3D9"/>
    <w:rsid w:val="000765CB"/>
    <w:rsid w:val="00143E14"/>
    <w:rsid w:val="00152AC9"/>
    <w:rsid w:val="002C79AC"/>
    <w:rsid w:val="00310C63"/>
    <w:rsid w:val="003E1B51"/>
    <w:rsid w:val="0048698E"/>
    <w:rsid w:val="00601EBD"/>
    <w:rsid w:val="0063021B"/>
    <w:rsid w:val="00642090"/>
    <w:rsid w:val="007B08FF"/>
    <w:rsid w:val="007E1709"/>
    <w:rsid w:val="00800B0C"/>
    <w:rsid w:val="00862D87"/>
    <w:rsid w:val="009629F4"/>
    <w:rsid w:val="009C0D0C"/>
    <w:rsid w:val="00AB7499"/>
    <w:rsid w:val="00B65E47"/>
    <w:rsid w:val="00BF6EAE"/>
    <w:rsid w:val="00C831C1"/>
    <w:rsid w:val="00CF5B32"/>
    <w:rsid w:val="00D15477"/>
    <w:rsid w:val="00E05EB4"/>
    <w:rsid w:val="00F360C3"/>
    <w:rsid w:val="00FD4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68E9C"/>
  <w15:chartTrackingRefBased/>
  <w15:docId w15:val="{5B4F3A50-5B4F-5C42-95CB-CFF124588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3D9"/>
  </w:style>
  <w:style w:type="paragraph" w:styleId="Heading1">
    <w:name w:val="heading 1"/>
    <w:basedOn w:val="Normal"/>
    <w:next w:val="Normal"/>
    <w:link w:val="Heading1Char"/>
    <w:uiPriority w:val="9"/>
    <w:qFormat/>
    <w:rsid w:val="00FD43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3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3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3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3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3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3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3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3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3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3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3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3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3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3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3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3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3D9"/>
    <w:rPr>
      <w:rFonts w:eastAsiaTheme="majorEastAsia" w:cstheme="majorBidi"/>
      <w:color w:val="272727" w:themeColor="text1" w:themeTint="D8"/>
    </w:rPr>
  </w:style>
  <w:style w:type="paragraph" w:styleId="Title">
    <w:name w:val="Title"/>
    <w:basedOn w:val="Normal"/>
    <w:next w:val="Normal"/>
    <w:link w:val="TitleChar"/>
    <w:uiPriority w:val="10"/>
    <w:qFormat/>
    <w:rsid w:val="00FD43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3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3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3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3D9"/>
    <w:pPr>
      <w:spacing w:before="160"/>
      <w:jc w:val="center"/>
    </w:pPr>
    <w:rPr>
      <w:i/>
      <w:iCs/>
      <w:color w:val="404040" w:themeColor="text1" w:themeTint="BF"/>
    </w:rPr>
  </w:style>
  <w:style w:type="character" w:customStyle="1" w:styleId="QuoteChar">
    <w:name w:val="Quote Char"/>
    <w:basedOn w:val="DefaultParagraphFont"/>
    <w:link w:val="Quote"/>
    <w:uiPriority w:val="29"/>
    <w:rsid w:val="00FD43D9"/>
    <w:rPr>
      <w:i/>
      <w:iCs/>
      <w:color w:val="404040" w:themeColor="text1" w:themeTint="BF"/>
    </w:rPr>
  </w:style>
  <w:style w:type="paragraph" w:styleId="ListParagraph">
    <w:name w:val="List Paragraph"/>
    <w:basedOn w:val="Normal"/>
    <w:uiPriority w:val="34"/>
    <w:qFormat/>
    <w:rsid w:val="00FD43D9"/>
    <w:pPr>
      <w:ind w:left="720"/>
      <w:contextualSpacing/>
    </w:pPr>
  </w:style>
  <w:style w:type="character" w:styleId="IntenseEmphasis">
    <w:name w:val="Intense Emphasis"/>
    <w:basedOn w:val="DefaultParagraphFont"/>
    <w:uiPriority w:val="21"/>
    <w:qFormat/>
    <w:rsid w:val="00FD43D9"/>
    <w:rPr>
      <w:i/>
      <w:iCs/>
      <w:color w:val="0F4761" w:themeColor="accent1" w:themeShade="BF"/>
    </w:rPr>
  </w:style>
  <w:style w:type="paragraph" w:styleId="IntenseQuote">
    <w:name w:val="Intense Quote"/>
    <w:basedOn w:val="Normal"/>
    <w:next w:val="Normal"/>
    <w:link w:val="IntenseQuoteChar"/>
    <w:uiPriority w:val="30"/>
    <w:qFormat/>
    <w:rsid w:val="00FD43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3D9"/>
    <w:rPr>
      <w:i/>
      <w:iCs/>
      <w:color w:val="0F4761" w:themeColor="accent1" w:themeShade="BF"/>
    </w:rPr>
  </w:style>
  <w:style w:type="character" w:styleId="IntenseReference">
    <w:name w:val="Intense Reference"/>
    <w:basedOn w:val="DefaultParagraphFont"/>
    <w:uiPriority w:val="32"/>
    <w:qFormat/>
    <w:rsid w:val="00FD43D9"/>
    <w:rPr>
      <w:b/>
      <w:bCs/>
      <w:smallCaps/>
      <w:color w:val="0F4761" w:themeColor="accent1" w:themeShade="BF"/>
      <w:spacing w:val="5"/>
    </w:rPr>
  </w:style>
  <w:style w:type="table" w:styleId="PlainTable1">
    <w:name w:val="Plain Table 1"/>
    <w:basedOn w:val="TableNormal"/>
    <w:uiPriority w:val="41"/>
    <w:rsid w:val="00FD43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FD43D9"/>
    <w:rPr>
      <w:color w:val="467886" w:themeColor="hyperlink"/>
      <w:u w:val="single"/>
    </w:rPr>
  </w:style>
  <w:style w:type="table" w:styleId="TableGrid">
    <w:name w:val="Table Grid"/>
    <w:basedOn w:val="TableNormal"/>
    <w:uiPriority w:val="39"/>
    <w:rsid w:val="00FD4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D43D9"/>
    <w:rPr>
      <w:color w:val="96607D" w:themeColor="followedHyperlink"/>
      <w:u w:val="single"/>
    </w:rPr>
  </w:style>
  <w:style w:type="character" w:styleId="UnresolvedMention">
    <w:name w:val="Unresolved Mention"/>
    <w:basedOn w:val="DefaultParagraphFont"/>
    <w:uiPriority w:val="99"/>
    <w:semiHidden/>
    <w:unhideWhenUsed/>
    <w:rsid w:val="006420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track.us/congress/members/neal_dunn/412691" TargetMode="External"/><Relationship Id="rId18" Type="http://schemas.openxmlformats.org/officeDocument/2006/relationships/hyperlink" Target="https://www.govtrack.us/congress/members/robert_latta/412256" TargetMode="External"/><Relationship Id="rId26" Type="http://schemas.openxmlformats.org/officeDocument/2006/relationships/hyperlink" Target="https://www.govtrack.us/congress/members/yvette_clarke/412221" TargetMode="External"/><Relationship Id="rId39" Type="http://schemas.openxmlformats.org/officeDocument/2006/relationships/theme" Target="theme/theme1.xml"/><Relationship Id="rId21" Type="http://schemas.openxmlformats.org/officeDocument/2006/relationships/hyperlink" Target="https://www.govtrack.us/congress/members/troy_balderson/412747" TargetMode="External"/><Relationship Id="rId34" Type="http://schemas.openxmlformats.org/officeDocument/2006/relationships/hyperlink" Target="https://www.govtrack.us/congress/members/debbie_dingell/412637" TargetMode="External"/><Relationship Id="rId7" Type="http://schemas.openxmlformats.org/officeDocument/2006/relationships/hyperlink" Target="https://www.congress.gov/member/scott-peters/P000608" TargetMode="External"/><Relationship Id="rId12" Type="http://schemas.openxmlformats.org/officeDocument/2006/relationships/hyperlink" Target="https://www.govtrack.us/congress/members/brett_guthrie/412278" TargetMode="External"/><Relationship Id="rId17" Type="http://schemas.openxmlformats.org/officeDocument/2006/relationships/hyperlink" Target="https://www.govtrack.us/congress/members/john_joyce/412812" TargetMode="External"/><Relationship Id="rId25" Type="http://schemas.openxmlformats.org/officeDocument/2006/relationships/hyperlink" Target="https://www.govtrack.us/congress/members/kathy_castor/412195" TargetMode="External"/><Relationship Id="rId33" Type="http://schemas.openxmlformats.org/officeDocument/2006/relationships/hyperlink" Target="https://www.govtrack.us/congress/members/troy_carter/456860"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govtrack.us/congress/members/richard_hudson/412550" TargetMode="External"/><Relationship Id="rId20" Type="http://schemas.openxmlformats.org/officeDocument/2006/relationships/hyperlink" Target="https://www.govtrack.us/congress/members/gary_palmer/412608" TargetMode="External"/><Relationship Id="rId29" Type="http://schemas.openxmlformats.org/officeDocument/2006/relationships/hyperlink" Target="https://www.govtrack.us/congress/members/janice_schakowsky/400360" TargetMode="External"/><Relationship Id="rId1" Type="http://schemas.openxmlformats.org/officeDocument/2006/relationships/styles" Target="styles.xml"/><Relationship Id="rId6" Type="http://schemas.openxmlformats.org/officeDocument/2006/relationships/hyperlink" Target="https://www.congress.gov/member/greg-landsman/L000601" TargetMode="External"/><Relationship Id="rId11" Type="http://schemas.openxmlformats.org/officeDocument/2006/relationships/hyperlink" Target="https://www.congress.gov/member/ben-lujan/L000570" TargetMode="External"/><Relationship Id="rId24" Type="http://schemas.openxmlformats.org/officeDocument/2006/relationships/hyperlink" Target="https://www.govtrack.us/congress/members/frank_pallone/400308" TargetMode="External"/><Relationship Id="rId32" Type="http://schemas.openxmlformats.org/officeDocument/2006/relationships/hyperlink" Target="https://www.govtrack.us/congress/members/nanette_barragan/412687" TargetMode="External"/><Relationship Id="rId37" Type="http://schemas.openxmlformats.org/officeDocument/2006/relationships/hyperlink" Target="http://www.jimlightfoot.com" TargetMode="External"/><Relationship Id="rId5" Type="http://schemas.openxmlformats.org/officeDocument/2006/relationships/hyperlink" Target="https://www.congress.gov/member/greg-landsman/L000601" TargetMode="External"/><Relationship Id="rId15" Type="http://schemas.openxmlformats.org/officeDocument/2006/relationships/hyperlink" Target="https://www.govtrack.us/congress/members/morgan_griffith/412485" TargetMode="External"/><Relationship Id="rId23" Type="http://schemas.openxmlformats.org/officeDocument/2006/relationships/hyperlink" Target="https://www.govtrack.us/congress/members/earl_carter/412622" TargetMode="External"/><Relationship Id="rId28" Type="http://schemas.openxmlformats.org/officeDocument/2006/relationships/hyperlink" Target="https://www.govtrack.us/congress/members/doris_matsui/400663" TargetMode="External"/><Relationship Id="rId36" Type="http://schemas.openxmlformats.org/officeDocument/2006/relationships/hyperlink" Target="https://www.dropbox.com/scl/fi/a1gfh6s0ieeba11mz7q3v/HR-6046-S-3268-Bdocx.docx?rlkey=e2s7w6fr6obpeg8uni09tv3ev&amp;st=5z3kxryv&amp;dl=0" TargetMode="External"/><Relationship Id="rId10" Type="http://schemas.openxmlformats.org/officeDocument/2006/relationships/hyperlink" Target="https://www.congress.gov/member/marsha-blackburn/B001243?q=%7B%22search%22%3A%22The+Broadband+and+Telecommunications+RAIL+Act%22%7D" TargetMode="External"/><Relationship Id="rId19" Type="http://schemas.openxmlformats.org/officeDocument/2006/relationships/hyperlink" Target="https://www.govtrack.us/congress/members/gary_palmer/412608" TargetMode="External"/><Relationship Id="rId31" Type="http://schemas.openxmlformats.org/officeDocument/2006/relationships/hyperlink" Target="https://www.govtrack.us/congress/members/jake_auchincloss/456825" TargetMode="External"/><Relationship Id="rId4" Type="http://schemas.openxmlformats.org/officeDocument/2006/relationships/hyperlink" Target="https://www.congress.gov/member/john-joyce/J000302" TargetMode="External"/><Relationship Id="rId9" Type="http://schemas.openxmlformats.org/officeDocument/2006/relationships/hyperlink" Target="https://www.congress.gov/member/jennifer-mcclellan/M001227" TargetMode="External"/><Relationship Id="rId14" Type="http://schemas.openxmlformats.org/officeDocument/2006/relationships/hyperlink" Target="https://www.govtrack.us/congress/members/gus_bilirakis/412250" TargetMode="External"/><Relationship Id="rId22" Type="http://schemas.openxmlformats.org/officeDocument/2006/relationships/hyperlink" Target="https://www.govtrack.us/congress/members/katherine_cammack/456806" TargetMode="External"/><Relationship Id="rId27" Type="http://schemas.openxmlformats.org/officeDocument/2006/relationships/hyperlink" Target="https://www.govtrack.us/congress/members/diana_degette/400101" TargetMode="External"/><Relationship Id="rId30" Type="http://schemas.openxmlformats.org/officeDocument/2006/relationships/hyperlink" Target="https://www.govtrack.us/congress/members/paul_tonko/412319" TargetMode="External"/><Relationship Id="rId35" Type="http://schemas.openxmlformats.org/officeDocument/2006/relationships/hyperlink" Target="https://www.senate.gov/general/committee_membership/committee_memberships_SSCM.htm" TargetMode="External"/><Relationship Id="rId8" Type="http://schemas.openxmlformats.org/officeDocument/2006/relationships/hyperlink" Target="https://www.congress.gov/member/eugene-vindman/V000138"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25</Pages>
  <Words>8282</Words>
  <Characters>38433</Characters>
  <Application>Microsoft Office Word</Application>
  <DocSecurity>0</DocSecurity>
  <Lines>854</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Lightfoot</dc:creator>
  <cp:keywords/>
  <dc:description/>
  <cp:lastModifiedBy>Jim Lightfoot</cp:lastModifiedBy>
  <cp:revision>3</cp:revision>
  <dcterms:created xsi:type="dcterms:W3CDTF">2026-02-08T03:28:00Z</dcterms:created>
  <dcterms:modified xsi:type="dcterms:W3CDTF">2026-02-08T03:55:00Z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C672F704-601F-4257-87BF-E8D0C555E3CC</vt:lpwstr>
  </property>
</Properties>
</file>