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E44A" w14:textId="77777777" w:rsidR="003A2B3C" w:rsidRPr="007E1FA7" w:rsidRDefault="00000000">
      <w:pPr>
        <w:pStyle w:val="Title"/>
        <w:rPr>
          <w:rFonts w:cstheme="majorHAnsi"/>
          <w:sz w:val="36"/>
          <w:szCs w:val="36"/>
        </w:rPr>
      </w:pPr>
      <w:r w:rsidRPr="007E1FA7">
        <w:rPr>
          <w:rFonts w:cstheme="majorHAnsi"/>
          <w:b/>
          <w:bCs/>
          <w:sz w:val="36"/>
          <w:szCs w:val="36"/>
        </w:rPr>
        <w:t>Expanded Prompt Toolkit:</w:t>
      </w:r>
      <w:r w:rsidRPr="007E1FA7">
        <w:rPr>
          <w:rFonts w:cstheme="majorHAnsi"/>
          <w:sz w:val="36"/>
          <w:szCs w:val="36"/>
        </w:rPr>
        <w:t xml:space="preserve"> </w:t>
      </w:r>
    </w:p>
    <w:p w14:paraId="0D774CB0" w14:textId="729A9390" w:rsidR="00957ECB" w:rsidRPr="007E1FA7" w:rsidRDefault="00000000">
      <w:pPr>
        <w:pStyle w:val="Title"/>
        <w:rPr>
          <w:rFonts w:cstheme="majorHAnsi"/>
          <w:sz w:val="32"/>
          <w:szCs w:val="32"/>
        </w:rPr>
      </w:pPr>
      <w:r w:rsidRPr="007E1FA7">
        <w:rPr>
          <w:rFonts w:cstheme="majorHAnsi"/>
          <w:sz w:val="32"/>
          <w:szCs w:val="32"/>
        </w:rPr>
        <w:t>The Salesperson’s Guide to AI</w:t>
      </w:r>
    </w:p>
    <w:p w14:paraId="641D46F9" w14:textId="45053950" w:rsidR="007E1FA7" w:rsidRPr="007E1FA7" w:rsidRDefault="007E1FA7" w:rsidP="007E1FA7">
      <w:pPr>
        <w:pStyle w:val="Heading1"/>
        <w:rPr>
          <w:rFonts w:cstheme="majorHAnsi"/>
          <w:b w:val="0"/>
          <w:bCs w:val="0"/>
          <w:sz w:val="22"/>
          <w:szCs w:val="22"/>
        </w:rPr>
      </w:pPr>
      <w:r>
        <w:rPr>
          <w:rFonts w:cstheme="majorHAnsi"/>
        </w:rPr>
        <w:t>Getting the Most from These Prompts.</w:t>
      </w:r>
      <w:r w:rsidRPr="007E1FA7">
        <w:rPr>
          <w:rFonts w:cstheme="majorHAnsi"/>
          <w:b w:val="0"/>
          <w:bCs w:val="0"/>
          <w:color w:val="000000"/>
          <w:sz w:val="24"/>
          <w:szCs w:val="24"/>
        </w:rPr>
        <w:br/>
      </w:r>
      <w:r w:rsidRPr="007E1FA7">
        <w:rPr>
          <w:rFonts w:cstheme="majorHAnsi"/>
          <w:b w:val="0"/>
          <w:bCs w:val="0"/>
          <w:color w:val="000000"/>
          <w:sz w:val="22"/>
          <w:szCs w:val="22"/>
        </w:rPr>
        <w:t>You’ve already seen throughout the book that</w:t>
      </w:r>
      <w:r w:rsidRPr="007E1FA7">
        <w:rPr>
          <w:rStyle w:val="apple-converted-space"/>
          <w:rFonts w:cstheme="majorHAnsi"/>
          <w:b w:val="0"/>
          <w:bCs w:val="0"/>
          <w:color w:val="000000"/>
          <w:sz w:val="22"/>
          <w:szCs w:val="22"/>
        </w:rPr>
        <w:t> </w:t>
      </w:r>
      <w:r w:rsidRPr="007E1FA7">
        <w:rPr>
          <w:rStyle w:val="Strong"/>
          <w:rFonts w:cstheme="majorHAnsi"/>
          <w:color w:val="000000"/>
          <w:sz w:val="22"/>
          <w:szCs w:val="22"/>
        </w:rPr>
        <w:t>great prompts need context</w:t>
      </w:r>
      <w:r w:rsidRPr="007E1FA7">
        <w:rPr>
          <w:rFonts w:cstheme="majorHAnsi"/>
          <w:b w:val="0"/>
          <w:bCs w:val="0"/>
          <w:color w:val="000000"/>
          <w:sz w:val="22"/>
          <w:szCs w:val="22"/>
        </w:rPr>
        <w:t xml:space="preserve">. </w:t>
      </w:r>
      <w:proofErr w:type="gramStart"/>
      <w:r w:rsidRPr="007E1FA7">
        <w:rPr>
          <w:rFonts w:cstheme="majorHAnsi"/>
          <w:b w:val="0"/>
          <w:bCs w:val="0"/>
          <w:color w:val="000000"/>
          <w:sz w:val="22"/>
          <w:szCs w:val="22"/>
        </w:rPr>
        <w:t>So</w:t>
      </w:r>
      <w:proofErr w:type="gramEnd"/>
      <w:r w:rsidRPr="007E1FA7">
        <w:rPr>
          <w:rFonts w:cstheme="majorHAnsi"/>
          <w:b w:val="0"/>
          <w:bCs w:val="0"/>
          <w:color w:val="000000"/>
          <w:sz w:val="22"/>
          <w:szCs w:val="22"/>
        </w:rPr>
        <w:t xml:space="preserve"> before you copy and paste anything from this guide, take a moment to tailor it.</w:t>
      </w:r>
    </w:p>
    <w:p w14:paraId="318B1B9D" w14:textId="70A655F8" w:rsidR="007E1FA7" w:rsidRPr="007E1FA7" w:rsidRDefault="007E1FA7" w:rsidP="007E1FA7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7E1FA7">
        <w:rPr>
          <w:rFonts w:asciiTheme="majorHAnsi" w:hAnsiTheme="majorHAnsi" w:cstheme="majorHAnsi"/>
          <w:color w:val="000000"/>
          <w:sz w:val="22"/>
          <w:szCs w:val="22"/>
        </w:rPr>
        <w:t xml:space="preserve">Where a prompt </w:t>
      </w:r>
      <w:proofErr w:type="gramStart"/>
      <w:r w:rsidRPr="007E1FA7">
        <w:rPr>
          <w:rFonts w:asciiTheme="majorHAnsi" w:hAnsiTheme="majorHAnsi" w:cstheme="majorHAnsi"/>
          <w:color w:val="000000"/>
          <w:sz w:val="22"/>
          <w:szCs w:val="22"/>
        </w:rPr>
        <w:t>says</w:t>
      </w:r>
      <w:proofErr w:type="gramEnd"/>
      <w:r w:rsidRPr="007E1FA7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E1FA7">
        <w:rPr>
          <w:rStyle w:val="Emphasis"/>
          <w:rFonts w:asciiTheme="majorHAnsi" w:eastAsiaTheme="majorEastAsia" w:hAnsiTheme="majorHAnsi" w:cstheme="majorHAnsi"/>
          <w:color w:val="000000"/>
          <w:sz w:val="22"/>
          <w:szCs w:val="22"/>
        </w:rPr>
        <w:t>“I’ll give you context”</w:t>
      </w:r>
      <w:r w:rsidRPr="007E1FA7">
        <w:rPr>
          <w:rFonts w:asciiTheme="majorHAnsi" w:hAnsiTheme="majorHAnsi" w:cstheme="majorHAnsi"/>
          <w:color w:val="000000"/>
          <w:sz w:val="22"/>
          <w:szCs w:val="22"/>
        </w:rPr>
        <w:t xml:space="preserve">, make sure you </w:t>
      </w:r>
      <w:proofErr w:type="gramStart"/>
      <w:r w:rsidRPr="007E1FA7">
        <w:rPr>
          <w:rFonts w:asciiTheme="majorHAnsi" w:hAnsiTheme="majorHAnsi" w:cstheme="majorHAnsi"/>
          <w:color w:val="000000"/>
          <w:sz w:val="22"/>
          <w:szCs w:val="22"/>
        </w:rPr>
        <w:t>actually do</w:t>
      </w:r>
      <w:proofErr w:type="gramEnd"/>
      <w:r w:rsidRPr="007E1FA7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40AF10DB" w14:textId="77777777" w:rsidR="007E1FA7" w:rsidRPr="007E1FA7" w:rsidRDefault="007E1FA7" w:rsidP="007E1FA7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7E1FA7">
        <w:rPr>
          <w:rFonts w:asciiTheme="majorHAnsi" w:hAnsiTheme="majorHAnsi" w:cstheme="majorHAnsi"/>
          <w:color w:val="000000"/>
          <w:sz w:val="22"/>
          <w:szCs w:val="22"/>
        </w:rPr>
        <w:t>“Act as a smart sales assistant. I’ll give you context — you ask clarifying questions before giving advice.”</w:t>
      </w:r>
    </w:p>
    <w:p w14:paraId="17266B97" w14:textId="77777777" w:rsidR="007E1FA7" w:rsidRPr="007E1FA7" w:rsidRDefault="007E1FA7" w:rsidP="007E1FA7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7E1FA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Adapted prompt for a B2B paint supplier:</w:t>
      </w:r>
    </w:p>
    <w:p w14:paraId="37FA4504" w14:textId="2112EB51" w:rsidR="007E1FA7" w:rsidRPr="007E1FA7" w:rsidRDefault="007E1FA7" w:rsidP="007E1FA7">
      <w:pPr>
        <w:pStyle w:val="NormalWeb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7E1FA7">
        <w:rPr>
          <w:rFonts w:asciiTheme="majorHAnsi" w:hAnsiTheme="majorHAnsi" w:cstheme="majorHAnsi"/>
          <w:color w:val="000000"/>
          <w:sz w:val="22"/>
          <w:szCs w:val="22"/>
        </w:rPr>
        <w:t>“Act as a smart sales assistant. We are selling specialist anti-corrosion paint to the maritime industry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7E1FA7">
        <w:rPr>
          <w:rFonts w:asciiTheme="majorHAnsi" w:hAnsiTheme="majorHAnsi" w:cstheme="majorHAnsi"/>
          <w:color w:val="000000"/>
          <w:sz w:val="22"/>
          <w:szCs w:val="22"/>
        </w:rPr>
        <w:t xml:space="preserve"> where competition is increasing. We differentiate ourselves through customer service and the longevity of our paint. You ask clarifying questions before giving advice.”</w:t>
      </w:r>
    </w:p>
    <w:p w14:paraId="17367708" w14:textId="77777777" w:rsidR="007E1FA7" w:rsidRPr="007E1FA7" w:rsidRDefault="004073FD" w:rsidP="007E1FA7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</w:rPr>
        <w:pict w14:anchorId="673F18B2">
          <v:rect id="_x0000_i1025" alt="" style="width:413.4pt;height:.05pt;mso-width-percent:0;mso-height-percent:0;mso-width-percent:0;mso-height-percent:0" o:hrpct="916" o:hralign="center" o:hrstd="t" o:hr="t" fillcolor="#a0a0a0" stroked="f"/>
        </w:pict>
      </w:r>
    </w:p>
    <w:p w14:paraId="1F8139D0" w14:textId="6D48AEDE" w:rsidR="007E1FA7" w:rsidRPr="007E1FA7" w:rsidRDefault="007E1FA7" w:rsidP="007E1FA7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7E1FA7">
        <w:rPr>
          <w:rFonts w:asciiTheme="majorHAnsi" w:hAnsiTheme="majorHAnsi" w:cstheme="majorHAnsi"/>
          <w:color w:val="000000"/>
          <w:sz w:val="22"/>
          <w:szCs w:val="22"/>
        </w:rPr>
        <w:t>That one tweak gives you much better results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7E1FA7">
        <w:rPr>
          <w:rFonts w:asciiTheme="majorHAnsi" w:hAnsiTheme="majorHAnsi" w:cstheme="majorHAnsi"/>
          <w:color w:val="000000"/>
          <w:sz w:val="22"/>
          <w:szCs w:val="22"/>
        </w:rPr>
        <w:t xml:space="preserve"> because the AI knows what matters to you and your customers.</w:t>
      </w:r>
    </w:p>
    <w:p w14:paraId="27A5F52D" w14:textId="11A11F64" w:rsidR="007E1FA7" w:rsidRPr="007E1FA7" w:rsidRDefault="007E1FA7" w:rsidP="007E1FA7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7E1FA7">
        <w:rPr>
          <w:rFonts w:asciiTheme="majorHAnsi" w:hAnsiTheme="majorHAnsi" w:cstheme="majorHAnsi"/>
          <w:color w:val="000000"/>
          <w:sz w:val="22"/>
          <w:szCs w:val="22"/>
        </w:rPr>
        <w:t>Use the same approach across the prompts that follow. They’ve been grouped by chapter and are ready to adapt for your style, your product, and your customer conversations.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E1FA7">
        <w:rPr>
          <w:rFonts w:asciiTheme="majorHAnsi" w:hAnsiTheme="majorHAnsi" w:cstheme="majorHAnsi"/>
          <w:color w:val="000000"/>
          <w:sz w:val="22"/>
          <w:szCs w:val="22"/>
        </w:rPr>
        <w:t>The payoff is fast: smarter outputs, less editing, and more time selling.</w:t>
      </w:r>
    </w:p>
    <w:p w14:paraId="34C5B017" w14:textId="0BE1903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t>Chapter 1: Don’t Just Ask, Guide It</w:t>
      </w:r>
    </w:p>
    <w:p w14:paraId="1F012605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Act as a smart sales assistant. I’ll give you context — you ask clarifying questions before giving advice.</w:t>
      </w:r>
    </w:p>
    <w:p w14:paraId="0A1C421F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Here’s what I’m trying to achieve. What else do you need from me before answering?</w:t>
      </w:r>
    </w:p>
    <w:p w14:paraId="79214A7E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I want better output, not just faster answers. Help me set you up properly.</w:t>
      </w:r>
    </w:p>
    <w:p w14:paraId="0D33BC90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How should I brief you if I want high-quality, relevant responses every time?</w:t>
      </w:r>
    </w:p>
    <w:p w14:paraId="14D58C4C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Act like my commercial sounding board. If I give you vague info, push back.</w:t>
      </w:r>
    </w:p>
    <w:p w14:paraId="5F740AFC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Give me 3 ways I can get more from you in less time — starting now.</w:t>
      </w:r>
    </w:p>
    <w:p w14:paraId="01D65B6A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Based on this type of work [describe task], what kind of context do you need up front?</w:t>
      </w:r>
    </w:p>
    <w:p w14:paraId="177D9A46" w14:textId="7777777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t>Chapter 2: Make It Sound Like You</w:t>
      </w:r>
    </w:p>
    <w:p w14:paraId="48941BB7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This is how I write. Adjust your tone to match this example: [paste message].</w:t>
      </w:r>
    </w:p>
    <w:p w14:paraId="74F8135E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Make this sound more human — but keep it commercially sharp.</w:t>
      </w:r>
    </w:p>
    <w:p w14:paraId="6C0BFFD2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lastRenderedPageBreak/>
        <w:t>Rewrite this in my style. Short sentences, no fluff, clear value.</w:t>
      </w:r>
    </w:p>
    <w:p w14:paraId="2362131A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Make this sound like a confident salesperson, not a copywriter.</w:t>
      </w:r>
    </w:p>
    <w:p w14:paraId="04839102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Turn this draft into something I’d actually say to a client.</w:t>
      </w:r>
    </w:p>
    <w:p w14:paraId="465EB4EB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Stacked prompt: First, analyse my style. Second, adjust this draft to match it.</w:t>
      </w:r>
    </w:p>
    <w:p w14:paraId="3A4F883E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How do I sound less robotic and more like myself when using AI?</w:t>
      </w:r>
    </w:p>
    <w:p w14:paraId="09B93476" w14:textId="39BF8A34" w:rsidR="003A2B3C" w:rsidRPr="007E1FA7" w:rsidRDefault="003A2B3C" w:rsidP="007E1FA7">
      <w:pPr>
        <w:pStyle w:val="ListBullet"/>
        <w:spacing w:line="240" w:lineRule="auto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 xml:space="preserve">Stop using so many </w:t>
      </w:r>
      <w:proofErr w:type="spellStart"/>
      <w:r w:rsidRPr="007E1FA7">
        <w:rPr>
          <w:rFonts w:asciiTheme="majorHAnsi" w:hAnsiTheme="majorHAnsi" w:cstheme="majorHAnsi"/>
        </w:rPr>
        <w:t>em</w:t>
      </w:r>
      <w:proofErr w:type="spellEnd"/>
      <w:r w:rsidRPr="007E1FA7">
        <w:rPr>
          <w:rFonts w:asciiTheme="majorHAnsi" w:hAnsiTheme="majorHAnsi" w:cstheme="majorHAnsi"/>
        </w:rPr>
        <w:t xml:space="preserve"> dashes. (This can sometimes be a dead giveaway that the text is from an AI Engine</w:t>
      </w:r>
    </w:p>
    <w:p w14:paraId="182A8971" w14:textId="77777777" w:rsidR="00957ECB" w:rsidRPr="007E1FA7" w:rsidRDefault="00000000" w:rsidP="007E1FA7">
      <w:pPr>
        <w:pStyle w:val="Heading1"/>
        <w:spacing w:line="240" w:lineRule="auto"/>
        <w:rPr>
          <w:rFonts w:cstheme="majorHAnsi"/>
        </w:rPr>
      </w:pPr>
      <w:r w:rsidRPr="007E1FA7">
        <w:rPr>
          <w:rFonts w:cstheme="majorHAnsi"/>
        </w:rPr>
        <w:t>Chapter 3: Smarter Prospecting</w:t>
      </w:r>
    </w:p>
    <w:p w14:paraId="32E78280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Give me a company snapshot: what they do, who they sell to, and any recent changes or news.</w:t>
      </w:r>
    </w:p>
    <w:p w14:paraId="76864928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What would a COO at this company care about most right now?</w:t>
      </w:r>
    </w:p>
    <w:p w14:paraId="18B16983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Based on this sector, what pressures might a Procurement Manager be under?</w:t>
      </w:r>
    </w:p>
    <w:p w14:paraId="6929824E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Stacked prompt: First, summarise their business model. Then give me 3 relevant conversation openers.</w:t>
      </w:r>
    </w:p>
    <w:p w14:paraId="7878E19E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Are there any red flags, news, or shifts I should know about before reaching out?</w:t>
      </w:r>
    </w:p>
    <w:p w14:paraId="50747132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Create a 60-second company intro I can use in a call or email.</w:t>
      </w:r>
    </w:p>
    <w:p w14:paraId="1E275C50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List any recent leadership changes or project announcements in [industry or region].</w:t>
      </w:r>
    </w:p>
    <w:p w14:paraId="670D3809" w14:textId="7777777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t>Chapter 4: AI as Your Practice Partner</w:t>
      </w:r>
    </w:p>
    <w:p w14:paraId="012B9C59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Act as a cautious CFO reviewing a new supplier. Challenge me on cost and risk.</w:t>
      </w:r>
    </w:p>
    <w:p w14:paraId="0119A51A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Push back like a skeptical customer hearing a pitch for the first time.</w:t>
      </w:r>
    </w:p>
    <w:p w14:paraId="4FDF94B6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Here’s my answer to an objection. Critique it and suggest something stronger.</w:t>
      </w:r>
    </w:p>
    <w:p w14:paraId="4F58ED48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I’m preparing for a tricky call. Role-play as the buyer and test me.</w:t>
      </w:r>
    </w:p>
    <w:p w14:paraId="2193C89D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Stacked prompt: Give me 3 common objections from [job title], then help me practice responses.</w:t>
      </w:r>
    </w:p>
    <w:p w14:paraId="3D83E043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How might a Procurement Manager react to this proposal summary?</w:t>
      </w:r>
    </w:p>
    <w:p w14:paraId="073F5125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Rate my explanation of value from 1–10 and tell me how to improve it.</w:t>
      </w:r>
    </w:p>
    <w:p w14:paraId="2318B403" w14:textId="7777777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t>Chapter 5: The Art of the Nudge</w:t>
      </w:r>
    </w:p>
    <w:p w14:paraId="05BE9A14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Write a friendly, no-pressure follow-up email after 10 days of silence.</w:t>
      </w:r>
    </w:p>
    <w:p w14:paraId="7C29B393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Suggest a short LinkedIn message that checks in without sounding desperate.</w:t>
      </w:r>
    </w:p>
    <w:p w14:paraId="66DB0516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How would you reframe this message to add more value and less chasing?</w:t>
      </w:r>
    </w:p>
    <w:p w14:paraId="0951EB76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What’s a good subject line to increase open rates on a polite check-in?</w:t>
      </w:r>
    </w:p>
    <w:p w14:paraId="26C2D2E1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Help me turn a quiet deal into a helpful touchpoint — without asking for anything yet.</w:t>
      </w:r>
    </w:p>
    <w:p w14:paraId="1B20C062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Give me 3 ways to follow up on this deal based on the last thing they said.</w:t>
      </w:r>
    </w:p>
    <w:p w14:paraId="52811D62" w14:textId="7777777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lastRenderedPageBreak/>
        <w:t>Chapter 6: AI as Your Silent Assistant</w:t>
      </w:r>
    </w:p>
    <w:p w14:paraId="3E5111C4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Each Monday, scan for any tenders awarded or released in the past week in [industry].</w:t>
      </w:r>
    </w:p>
    <w:p w14:paraId="47236BE3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Tell me what’s new in [sector] that would affect decision-makers.</w:t>
      </w:r>
    </w:p>
    <w:p w14:paraId="34EEBB95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Are there leadership changes or exec hires at [Company Name] in the last 30 days?</w:t>
      </w:r>
    </w:p>
    <w:p w14:paraId="459F0DFB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What ESG or compliance shifts might impact [industry] this quarter?</w:t>
      </w:r>
    </w:p>
    <w:p w14:paraId="01E841A3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Scan LinkedIn and company news for any signs of funding, expansion, or cost-cutting at [Company].</w:t>
      </w:r>
    </w:p>
    <w:p w14:paraId="462AA976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Check for any recent buyer-side commentary or complaints about [competitor].</w:t>
      </w:r>
    </w:p>
    <w:p w14:paraId="6DB3E3E4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What signals should I monitor weekly to stay relevant in [sector]?</w:t>
      </w:r>
    </w:p>
    <w:p w14:paraId="293A925F" w14:textId="7777777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t>Chapter 7: Your Back Pocket Prompts</w:t>
      </w:r>
    </w:p>
    <w:p w14:paraId="02F93A03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How do I reword this follow-up to suit a Procurement Manager vs. a COO?</w:t>
      </w:r>
    </w:p>
    <w:p w14:paraId="2E332B61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Give me 3 alternative openers for this outreach message — punchier but still polite.</w:t>
      </w:r>
    </w:p>
    <w:p w14:paraId="7C13FB1C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Based on my goal [insert goal], what’s a prompt I should reuse every week?</w:t>
      </w:r>
    </w:p>
    <w:p w14:paraId="25954DF8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Turn this call summary into a clear action plan with 3 next steps.</w:t>
      </w:r>
    </w:p>
    <w:p w14:paraId="6BDCF30A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Here’s my email. Spot anything that sounds passive or generic.</w:t>
      </w:r>
    </w:p>
    <w:p w14:paraId="1664BF92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I need a quick objection-handling reply. They said our solution looks “too complicated.”</w:t>
      </w:r>
    </w:p>
    <w:p w14:paraId="3215FDF6" w14:textId="7777777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t>Bonus Chapter: Coaching Yourself with AI</w:t>
      </w:r>
    </w:p>
    <w:p w14:paraId="10BC8982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Here’s a summary of my week. What did I overlook, and where should I double back?</w:t>
      </w:r>
    </w:p>
    <w:p w14:paraId="2BF3EA1D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Push me: where am I wasting effort or repeating mistakes?</w:t>
      </w:r>
    </w:p>
    <w:p w14:paraId="4769229E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Ask me 5 questions to reflect on how I’m selling and where I could improve.</w:t>
      </w:r>
    </w:p>
    <w:p w14:paraId="2761D733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Stacked prompt: First, review this call summary. Then suggest what I could have done better.</w:t>
      </w:r>
    </w:p>
    <w:p w14:paraId="6F898429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How could I show more leadership in how I approach deals internally?</w:t>
      </w:r>
    </w:p>
    <w:p w14:paraId="09A0016C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Help me prep for a performance review — what commercial wins should I highlight?</w:t>
      </w:r>
    </w:p>
    <w:p w14:paraId="5A634EB2" w14:textId="77777777" w:rsidR="00957ECB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Review my pipeline. Which deals are stuck, and what should I try next?</w:t>
      </w:r>
    </w:p>
    <w:p w14:paraId="2ECEE0ED" w14:textId="77777777" w:rsidR="00957ECB" w:rsidRPr="007E1FA7" w:rsidRDefault="00000000">
      <w:pPr>
        <w:pStyle w:val="Heading1"/>
        <w:rPr>
          <w:rFonts w:cstheme="majorHAnsi"/>
        </w:rPr>
      </w:pPr>
      <w:r w:rsidRPr="007E1FA7">
        <w:rPr>
          <w:rFonts w:cstheme="majorHAnsi"/>
        </w:rPr>
        <w:t>Golden Prompt – Career Growth</w:t>
      </w:r>
    </w:p>
    <w:p w14:paraId="09732FC7" w14:textId="1FACD27A" w:rsidR="003A2B3C" w:rsidRPr="007E1FA7" w:rsidRDefault="00000000">
      <w:pPr>
        <w:pStyle w:val="ListBullet"/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I want to grow from senior salesperson into a General Manager or future CEO. I’m strong in commercial execution and customer leadership but less experienced in internal operations, finance, and team development. What should I focus on over the next 12 months to build credibility and readiness for that kind of role?</w:t>
      </w:r>
      <w:r w:rsidR="004E58AA" w:rsidRPr="007E1FA7">
        <w:rPr>
          <w:rFonts w:asciiTheme="majorHAnsi" w:hAnsiTheme="majorHAnsi" w:cstheme="majorHAnsi"/>
        </w:rPr>
        <w:t xml:space="preserve"> What courses, books or publications would you recommend? </w:t>
      </w:r>
    </w:p>
    <w:p w14:paraId="505DC526" w14:textId="77777777" w:rsidR="003A2B3C" w:rsidRPr="007E1FA7" w:rsidRDefault="003A2B3C" w:rsidP="003A2B3C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</w:p>
    <w:p w14:paraId="70038D3B" w14:textId="73116C2A" w:rsidR="003A2B3C" w:rsidRPr="007E1FA7" w:rsidRDefault="003A2B3C" w:rsidP="003A2B3C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7E1FA7">
        <w:rPr>
          <w:rFonts w:asciiTheme="majorHAnsi" w:hAnsiTheme="majorHAnsi" w:cstheme="majorHAnsi"/>
        </w:rPr>
        <w:t>You could ask your AI of choice to also review your current CV for context with this last prompt. Certainly</w:t>
      </w:r>
      <w:r w:rsidR="005E0707" w:rsidRPr="007E1FA7">
        <w:rPr>
          <w:rFonts w:asciiTheme="majorHAnsi" w:hAnsiTheme="majorHAnsi" w:cstheme="majorHAnsi"/>
        </w:rPr>
        <w:t>,</w:t>
      </w:r>
      <w:r w:rsidRPr="007E1FA7">
        <w:rPr>
          <w:rFonts w:asciiTheme="majorHAnsi" w:hAnsiTheme="majorHAnsi" w:cstheme="majorHAnsi"/>
        </w:rPr>
        <w:t xml:space="preserve"> it is worth having AI review your CV for honest feedback in any case.</w:t>
      </w:r>
    </w:p>
    <w:sectPr w:rsidR="003A2B3C" w:rsidRPr="007E1FA7" w:rsidSect="00101C0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1345" w14:textId="77777777" w:rsidR="004073FD" w:rsidRDefault="004073FD" w:rsidP="00976BFF">
      <w:pPr>
        <w:spacing w:after="0" w:line="240" w:lineRule="auto"/>
      </w:pPr>
      <w:r>
        <w:separator/>
      </w:r>
    </w:p>
  </w:endnote>
  <w:endnote w:type="continuationSeparator" w:id="0">
    <w:p w14:paraId="26A03223" w14:textId="77777777" w:rsidR="004073FD" w:rsidRDefault="004073FD" w:rsidP="0097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40DD" w14:textId="77777777" w:rsidR="004073FD" w:rsidRDefault="004073FD" w:rsidP="00976BFF">
      <w:pPr>
        <w:spacing w:after="0" w:line="240" w:lineRule="auto"/>
      </w:pPr>
      <w:r>
        <w:separator/>
      </w:r>
    </w:p>
  </w:footnote>
  <w:footnote w:type="continuationSeparator" w:id="0">
    <w:p w14:paraId="32C8C78D" w14:textId="77777777" w:rsidR="004073FD" w:rsidRDefault="004073FD" w:rsidP="0097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0B40" w14:textId="00191404" w:rsidR="00976BFF" w:rsidRPr="00976BFF" w:rsidRDefault="00976BFF">
    <w:pPr>
      <w:pStyle w:val="Header"/>
      <w:rPr>
        <w:rFonts w:ascii="Verdana" w:hAnsi="Verdana" w:cstheme="majorHAnsi"/>
        <w:lang w:val="en-GB"/>
      </w:rPr>
    </w:pPr>
    <w:r w:rsidRPr="00976BFF">
      <w:rPr>
        <w:rFonts w:ascii="Verdana" w:hAnsi="Verdana" w:cstheme="majorHAnsi"/>
        <w:lang w:val="en-GB"/>
      </w:rPr>
      <w:t>The Salesperson</w:t>
    </w:r>
    <w:r>
      <w:rPr>
        <w:rFonts w:ascii="Verdana" w:hAnsi="Verdana" w:cstheme="majorHAnsi"/>
        <w:lang w:val="en-GB"/>
      </w:rPr>
      <w:t>'</w:t>
    </w:r>
    <w:r w:rsidRPr="00976BFF">
      <w:rPr>
        <w:rFonts w:ascii="Verdana" w:hAnsi="Verdana" w:cstheme="majorHAnsi"/>
        <w:lang w:val="en-GB"/>
      </w:rPr>
      <w:t xml:space="preserve">s Guide to AI </w:t>
    </w:r>
    <w:r>
      <w:rPr>
        <w:rFonts w:ascii="Verdana" w:hAnsi="Verdana" w:cstheme="majorHAnsi"/>
        <w:lang w:val="en-GB"/>
      </w:rPr>
      <w:t xml:space="preserve">                                     rsrobertson.com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DE8F7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58086">
    <w:abstractNumId w:val="8"/>
  </w:num>
  <w:num w:numId="2" w16cid:durableId="1765302362">
    <w:abstractNumId w:val="6"/>
  </w:num>
  <w:num w:numId="3" w16cid:durableId="181624917">
    <w:abstractNumId w:val="5"/>
  </w:num>
  <w:num w:numId="4" w16cid:durableId="767430504">
    <w:abstractNumId w:val="4"/>
  </w:num>
  <w:num w:numId="5" w16cid:durableId="1262301330">
    <w:abstractNumId w:val="7"/>
  </w:num>
  <w:num w:numId="6" w16cid:durableId="1469516828">
    <w:abstractNumId w:val="3"/>
  </w:num>
  <w:num w:numId="7" w16cid:durableId="38751254">
    <w:abstractNumId w:val="2"/>
  </w:num>
  <w:num w:numId="8" w16cid:durableId="76827179">
    <w:abstractNumId w:val="1"/>
  </w:num>
  <w:num w:numId="9" w16cid:durableId="155519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1C0E"/>
    <w:rsid w:val="0015074B"/>
    <w:rsid w:val="0029639D"/>
    <w:rsid w:val="002E1A6B"/>
    <w:rsid w:val="00300A9A"/>
    <w:rsid w:val="00326F90"/>
    <w:rsid w:val="003A2B3C"/>
    <w:rsid w:val="004073FD"/>
    <w:rsid w:val="004E58AA"/>
    <w:rsid w:val="00530654"/>
    <w:rsid w:val="005E0707"/>
    <w:rsid w:val="007E1FA7"/>
    <w:rsid w:val="00957ECB"/>
    <w:rsid w:val="00976BF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C3FE8"/>
  <w14:defaultImageDpi w14:val="300"/>
  <w15:docId w15:val="{A5C496AB-84AD-FF4A-BAF4-B685A343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E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E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Robertson</cp:lastModifiedBy>
  <cp:revision>5</cp:revision>
  <dcterms:created xsi:type="dcterms:W3CDTF">2025-07-17T11:14:00Z</dcterms:created>
  <dcterms:modified xsi:type="dcterms:W3CDTF">2025-07-17T11:38:00Z</dcterms:modified>
  <cp:category/>
</cp:coreProperties>
</file>