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446F12" w14:textId="177CBC4F" w:rsidR="002A3419" w:rsidRPr="002D41B9" w:rsidRDefault="00795D01" w:rsidP="00525DEB">
      <w:pPr>
        <w:rPr>
          <w:b/>
          <w:bCs/>
          <w:u w:val="single"/>
        </w:rPr>
      </w:pPr>
      <w:r w:rsidRPr="002D41B9">
        <w:rPr>
          <w:b/>
          <w:bCs/>
          <w:u w:val="single"/>
        </w:rPr>
        <w:t>Services and Cost</w:t>
      </w:r>
    </w:p>
    <w:p w14:paraId="294699FF" w14:textId="456600B9" w:rsidR="00525DEB" w:rsidRPr="006D3694" w:rsidRDefault="00525DEB" w:rsidP="00525DEB">
      <w:r w:rsidRPr="006D3694">
        <w:t>A Caring Place is currently extend</w:t>
      </w:r>
      <w:r>
        <w:t>ing</w:t>
      </w:r>
      <w:r w:rsidRPr="006D3694">
        <w:t xml:space="preserve"> our Village to be more community based and integrated into the community we serve.  Our mission to decrease social isolation for the elderly and disabled remain the same, however our long-term vision is to have neighborhood social hubs located in all 12 voting districts in Lexington and partnerships with each surrounding County's Senior Center</w:t>
      </w:r>
      <w:r>
        <w:t>.</w:t>
      </w:r>
    </w:p>
    <w:p w14:paraId="148E8808" w14:textId="77777777" w:rsidR="00525DEB" w:rsidRPr="006D3694" w:rsidRDefault="00525DEB" w:rsidP="00525DEB">
      <w:r w:rsidRPr="006D3694">
        <w:t xml:space="preserve">Neighborhood Social Hubs provide space for community events </w:t>
      </w:r>
      <w:r>
        <w:t>and</w:t>
      </w:r>
      <w:r w:rsidRPr="006D3694">
        <w:t xml:space="preserve"> neighborhood functions that promote socialization and friendship.  Each social hub would b</w:t>
      </w:r>
      <w:r>
        <w:t>e</w:t>
      </w:r>
      <w:r w:rsidRPr="006D3694">
        <w:t xml:space="preserve"> responsible for</w:t>
      </w:r>
      <w:r>
        <w:t xml:space="preserve"> planning, executing, and marketing events throughout the year.  For example, you might host</w:t>
      </w:r>
      <w:r w:rsidRPr="006D3694">
        <w:t xml:space="preserve"> 4 large events per year, </w:t>
      </w:r>
      <w:r>
        <w:t xml:space="preserve">and </w:t>
      </w:r>
      <w:r w:rsidRPr="006D3694">
        <w:t>12 medium sized events per year,</w:t>
      </w:r>
      <w:r>
        <w:t xml:space="preserve"> Examples</w:t>
      </w:r>
      <w:r w:rsidRPr="006D3694">
        <w:t xml:space="preserve"> of events can range from game nights, crafts, healthy living classes, to </w:t>
      </w:r>
      <w:r>
        <w:t xml:space="preserve">Bingo.   Smaller groups may meet even more times, some may meet once or twice a week, if a walking group or coffee klatch.   </w:t>
      </w:r>
    </w:p>
    <w:p w14:paraId="57ECFCA2" w14:textId="77777777" w:rsidR="00525DEB" w:rsidRPr="006D3694" w:rsidRDefault="00525DEB" w:rsidP="00525DEB">
      <w:r w:rsidRPr="006D3694">
        <w:t xml:space="preserve">ACP </w:t>
      </w:r>
      <w:r>
        <w:t xml:space="preserve">will assist with referrals, advertising, and assist with financing events the neighborhood social hub may have.  </w:t>
      </w:r>
    </w:p>
    <w:p w14:paraId="39A4A74C" w14:textId="48CF8EC0" w:rsidR="00525DEB" w:rsidRPr="006D3694" w:rsidRDefault="00525DEB" w:rsidP="00525DEB">
      <w:r>
        <w:t>ACP</w:t>
      </w:r>
      <w:r w:rsidRPr="006D3694">
        <w:t xml:space="preserve"> is </w:t>
      </w:r>
      <w:r>
        <w:t xml:space="preserve">also </w:t>
      </w:r>
      <w:r w:rsidRPr="006D3694">
        <w:t>a referral source for members who need more than ACP can supply. We have partnered with 24 different organizations in the community to make these referrals possible. We not only inform you of available community resources but help you make the c</w:t>
      </w:r>
      <w:r>
        <w:t>o</w:t>
      </w:r>
      <w:r w:rsidRPr="006D3694">
        <w:t xml:space="preserve">ntacts necessary. Examples of those resources are Estate planning, Advance Directives, Wills, Dementia awareness or management, names of vetted assisted living or nursing homes etc.  We </w:t>
      </w:r>
      <w:r>
        <w:t>can also make referrals</w:t>
      </w:r>
      <w:r w:rsidRPr="006D3694">
        <w:t xml:space="preserve"> to </w:t>
      </w:r>
      <w:r>
        <w:t>vetted</w:t>
      </w:r>
      <w:r w:rsidRPr="006D3694">
        <w:t xml:space="preserve"> home repair services such as plumbers, roofers, landscapers, etc.</w:t>
      </w:r>
    </w:p>
    <w:p w14:paraId="7CB2DD48" w14:textId="77777777" w:rsidR="00525DEB" w:rsidRPr="006D3694" w:rsidRDefault="00525DEB" w:rsidP="00525DEB">
      <w:r w:rsidRPr="002A3419">
        <w:rPr>
          <w:rFonts w:ascii="Aptos" w:hAnsi="Aptos"/>
          <w:color w:val="000000"/>
        </w:rPr>
        <w:t>ACP conducts home safety assessments with the National Institute of Aging checklist and implements fall-prevention modifications.</w:t>
      </w:r>
      <w:r>
        <w:rPr>
          <w:rFonts w:ascii="Aptos" w:hAnsi="Aptos"/>
          <w:color w:val="000000"/>
        </w:rPr>
        <w:t xml:space="preserve"> </w:t>
      </w:r>
      <w:r w:rsidRPr="006D3694">
        <w:t>   We partner with St</w:t>
      </w:r>
      <w:r>
        <w:t>.</w:t>
      </w:r>
      <w:r w:rsidRPr="006D3694">
        <w:t xml:space="preserve"> Joe's Helpers and can make minor home repairs to help you age in place.</w:t>
      </w:r>
    </w:p>
    <w:p w14:paraId="74E008B7" w14:textId="77777777" w:rsidR="00525DEB" w:rsidRDefault="00525DEB" w:rsidP="00525DEB">
      <w:r w:rsidRPr="006D3694">
        <w:t xml:space="preserve">Finally, we </w:t>
      </w:r>
      <w:proofErr w:type="gramStart"/>
      <w:r w:rsidRPr="006D3694">
        <w:t>have the ability to</w:t>
      </w:r>
      <w:proofErr w:type="gramEnd"/>
      <w:r w:rsidRPr="006D3694">
        <w:t xml:space="preserve"> offer all members </w:t>
      </w:r>
      <w:r>
        <w:t>with</w:t>
      </w:r>
      <w:r w:rsidRPr="006D3694">
        <w:t xml:space="preserve"> a specific need to post on our digital community bulletin board and</w:t>
      </w:r>
      <w:r>
        <w:t xml:space="preserve"> receive assistance with tasks such as</w:t>
      </w:r>
      <w:r w:rsidRPr="006D3694">
        <w:t xml:space="preserve"> obtaining meds from </w:t>
      </w:r>
      <w:r>
        <w:t>the P</w:t>
      </w:r>
      <w:r w:rsidRPr="006D3694">
        <w:t>harmacy, dog walk</w:t>
      </w:r>
      <w:r>
        <w:t>ing</w:t>
      </w:r>
      <w:r w:rsidRPr="006D3694">
        <w:t xml:space="preserve"> while you are incapacitated, </w:t>
      </w:r>
      <w:r>
        <w:t>or</w:t>
      </w:r>
      <w:r w:rsidRPr="006D3694">
        <w:t xml:space="preserve"> snow shoveling. </w:t>
      </w:r>
      <w:r>
        <w:t xml:space="preserve"> These helpers could even be your neighbors who have listed on our site as volunteers!</w:t>
      </w:r>
    </w:p>
    <w:p w14:paraId="51BB5488" w14:textId="61B1C574" w:rsidR="00525DEB" w:rsidRPr="005F2EFA" w:rsidRDefault="00525DEB" w:rsidP="00525DEB">
      <w:r w:rsidRPr="005F2EFA">
        <w:t>Wait</w:t>
      </w:r>
      <w:r>
        <w:t>, t</w:t>
      </w:r>
      <w:r w:rsidRPr="005F2EFA">
        <w:t>here's more</w:t>
      </w:r>
      <w:r>
        <w:t>! ACP</w:t>
      </w:r>
      <w:r w:rsidRPr="005F2EFA">
        <w:t xml:space="preserve"> will continue to operate </w:t>
      </w:r>
      <w:r>
        <w:t xml:space="preserve">the </w:t>
      </w:r>
      <w:r w:rsidRPr="005F2EFA">
        <w:t xml:space="preserve">basic programs we have always </w:t>
      </w:r>
      <w:r>
        <w:t xml:space="preserve">performed </w:t>
      </w:r>
      <w:r w:rsidRPr="005F2EFA">
        <w:t>for free</w:t>
      </w:r>
      <w:r>
        <w:t>: d</w:t>
      </w:r>
      <w:r w:rsidRPr="005F2EFA">
        <w:t>aily welfare calls, pen pals, phone budd</w:t>
      </w:r>
      <w:r>
        <w:t>ies</w:t>
      </w:r>
      <w:r w:rsidRPr="005F2EFA">
        <w:t xml:space="preserve">, virtual chit chat groups, Tai </w:t>
      </w:r>
      <w:r w:rsidRPr="005F2EFA">
        <w:lastRenderedPageBreak/>
        <w:t xml:space="preserve">Chi, </w:t>
      </w:r>
      <w:r>
        <w:t>m</w:t>
      </w:r>
      <w:r w:rsidRPr="005F2EFA">
        <w:t>indfulness classes, home visits and meaningful volunteer activities.</w:t>
      </w:r>
      <w:r w:rsidR="00365D99">
        <w:t xml:space="preserve"> You do not need to belong to a neighborhood to have these programs open to you.  </w:t>
      </w:r>
    </w:p>
    <w:p w14:paraId="1AA6CF95" w14:textId="77777777" w:rsidR="00525DEB" w:rsidRDefault="00525DEB" w:rsidP="00525DEB">
      <w:r w:rsidRPr="005F2EFA">
        <w:t>Interested in being a neighborhood social hub, volunteer, or member???</w:t>
      </w:r>
    </w:p>
    <w:p w14:paraId="2AF3CF99" w14:textId="2C003A03" w:rsidR="002D41B9" w:rsidRDefault="004755EA" w:rsidP="00525DEB">
      <w:r>
        <w:t>Our program costs us $200,000/annually to sustain our mission</w:t>
      </w:r>
      <w:r w:rsidR="00365D99">
        <w:t xml:space="preserve">.  Any donation you may wish to give us will </w:t>
      </w:r>
      <w:proofErr w:type="gramStart"/>
      <w:r w:rsidR="00365D99">
        <w:t>go  to</w:t>
      </w:r>
      <w:proofErr w:type="gramEnd"/>
      <w:r w:rsidR="00365D99">
        <w:t xml:space="preserve"> sustainability for our organization, and for the </w:t>
      </w:r>
      <w:proofErr w:type="gramStart"/>
      <w:r w:rsidR="00365D99">
        <w:t>food,</w:t>
      </w:r>
      <w:proofErr w:type="gramEnd"/>
      <w:r w:rsidR="00365D99">
        <w:t xml:space="preserve"> or entertainment you may desire in your neighborhood.    We only accept donations, so if you cannot pay, do not worry.   We will always be there for you.</w:t>
      </w:r>
    </w:p>
    <w:p w14:paraId="430E5BDA" w14:textId="1FE3739D" w:rsidR="00365D99" w:rsidRDefault="00365D99" w:rsidP="00525DEB">
      <w:r>
        <w:t xml:space="preserve">To guide you, we list the typical donation amount.    Please choose whatever you want. Noone is ever turned away.       </w:t>
      </w:r>
    </w:p>
    <w:p w14:paraId="327E1D11" w14:textId="5EBEC67A" w:rsidR="00365D99" w:rsidRDefault="00365D99" w:rsidP="00525DEB">
      <w:r>
        <w:t xml:space="preserve">$0   </w:t>
      </w:r>
    </w:p>
    <w:p w14:paraId="1DAD2DA2" w14:textId="340560B2" w:rsidR="00365D99" w:rsidRDefault="00365D99" w:rsidP="00525DEB">
      <w:r>
        <w:t>$60</w:t>
      </w:r>
    </w:p>
    <w:p w14:paraId="4ECD474D" w14:textId="255A391C" w:rsidR="00365D99" w:rsidRDefault="00365D99" w:rsidP="00525DEB">
      <w:r>
        <w:t>$120</w:t>
      </w:r>
    </w:p>
    <w:p w14:paraId="6BA267E9" w14:textId="5DD59329" w:rsidR="00365D99" w:rsidRDefault="00365D99" w:rsidP="00525DEB">
      <w:r>
        <w:t>$150</w:t>
      </w:r>
    </w:p>
    <w:p w14:paraId="4E925A13" w14:textId="7C7818C8" w:rsidR="00365D99" w:rsidRDefault="00365D99" w:rsidP="00525DEB">
      <w:r>
        <w:t>$240</w:t>
      </w:r>
    </w:p>
    <w:p w14:paraId="2782AF53" w14:textId="65045D9A" w:rsidR="00365D99" w:rsidRDefault="00365D99" w:rsidP="00525DEB">
      <w:r>
        <w:t>$300</w:t>
      </w:r>
    </w:p>
    <w:p w14:paraId="3DF3EFB6" w14:textId="05C5FB34" w:rsidR="00365D99" w:rsidRDefault="00365D99" w:rsidP="00525DEB">
      <w:r>
        <w:t>$450</w:t>
      </w:r>
    </w:p>
    <w:p w14:paraId="76AB022B" w14:textId="748441A2" w:rsidR="00365D99" w:rsidRPr="005F2EFA" w:rsidRDefault="00365D99" w:rsidP="00525DEB">
      <w:r>
        <w:t>$600</w:t>
      </w:r>
    </w:p>
    <w:p w14:paraId="0C76495E" w14:textId="77777777" w:rsidR="00525DEB" w:rsidRPr="006D3694" w:rsidRDefault="00525DEB" w:rsidP="00525DEB">
      <w:r w:rsidRPr="005F2EFA">
        <w:t>Give us a call at 859</w:t>
      </w:r>
      <w:r>
        <w:t>-</w:t>
      </w:r>
      <w:r w:rsidRPr="005F2EFA">
        <w:t>368</w:t>
      </w:r>
      <w:r>
        <w:t>-</w:t>
      </w:r>
      <w:r w:rsidRPr="005F2EFA">
        <w:t>2656 or email us at </w:t>
      </w:r>
      <w:hyperlink r:id="rId6" w:tgtFrame="_blank" w:history="1">
        <w:r w:rsidRPr="005F2EFA">
          <w:rPr>
            <w:rStyle w:val="Hyperlink"/>
          </w:rPr>
          <w:t>info@a-caring-place.com</w:t>
        </w:r>
      </w:hyperlink>
      <w:r w:rsidRPr="005F2EFA">
        <w:t> for more information.</w:t>
      </w:r>
    </w:p>
    <w:p w14:paraId="2D4F04E1" w14:textId="77777777" w:rsidR="00525DEB" w:rsidRDefault="00525DEB"/>
    <w:sectPr w:rsidR="00525DEB" w:rsidSect="00525DEB">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D4626D" w14:textId="77777777" w:rsidR="006B269C" w:rsidRDefault="006B269C" w:rsidP="002A3419">
      <w:pPr>
        <w:spacing w:after="0" w:line="240" w:lineRule="auto"/>
      </w:pPr>
      <w:r>
        <w:separator/>
      </w:r>
    </w:p>
  </w:endnote>
  <w:endnote w:type="continuationSeparator" w:id="0">
    <w:p w14:paraId="15D25F1B" w14:textId="77777777" w:rsidR="006B269C" w:rsidRDefault="006B269C" w:rsidP="002A34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40D85B" w14:textId="77777777" w:rsidR="006B269C" w:rsidRDefault="006B269C" w:rsidP="002A3419">
      <w:pPr>
        <w:spacing w:after="0" w:line="240" w:lineRule="auto"/>
      </w:pPr>
      <w:r>
        <w:separator/>
      </w:r>
    </w:p>
  </w:footnote>
  <w:footnote w:type="continuationSeparator" w:id="0">
    <w:p w14:paraId="3729AD28" w14:textId="77777777" w:rsidR="006B269C" w:rsidRDefault="006B269C" w:rsidP="002A34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3FC3BF" w14:textId="7D59973B" w:rsidR="002A3419" w:rsidRPr="002E0EF7" w:rsidRDefault="002A3419" w:rsidP="002A3419">
    <w:pPr>
      <w:spacing w:after="0"/>
      <w:rPr>
        <w:sz w:val="22"/>
        <w:szCs w:val="22"/>
      </w:rPr>
    </w:pPr>
    <w:r>
      <w:rPr>
        <w:noProof/>
      </w:rPr>
      <mc:AlternateContent>
        <mc:Choice Requires="wps">
          <w:drawing>
            <wp:anchor distT="0" distB="0" distL="114300" distR="114300" simplePos="0" relativeHeight="251660288" behindDoc="0" locked="0" layoutInCell="1" allowOverlap="1" wp14:anchorId="710BAD3D" wp14:editId="6C39A6F5">
              <wp:simplePos x="0" y="0"/>
              <wp:positionH relativeFrom="column">
                <wp:posOffset>4594860</wp:posOffset>
              </wp:positionH>
              <wp:positionV relativeFrom="paragraph">
                <wp:posOffset>45720</wp:posOffset>
              </wp:positionV>
              <wp:extent cx="1097280" cy="816610"/>
              <wp:effectExtent l="0" t="0" r="7620" b="2540"/>
              <wp:wrapNone/>
              <wp:docPr id="493149767" name="Text Box 3"/>
              <wp:cNvGraphicFramePr/>
              <a:graphic xmlns:a="http://schemas.openxmlformats.org/drawingml/2006/main">
                <a:graphicData uri="http://schemas.microsoft.com/office/word/2010/wordprocessingShape">
                  <wps:wsp>
                    <wps:cNvSpPr txBox="1"/>
                    <wps:spPr>
                      <a:xfrm>
                        <a:off x="0" y="0"/>
                        <a:ext cx="1097280" cy="816610"/>
                      </a:xfrm>
                      <a:prstGeom prst="rect">
                        <a:avLst/>
                      </a:prstGeom>
                      <a:solidFill>
                        <a:schemeClr val="lt1"/>
                      </a:solidFill>
                      <a:ln w="6350">
                        <a:noFill/>
                      </a:ln>
                    </wps:spPr>
                    <wps:txbx>
                      <w:txbxContent>
                        <w:p w14:paraId="1022CBF3" w14:textId="6CEB3A3D" w:rsidR="002A3419" w:rsidRDefault="002A3419">
                          <w:r>
                            <w:rPr>
                              <w:noProof/>
                            </w:rPr>
                            <w:drawing>
                              <wp:inline distT="0" distB="0" distL="0" distR="0" wp14:anchorId="172634CB" wp14:editId="175D9016">
                                <wp:extent cx="899160" cy="770890"/>
                                <wp:effectExtent l="0" t="0" r="0" b="0"/>
                                <wp:docPr id="4376598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659879" name="Picture 437659879"/>
                                        <pic:cNvPicPr/>
                                      </pic:nvPicPr>
                                      <pic:blipFill>
                                        <a:blip r:embed="rId1">
                                          <a:extLst>
                                            <a:ext uri="{28A0092B-C50C-407E-A947-70E740481C1C}">
                                              <a14:useLocalDpi xmlns:a14="http://schemas.microsoft.com/office/drawing/2010/main" val="0"/>
                                            </a:ext>
                                          </a:extLst>
                                        </a:blip>
                                        <a:stretch>
                                          <a:fillRect/>
                                        </a:stretch>
                                      </pic:blipFill>
                                      <pic:spPr>
                                        <a:xfrm>
                                          <a:off x="0" y="0"/>
                                          <a:ext cx="899160" cy="7708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10BAD3D" id="_x0000_t202" coordsize="21600,21600" o:spt="202" path="m,l,21600r21600,l21600,xe">
              <v:stroke joinstyle="miter"/>
              <v:path gradientshapeok="t" o:connecttype="rect"/>
            </v:shapetype>
            <v:shape id="Text Box 3" o:spid="_x0000_s1026" type="#_x0000_t202" style="position:absolute;margin-left:361.8pt;margin-top:3.6pt;width:86.4pt;height:64.3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" fillcolor="white [3201]" stroked="f" strokeweight=".5pt">
              <v:textbox>
                <w:txbxContent>
                  <w:p w14:paraId="1022CBF3" w14:textId="6CEB3A3D" w:rsidR="002A3419" w:rsidRDefault="002A3419">
                    <w:r>
                      <w:rPr>
                        <w:noProof/>
                      </w:rPr>
                      <w:drawing>
                        <wp:inline distT="0" distB="0" distL="0" distR="0" wp14:anchorId="172634CB" wp14:editId="175D9016">
                          <wp:extent cx="899160" cy="770890"/>
                          <wp:effectExtent l="0" t="0" r="0" b="0"/>
                          <wp:docPr id="4376598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659879" name="Picture 437659879"/>
                                  <pic:cNvPicPr/>
                                </pic:nvPicPr>
                                <pic:blipFill>
                                  <a:blip r:embed="rId2">
                                    <a:extLst>
                                      <a:ext uri="{28A0092B-C50C-407E-A947-70E740481C1C}">
                                        <a14:useLocalDpi xmlns:a14="http://schemas.microsoft.com/office/drawing/2010/main" val="0"/>
                                      </a:ext>
                                    </a:extLst>
                                  </a:blip>
                                  <a:stretch>
                                    <a:fillRect/>
                                  </a:stretch>
                                </pic:blipFill>
                                <pic:spPr>
                                  <a:xfrm>
                                    <a:off x="0" y="0"/>
                                    <a:ext cx="899160" cy="77089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1A08B789" wp14:editId="3A142A4F">
              <wp:simplePos x="0" y="0"/>
              <wp:positionH relativeFrom="column">
                <wp:posOffset>7620</wp:posOffset>
              </wp:positionH>
              <wp:positionV relativeFrom="paragraph">
                <wp:posOffset>-38100</wp:posOffset>
              </wp:positionV>
              <wp:extent cx="1272540" cy="952500"/>
              <wp:effectExtent l="0" t="0" r="3810" b="0"/>
              <wp:wrapNone/>
              <wp:docPr id="732582181" name="Text Box 1"/>
              <wp:cNvGraphicFramePr/>
              <a:graphic xmlns:a="http://schemas.openxmlformats.org/drawingml/2006/main">
                <a:graphicData uri="http://schemas.microsoft.com/office/word/2010/wordprocessingShape">
                  <wps:wsp>
                    <wps:cNvSpPr txBox="1"/>
                    <wps:spPr>
                      <a:xfrm>
                        <a:off x="0" y="0"/>
                        <a:ext cx="1272540" cy="952500"/>
                      </a:xfrm>
                      <a:prstGeom prst="rect">
                        <a:avLst/>
                      </a:prstGeom>
                      <a:solidFill>
                        <a:schemeClr val="lt1"/>
                      </a:solidFill>
                      <a:ln w="6350">
                        <a:noFill/>
                      </a:ln>
                    </wps:spPr>
                    <wps:txbx>
                      <w:txbxContent>
                        <w:p w14:paraId="4248E276" w14:textId="6933AD41" w:rsidR="002A3419" w:rsidRDefault="002A3419">
                          <w:r>
                            <w:rPr>
                              <w:noProof/>
                            </w:rPr>
                            <w:drawing>
                              <wp:inline distT="0" distB="0" distL="0" distR="0" wp14:anchorId="7E8A72FF" wp14:editId="2E882337">
                                <wp:extent cx="848995" cy="854710"/>
                                <wp:effectExtent l="0" t="0" r="8255" b="2540"/>
                                <wp:docPr id="5120811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081142" name="Picture 512081142"/>
                                        <pic:cNvPicPr/>
                                      </pic:nvPicPr>
                                      <pic:blipFill>
                                        <a:blip r:embed="rId3">
                                          <a:extLst>
                                            <a:ext uri="{28A0092B-C50C-407E-A947-70E740481C1C}">
                                              <a14:useLocalDpi xmlns:a14="http://schemas.microsoft.com/office/drawing/2010/main" val="0"/>
                                            </a:ext>
                                          </a:extLst>
                                        </a:blip>
                                        <a:stretch>
                                          <a:fillRect/>
                                        </a:stretch>
                                      </pic:blipFill>
                                      <pic:spPr>
                                        <a:xfrm>
                                          <a:off x="0" y="0"/>
                                          <a:ext cx="848995" cy="8547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08B789" id="Text Box 1" o:spid="_x0000_s1027" type="#_x0000_t202" style="position:absolute;margin-left:.6pt;margin-top:-3pt;width:100.2pt;height: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" fillcolor="white [3201]" stroked="f" strokeweight=".5pt">
              <v:textbox>
                <w:txbxContent>
                  <w:p w14:paraId="4248E276" w14:textId="6933AD41" w:rsidR="002A3419" w:rsidRDefault="002A3419">
                    <w:r>
                      <w:rPr>
                        <w:noProof/>
                      </w:rPr>
                      <w:drawing>
                        <wp:inline distT="0" distB="0" distL="0" distR="0" wp14:anchorId="7E8A72FF" wp14:editId="2E882337">
                          <wp:extent cx="848995" cy="854710"/>
                          <wp:effectExtent l="0" t="0" r="8255" b="2540"/>
                          <wp:docPr id="5120811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081142" name="Picture 512081142"/>
                                  <pic:cNvPicPr/>
                                </pic:nvPicPr>
                                <pic:blipFill>
                                  <a:blip r:embed="rId4">
                                    <a:extLst>
                                      <a:ext uri="{28A0092B-C50C-407E-A947-70E740481C1C}">
                                        <a14:useLocalDpi xmlns:a14="http://schemas.microsoft.com/office/drawing/2010/main" val="0"/>
                                      </a:ext>
                                    </a:extLst>
                                  </a:blip>
                                  <a:stretch>
                                    <a:fillRect/>
                                  </a:stretch>
                                </pic:blipFill>
                                <pic:spPr>
                                  <a:xfrm>
                                    <a:off x="0" y="0"/>
                                    <a:ext cx="848995" cy="854710"/>
                                  </a:xfrm>
                                  <a:prstGeom prst="rect">
                                    <a:avLst/>
                                  </a:prstGeom>
                                </pic:spPr>
                              </pic:pic>
                            </a:graphicData>
                          </a:graphic>
                        </wp:inline>
                      </w:drawing>
                    </w:r>
                  </w:p>
                </w:txbxContent>
              </v:textbox>
            </v:shape>
          </w:pict>
        </mc:Fallback>
      </mc:AlternateContent>
    </w:r>
    <w:r>
      <w:t xml:space="preserve">                                                                </w:t>
    </w:r>
    <w:r w:rsidRPr="002E0EF7">
      <w:rPr>
        <w:sz w:val="22"/>
        <w:szCs w:val="22"/>
      </w:rPr>
      <w:t xml:space="preserve">POB 23871, Lexington KY 40517       </w:t>
    </w:r>
  </w:p>
  <w:p w14:paraId="5B4556F8" w14:textId="480050F7" w:rsidR="002A3419" w:rsidRPr="002E0EF7" w:rsidRDefault="002A3419" w:rsidP="002A3419">
    <w:pPr>
      <w:spacing w:after="0"/>
      <w:rPr>
        <w:sz w:val="22"/>
        <w:szCs w:val="22"/>
      </w:rPr>
    </w:pPr>
    <w:r w:rsidRPr="002E0EF7">
      <w:rPr>
        <w:sz w:val="22"/>
        <w:szCs w:val="22"/>
      </w:rPr>
      <w:t xml:space="preserve">                                                                </w:t>
    </w:r>
    <w:r w:rsidR="002E0EF7">
      <w:rPr>
        <w:sz w:val="22"/>
        <w:szCs w:val="22"/>
      </w:rPr>
      <w:t xml:space="preserve">      </w:t>
    </w:r>
    <w:r w:rsidRPr="002E0EF7">
      <w:rPr>
        <w:sz w:val="22"/>
        <w:szCs w:val="22"/>
      </w:rPr>
      <w:t>859 368 2656</w:t>
    </w:r>
  </w:p>
  <w:p w14:paraId="0E26471B" w14:textId="30C96364" w:rsidR="002A3419" w:rsidRPr="002E0EF7" w:rsidRDefault="002A3419" w:rsidP="002A3419">
    <w:pPr>
      <w:spacing w:after="0"/>
      <w:rPr>
        <w:sz w:val="22"/>
        <w:szCs w:val="22"/>
      </w:rPr>
    </w:pPr>
    <w:r w:rsidRPr="002E0EF7">
      <w:rPr>
        <w:sz w:val="22"/>
        <w:szCs w:val="22"/>
      </w:rPr>
      <w:t xml:space="preserve">                                                               </w:t>
    </w:r>
    <w:r w:rsidR="00F45DEB">
      <w:rPr>
        <w:sz w:val="22"/>
        <w:szCs w:val="22"/>
      </w:rPr>
      <w:t xml:space="preserve">      </w:t>
    </w:r>
    <w:r w:rsidRPr="002E0EF7">
      <w:rPr>
        <w:sz w:val="22"/>
        <w:szCs w:val="22"/>
      </w:rPr>
      <w:t xml:space="preserve"> Supportacaringplace.org</w:t>
    </w:r>
  </w:p>
  <w:p w14:paraId="6D829692" w14:textId="2448011F" w:rsidR="002A3419" w:rsidRPr="002E0EF7" w:rsidRDefault="002A3419" w:rsidP="002A3419">
    <w:pPr>
      <w:spacing w:after="0"/>
      <w:rPr>
        <w:sz w:val="22"/>
        <w:szCs w:val="22"/>
      </w:rPr>
    </w:pPr>
    <w:r w:rsidRPr="002E0EF7">
      <w:rPr>
        <w:sz w:val="22"/>
        <w:szCs w:val="22"/>
      </w:rPr>
      <w:t xml:space="preserve">                                                               </w:t>
    </w:r>
    <w:r w:rsidR="00F45DEB">
      <w:rPr>
        <w:sz w:val="22"/>
        <w:szCs w:val="22"/>
      </w:rPr>
      <w:t xml:space="preserve">      </w:t>
    </w:r>
    <w:r w:rsidRPr="002E0EF7">
      <w:rPr>
        <w:sz w:val="22"/>
        <w:szCs w:val="22"/>
      </w:rPr>
      <w:t xml:space="preserve"> Info@a-caring-place.com</w:t>
    </w:r>
  </w:p>
  <w:p w14:paraId="5B1B511E" w14:textId="6BA2C507" w:rsidR="002A3419" w:rsidRDefault="002A3419">
    <w:pPr>
      <w:pStyle w:val="Header"/>
    </w:pPr>
    <w:r>
      <w:t xml:space="preserve">                                                                    </w:t>
    </w:r>
  </w:p>
  <w:p w14:paraId="1D71AA26" w14:textId="708C74B4" w:rsidR="002A3419" w:rsidRPr="002A3419" w:rsidRDefault="002A3419" w:rsidP="002A3419">
    <w:pPr>
      <w:pStyle w:val="Header"/>
      <w:jc w:val="center"/>
      <w:rPr>
        <w:b/>
        <w:bCs/>
        <w:i/>
        <w:iCs/>
        <w:sz w:val="28"/>
        <w:szCs w:val="28"/>
      </w:rPr>
    </w:pPr>
    <w:r w:rsidRPr="002A3419">
      <w:rPr>
        <w:b/>
        <w:bCs/>
        <w:i/>
        <w:iCs/>
        <w:sz w:val="28"/>
        <w:szCs w:val="28"/>
      </w:rPr>
      <w:t>A Community Where No One Ages Alone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5DEB"/>
    <w:rsid w:val="00114244"/>
    <w:rsid w:val="001B1B4F"/>
    <w:rsid w:val="001E007B"/>
    <w:rsid w:val="002A3419"/>
    <w:rsid w:val="002D41B9"/>
    <w:rsid w:val="002E0EF7"/>
    <w:rsid w:val="00365D99"/>
    <w:rsid w:val="004755EA"/>
    <w:rsid w:val="00525DEB"/>
    <w:rsid w:val="006B269C"/>
    <w:rsid w:val="00714E57"/>
    <w:rsid w:val="007609D9"/>
    <w:rsid w:val="00795D01"/>
    <w:rsid w:val="00C265B0"/>
    <w:rsid w:val="00C72519"/>
    <w:rsid w:val="00F45D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EF1633"/>
  <w15:chartTrackingRefBased/>
  <w15:docId w15:val="{A095BD90-DFA2-43D6-8623-BF1115717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5DEB"/>
  </w:style>
  <w:style w:type="paragraph" w:styleId="Heading1">
    <w:name w:val="heading 1"/>
    <w:basedOn w:val="Normal"/>
    <w:next w:val="Normal"/>
    <w:link w:val="Heading1Char"/>
    <w:uiPriority w:val="9"/>
    <w:qFormat/>
    <w:rsid w:val="00525DE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25DE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25DE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25DE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25DE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25DE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25DE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25DE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25DE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5DE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25DE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25DE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25DE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25DE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25DE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25DE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25DE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25DEB"/>
    <w:rPr>
      <w:rFonts w:eastAsiaTheme="majorEastAsia" w:cstheme="majorBidi"/>
      <w:color w:val="272727" w:themeColor="text1" w:themeTint="D8"/>
    </w:rPr>
  </w:style>
  <w:style w:type="paragraph" w:styleId="Title">
    <w:name w:val="Title"/>
    <w:basedOn w:val="Normal"/>
    <w:next w:val="Normal"/>
    <w:link w:val="TitleChar"/>
    <w:uiPriority w:val="10"/>
    <w:qFormat/>
    <w:rsid w:val="00525DE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25DE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25DE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25DE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25DEB"/>
    <w:pPr>
      <w:spacing w:before="160"/>
      <w:jc w:val="center"/>
    </w:pPr>
    <w:rPr>
      <w:i/>
      <w:iCs/>
      <w:color w:val="404040" w:themeColor="text1" w:themeTint="BF"/>
    </w:rPr>
  </w:style>
  <w:style w:type="character" w:customStyle="1" w:styleId="QuoteChar">
    <w:name w:val="Quote Char"/>
    <w:basedOn w:val="DefaultParagraphFont"/>
    <w:link w:val="Quote"/>
    <w:uiPriority w:val="29"/>
    <w:rsid w:val="00525DEB"/>
    <w:rPr>
      <w:i/>
      <w:iCs/>
      <w:color w:val="404040" w:themeColor="text1" w:themeTint="BF"/>
    </w:rPr>
  </w:style>
  <w:style w:type="paragraph" w:styleId="ListParagraph">
    <w:name w:val="List Paragraph"/>
    <w:basedOn w:val="Normal"/>
    <w:uiPriority w:val="34"/>
    <w:qFormat/>
    <w:rsid w:val="00525DEB"/>
    <w:pPr>
      <w:ind w:left="720"/>
      <w:contextualSpacing/>
    </w:pPr>
  </w:style>
  <w:style w:type="character" w:styleId="IntenseEmphasis">
    <w:name w:val="Intense Emphasis"/>
    <w:basedOn w:val="DefaultParagraphFont"/>
    <w:uiPriority w:val="21"/>
    <w:qFormat/>
    <w:rsid w:val="00525DEB"/>
    <w:rPr>
      <w:i/>
      <w:iCs/>
      <w:color w:val="0F4761" w:themeColor="accent1" w:themeShade="BF"/>
    </w:rPr>
  </w:style>
  <w:style w:type="paragraph" w:styleId="IntenseQuote">
    <w:name w:val="Intense Quote"/>
    <w:basedOn w:val="Normal"/>
    <w:next w:val="Normal"/>
    <w:link w:val="IntenseQuoteChar"/>
    <w:uiPriority w:val="30"/>
    <w:qFormat/>
    <w:rsid w:val="00525DE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25DEB"/>
    <w:rPr>
      <w:i/>
      <w:iCs/>
      <w:color w:val="0F4761" w:themeColor="accent1" w:themeShade="BF"/>
    </w:rPr>
  </w:style>
  <w:style w:type="character" w:styleId="IntenseReference">
    <w:name w:val="Intense Reference"/>
    <w:basedOn w:val="DefaultParagraphFont"/>
    <w:uiPriority w:val="32"/>
    <w:qFormat/>
    <w:rsid w:val="00525DEB"/>
    <w:rPr>
      <w:b/>
      <w:bCs/>
      <w:smallCaps/>
      <w:color w:val="0F4761" w:themeColor="accent1" w:themeShade="BF"/>
      <w:spacing w:val="5"/>
    </w:rPr>
  </w:style>
  <w:style w:type="character" w:styleId="Hyperlink">
    <w:name w:val="Hyperlink"/>
    <w:basedOn w:val="DefaultParagraphFont"/>
    <w:uiPriority w:val="99"/>
    <w:unhideWhenUsed/>
    <w:rsid w:val="00525DEB"/>
    <w:rPr>
      <w:color w:val="467886" w:themeColor="hyperlink"/>
      <w:u w:val="single"/>
    </w:rPr>
  </w:style>
  <w:style w:type="paragraph" w:styleId="Header">
    <w:name w:val="header"/>
    <w:basedOn w:val="Normal"/>
    <w:link w:val="HeaderChar"/>
    <w:uiPriority w:val="99"/>
    <w:unhideWhenUsed/>
    <w:rsid w:val="002A34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3419"/>
  </w:style>
  <w:style w:type="paragraph" w:styleId="Footer">
    <w:name w:val="footer"/>
    <w:basedOn w:val="Normal"/>
    <w:link w:val="FooterChar"/>
    <w:uiPriority w:val="99"/>
    <w:unhideWhenUsed/>
    <w:rsid w:val="002A34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34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info@a-caring-place.com"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0.png"/><Relationship Id="rId1" Type="http://schemas.openxmlformats.org/officeDocument/2006/relationships/image" Target="media/image1.png"/><Relationship Id="rId4"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9</TotalTime>
  <Pages>2</Pages>
  <Words>478</Words>
  <Characters>2729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Roxanne Cheney</dc:creator>
  <cp:keywords/>
  <dc:description/>
  <cp:lastModifiedBy>Roxanne Cheney</cp:lastModifiedBy>
  <cp:revision>2</cp:revision>
  <dcterms:created xsi:type="dcterms:W3CDTF">2026-06-04T18:17:00Z</dcterms:created>
  <dcterms:modified xsi:type="dcterms:W3CDTF">2026-06-04T18:17:00Z</dcterms:modified>
</cp:coreProperties>
</file>