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tblInd w:w="-725" w:type="dxa"/>
        <w:tblLook w:val="04A0" w:firstRow="1" w:lastRow="0" w:firstColumn="1" w:lastColumn="0" w:noHBand="0" w:noVBand="1"/>
      </w:tblPr>
      <w:tblGrid>
        <w:gridCol w:w="1260"/>
        <w:gridCol w:w="3240"/>
        <w:gridCol w:w="3060"/>
        <w:gridCol w:w="3150"/>
        <w:gridCol w:w="3510"/>
      </w:tblGrid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Timeline</w:t>
            </w: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Board of Directors</w:t>
            </w:r>
          </w:p>
        </w:tc>
        <w:tc>
          <w:tcPr>
            <w:tcW w:w="30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Executive Committee</w:t>
            </w:r>
          </w:p>
        </w:tc>
        <w:tc>
          <w:tcPr>
            <w:tcW w:w="315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Search Committee</w:t>
            </w: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CEO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2024 - Oct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24 – 31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1:1 </w:t>
            </w:r>
            <w:proofErr w:type="gramStart"/>
            <w:r w:rsidRPr="005978AA">
              <w:rPr>
                <w:sz w:val="19"/>
                <w:szCs w:val="19"/>
              </w:rPr>
              <w:t>meetings</w:t>
            </w:r>
            <w:proofErr w:type="gramEnd"/>
            <w:r w:rsidRPr="005978AA">
              <w:rPr>
                <w:sz w:val="19"/>
                <w:szCs w:val="19"/>
              </w:rPr>
              <w:t xml:space="preserve"> with EC members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29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Call with Search Firms to request search proposal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2024 - Nov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5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EC planning call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15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Executive Session BOT meeting via zoom for notification in advance of full membership communication </w:t>
            </w:r>
          </w:p>
        </w:tc>
        <w:tc>
          <w:tcPr>
            <w:tcW w:w="30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19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Follow up with potential search firm(s).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11 (week of)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1:1 </w:t>
            </w:r>
            <w:proofErr w:type="gramStart"/>
            <w:r w:rsidRPr="005978AA">
              <w:rPr>
                <w:sz w:val="19"/>
                <w:szCs w:val="19"/>
              </w:rPr>
              <w:t>meetings</w:t>
            </w:r>
            <w:proofErr w:type="gramEnd"/>
            <w:r w:rsidRPr="005978AA">
              <w:rPr>
                <w:sz w:val="19"/>
                <w:szCs w:val="19"/>
              </w:rPr>
              <w:t xml:space="preserve"> with staff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15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Personal calls to VIPs, Past Presidents 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21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Board Meeting, BOD approve: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Search Firm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Succession Plan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Communication Strategy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Search Committee Charter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Search Committee Roster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25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Publish Job Posting</w:t>
            </w:r>
          </w:p>
        </w:tc>
        <w:tc>
          <w:tcPr>
            <w:tcW w:w="30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25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Invitations to Search Committee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2024 - Dec</w:t>
            </w: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Encourage applications</w:t>
            </w:r>
          </w:p>
        </w:tc>
        <w:tc>
          <w:tcPr>
            <w:tcW w:w="3060" w:type="dxa"/>
            <w:shd w:val="clear" w:color="auto" w:fill="FFFFFF" w:themeFill="background1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Encourage applications</w:t>
            </w:r>
          </w:p>
        </w:tc>
        <w:tc>
          <w:tcPr>
            <w:tcW w:w="3150" w:type="dxa"/>
            <w:shd w:val="clear" w:color="auto" w:fill="FFFFFF" w:themeFill="background1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Encourage applications</w:t>
            </w: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Encourage applications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31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Deadline to Apply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Meetings with Search Firm to review process / dates </w:t>
            </w:r>
          </w:p>
        </w:tc>
        <w:tc>
          <w:tcPr>
            <w:tcW w:w="3510" w:type="dxa"/>
            <w:shd w:val="clear" w:color="auto" w:fill="FFFFFF" w:themeFill="background1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6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180-day notice per contract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2025 -      Jan / Feb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Process led by search firm; including round 1 </w:t>
            </w:r>
            <w:proofErr w:type="gramStart"/>
            <w:r w:rsidRPr="005978AA">
              <w:rPr>
                <w:sz w:val="19"/>
                <w:szCs w:val="19"/>
              </w:rPr>
              <w:t>interviews</w:t>
            </w:r>
            <w:proofErr w:type="gramEnd"/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Assist with documents for candidate packets</w:t>
            </w: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March 10</w:t>
            </w: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IPA Board of Trustees Meeting – finalist interviews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March – May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Extend / Negotiate contract </w:t>
            </w:r>
            <w:proofErr w:type="gramStart"/>
            <w:r w:rsidRPr="005978AA">
              <w:rPr>
                <w:sz w:val="19"/>
                <w:szCs w:val="19"/>
              </w:rPr>
              <w:t>offer</w:t>
            </w:r>
            <w:proofErr w:type="gramEnd"/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</w:tr>
      <w:tr w:rsidR="005978AA" w:rsidRPr="005978AA" w:rsidTr="00A3404B">
        <w:tc>
          <w:tcPr>
            <w:tcW w:w="126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June (early)</w:t>
            </w:r>
          </w:p>
        </w:tc>
        <w:tc>
          <w:tcPr>
            <w:tcW w:w="324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New CEO start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Exact date (TBD)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</w:p>
        </w:tc>
        <w:tc>
          <w:tcPr>
            <w:tcW w:w="3510" w:type="dxa"/>
          </w:tcPr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 xml:space="preserve">Final day – Flexible </w:t>
            </w:r>
          </w:p>
          <w:p w:rsidR="005978AA" w:rsidRPr="005978AA" w:rsidRDefault="005978AA" w:rsidP="00A3404B">
            <w:pPr>
              <w:rPr>
                <w:sz w:val="19"/>
                <w:szCs w:val="19"/>
              </w:rPr>
            </w:pPr>
            <w:r w:rsidRPr="005978AA">
              <w:rPr>
                <w:sz w:val="19"/>
                <w:szCs w:val="19"/>
              </w:rPr>
              <w:t>(Annual Meeting June 5-6)</w:t>
            </w:r>
          </w:p>
        </w:tc>
      </w:tr>
    </w:tbl>
    <w:p w:rsidR="00E20015" w:rsidRDefault="00E20015"/>
    <w:sectPr w:rsidR="00E20015" w:rsidSect="0016075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FB5" w:rsidRDefault="009D0FB5" w:rsidP="00531E6F">
      <w:pPr>
        <w:spacing w:after="0" w:line="240" w:lineRule="auto"/>
      </w:pPr>
      <w:r>
        <w:separator/>
      </w:r>
    </w:p>
  </w:endnote>
  <w:endnote w:type="continuationSeparator" w:id="0">
    <w:p w:rsidR="009D0FB5" w:rsidRDefault="009D0FB5" w:rsidP="0053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6F" w:rsidRPr="00531E6F" w:rsidRDefault="00531E6F" w:rsidP="00531E6F">
    <w:pPr>
      <w:pStyle w:val="Footer"/>
      <w:jc w:val="center"/>
      <w:rPr>
        <w:rFonts w:ascii="Gill Sans MT" w:hAnsi="Gill Sans MT"/>
      </w:rPr>
    </w:pPr>
    <w:r w:rsidRPr="00531E6F">
      <w:rPr>
        <w:rFonts w:ascii="Gill Sans MT" w:hAnsi="Gill Sans MT"/>
      </w:rPr>
      <w:t xml:space="preserve">45 Melville Street, Augusta, ME 04330 | </w:t>
    </w:r>
    <w:hyperlink r:id="rId1" w:history="1">
      <w:r w:rsidRPr="00531E6F">
        <w:rPr>
          <w:rStyle w:val="Hyperlink"/>
          <w:rFonts w:ascii="Gill Sans MT" w:hAnsi="Gill Sans MT"/>
        </w:rPr>
        <w:t>curtis@pcdcollective.com</w:t>
      </w:r>
    </w:hyperlink>
    <w:r w:rsidRPr="00531E6F">
      <w:rPr>
        <w:rFonts w:ascii="Gill Sans MT" w:hAnsi="Gill Sans MT"/>
      </w:rPr>
      <w:t xml:space="preserve"> | 207.240.7377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FB5" w:rsidRDefault="009D0FB5" w:rsidP="00531E6F">
      <w:pPr>
        <w:spacing w:after="0" w:line="240" w:lineRule="auto"/>
      </w:pPr>
      <w:r>
        <w:separator/>
      </w:r>
    </w:p>
  </w:footnote>
  <w:footnote w:type="continuationSeparator" w:id="0">
    <w:p w:rsidR="009D0FB5" w:rsidRDefault="009D0FB5" w:rsidP="0053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6F" w:rsidRDefault="00531E6F" w:rsidP="00531E6F">
    <w:pPr>
      <w:pStyle w:val="Header"/>
      <w:jc w:val="center"/>
    </w:pPr>
    <w:r>
      <w:rPr>
        <w:noProof/>
      </w:rPr>
      <w:drawing>
        <wp:inline distT="0" distB="0" distL="0" distR="0">
          <wp:extent cx="1524000" cy="818311"/>
          <wp:effectExtent l="0" t="0" r="0" b="1270"/>
          <wp:docPr id="1006279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79973" name="Picture 100627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72" cy="82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5DD"/>
    <w:multiLevelType w:val="hybridMultilevel"/>
    <w:tmpl w:val="5DB4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72C29"/>
    <w:multiLevelType w:val="multilevel"/>
    <w:tmpl w:val="948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468742">
    <w:abstractNumId w:val="1"/>
  </w:num>
  <w:num w:numId="2" w16cid:durableId="14898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6F"/>
    <w:rsid w:val="000F01B4"/>
    <w:rsid w:val="00160759"/>
    <w:rsid w:val="003234DE"/>
    <w:rsid w:val="003A6D5F"/>
    <w:rsid w:val="004D22E5"/>
    <w:rsid w:val="00531E6F"/>
    <w:rsid w:val="005978AA"/>
    <w:rsid w:val="005B1D98"/>
    <w:rsid w:val="0061549F"/>
    <w:rsid w:val="007065DE"/>
    <w:rsid w:val="007A585A"/>
    <w:rsid w:val="009D0FB5"/>
    <w:rsid w:val="00A527B3"/>
    <w:rsid w:val="00BA4351"/>
    <w:rsid w:val="00BB7250"/>
    <w:rsid w:val="00CF6C4B"/>
    <w:rsid w:val="00D40C4A"/>
    <w:rsid w:val="00E20015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9D54A2-9E7C-48FC-97BA-A69EBB9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A"/>
    <w:pPr>
      <w:spacing w:line="259" w:lineRule="auto"/>
    </w:pPr>
    <w:rPr>
      <w:rFonts w:ascii="Calibri Light" w:hAnsi="Calibri Light" w:cs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E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E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E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E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E6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E6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E6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E6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E6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E6F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1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E6F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1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E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1E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E6F"/>
  </w:style>
  <w:style w:type="paragraph" w:styleId="Footer">
    <w:name w:val="footer"/>
    <w:basedOn w:val="Normal"/>
    <w:link w:val="FooterChar"/>
    <w:uiPriority w:val="99"/>
    <w:unhideWhenUsed/>
    <w:rsid w:val="00531E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E6F"/>
  </w:style>
  <w:style w:type="character" w:styleId="Hyperlink">
    <w:name w:val="Hyperlink"/>
    <w:basedOn w:val="DefaultParagraphFont"/>
    <w:uiPriority w:val="99"/>
    <w:unhideWhenUsed/>
    <w:rsid w:val="00531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E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78AA"/>
    <w:pPr>
      <w:spacing w:after="0" w:line="240" w:lineRule="auto"/>
    </w:pPr>
    <w:rPr>
      <w:rFonts w:ascii="Calibri Light" w:hAnsi="Calibri Light" w:cs="Calibri Ligh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tis@pcdcollect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Picard</dc:creator>
  <cp:keywords/>
  <dc:description/>
  <cp:lastModifiedBy>Curtis Picard</cp:lastModifiedBy>
  <cp:revision>2</cp:revision>
  <dcterms:created xsi:type="dcterms:W3CDTF">2025-08-18T20:18:00Z</dcterms:created>
  <dcterms:modified xsi:type="dcterms:W3CDTF">2025-08-18T20:18:00Z</dcterms:modified>
</cp:coreProperties>
</file>