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6315"/>
        </w:tabs>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EM PORTUGUÊS EM CAIXA ALTA</w:t>
      </w:r>
    </w:p>
    <w:p w:rsidR="00000000" w:rsidDel="00000000" w:rsidP="00000000" w:rsidRDefault="00000000" w:rsidRPr="00000000" w14:paraId="00000002">
      <w:pPr>
        <w:tabs>
          <w:tab w:val="left" w:leader="none" w:pos="6315"/>
        </w:tabs>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EM ESPANHOL EM CAIXA ALTA</w:t>
      </w:r>
    </w:p>
    <w:p w:rsidR="00000000" w:rsidDel="00000000" w:rsidP="00000000" w:rsidRDefault="00000000" w:rsidRPr="00000000" w14:paraId="00000003">
      <w:pPr>
        <w:spacing w:after="0" w:line="240" w:lineRule="auto"/>
        <w:ind w:firstLine="708"/>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Primeiro Autor (nome completo) </w:t>
      </w:r>
    </w:p>
    <w:p w:rsidR="00000000" w:rsidDel="00000000" w:rsidP="00000000" w:rsidRDefault="00000000" w:rsidRPr="00000000" w14:paraId="00000004">
      <w:pPr>
        <w:spacing w:after="0" w:line="240" w:lineRule="auto"/>
        <w:ind w:firstLine="70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Instituição do primeiro autor (nome e sigla) </w:t>
      </w:r>
    </w:p>
    <w:p w:rsidR="00000000" w:rsidDel="00000000" w:rsidP="00000000" w:rsidRDefault="00000000" w:rsidRPr="00000000" w14:paraId="00000005">
      <w:pPr>
        <w:spacing w:after="0" w:line="240" w:lineRule="auto"/>
        <w:ind w:firstLine="70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do primeiro autor</w:t>
      </w:r>
    </w:p>
    <w:p w:rsidR="00000000" w:rsidDel="00000000" w:rsidP="00000000" w:rsidRDefault="00000000" w:rsidRPr="00000000" w14:paraId="00000006">
      <w:pPr>
        <w:spacing w:after="0" w:line="240" w:lineRule="auto"/>
        <w:ind w:firstLine="708"/>
        <w:jc w:val="right"/>
        <w:rPr>
          <w:rFonts w:ascii="Times New Roman" w:cs="Times New Roman" w:eastAsia="Times New Roman" w:hAnsi="Times New Roman"/>
          <w:sz w:val="24"/>
          <w:szCs w:val="24"/>
        </w:rPr>
      </w:pPr>
      <w:bookmarkStart w:colFirst="0" w:colLast="0" w:name="_heading=h.vyry5rzd4076" w:id="0"/>
      <w:bookmarkEnd w:id="0"/>
      <w:r w:rsidDel="00000000" w:rsidR="00000000" w:rsidRPr="00000000">
        <w:rPr>
          <w:rtl w:val="0"/>
        </w:rPr>
      </w:r>
    </w:p>
    <w:p w:rsidR="00000000" w:rsidDel="00000000" w:rsidP="00000000" w:rsidRDefault="00000000" w:rsidRPr="00000000" w14:paraId="00000007">
      <w:pPr>
        <w:spacing w:after="0" w:line="240" w:lineRule="auto"/>
        <w:ind w:firstLine="708"/>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Segundo Autor (nome completo)</w:t>
      </w:r>
    </w:p>
    <w:p w:rsidR="00000000" w:rsidDel="00000000" w:rsidP="00000000" w:rsidRDefault="00000000" w:rsidRPr="00000000" w14:paraId="00000008">
      <w:pPr>
        <w:spacing w:after="0" w:line="240" w:lineRule="auto"/>
        <w:ind w:firstLine="70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Instituição do segundo autor (nome e sigla) </w:t>
      </w:r>
    </w:p>
    <w:p w:rsidR="00000000" w:rsidDel="00000000" w:rsidP="00000000" w:rsidRDefault="00000000" w:rsidRPr="00000000" w14:paraId="00000009">
      <w:pPr>
        <w:spacing w:after="0" w:line="240" w:lineRule="auto"/>
        <w:ind w:firstLine="70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do segundo autor</w:t>
      </w:r>
    </w:p>
    <w:p w:rsidR="00000000" w:rsidDel="00000000" w:rsidP="00000000" w:rsidRDefault="00000000" w:rsidRPr="00000000" w14:paraId="0000000A">
      <w:pPr>
        <w:spacing w:after="0" w:line="240" w:lineRule="auto"/>
        <w:ind w:firstLine="708"/>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ind w:firstLine="708"/>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Terceiro Autor (nome completo)</w:t>
      </w:r>
    </w:p>
    <w:p w:rsidR="00000000" w:rsidDel="00000000" w:rsidP="00000000" w:rsidRDefault="00000000" w:rsidRPr="00000000" w14:paraId="0000000C">
      <w:pPr>
        <w:spacing w:after="0" w:line="240" w:lineRule="auto"/>
        <w:ind w:firstLine="70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Instituição do terceiro autor (nome e sigla) </w:t>
      </w:r>
    </w:p>
    <w:p w:rsidR="00000000" w:rsidDel="00000000" w:rsidP="00000000" w:rsidRDefault="00000000" w:rsidRPr="00000000" w14:paraId="0000000D">
      <w:pPr>
        <w:spacing w:after="0" w:line="240" w:lineRule="auto"/>
        <w:ind w:firstLine="70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do segundo autor</w:t>
      </w:r>
    </w:p>
    <w:p w:rsidR="00000000" w:rsidDel="00000000" w:rsidP="00000000" w:rsidRDefault="00000000" w:rsidRPr="00000000" w14:paraId="0000000E">
      <w:pPr>
        <w:spacing w:after="0" w:line="240" w:lineRule="auto"/>
        <w:ind w:firstLine="708"/>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ind w:firstLine="708"/>
        <w:jc w:val="right"/>
        <w:rPr>
          <w:rFonts w:ascii="Times New Roman" w:cs="Times New Roman" w:eastAsia="Times New Roman" w:hAnsi="Times New Roman"/>
          <w:color w:val="1f497d"/>
          <w:sz w:val="24"/>
          <w:szCs w:val="24"/>
        </w:rPr>
      </w:pPr>
      <w:r w:rsidDel="00000000" w:rsidR="00000000" w:rsidRPr="00000000">
        <w:rPr>
          <w:rFonts w:ascii="Times New Roman" w:cs="Times New Roman" w:eastAsia="Times New Roman" w:hAnsi="Times New Roman"/>
          <w:color w:val="1f497d"/>
          <w:sz w:val="24"/>
          <w:szCs w:val="24"/>
          <w:rtl w:val="0"/>
        </w:rPr>
        <w:t xml:space="preserve">[ATENÇÃO: Os autores devem vir identificados apenas na versão final. Deixar em branco na versão para submissão. Reproduzir mesmo padrão para todos os autores na versão final. Não há limite pré-estabelecido para autores nos trabalhos, mas todos devem estar inscritos no evento e quitarem a inscrição para a apresentação do texto. O arquivo enviado para o sistema do evento deve ser em formato PDF]</w:t>
      </w:r>
    </w:p>
    <w:p w:rsidR="00000000" w:rsidDel="00000000" w:rsidP="00000000" w:rsidRDefault="00000000" w:rsidRPr="00000000" w14:paraId="00000010">
      <w:pPr>
        <w:spacing w:after="0" w:line="360" w:lineRule="auto"/>
        <w:ind w:firstLine="708"/>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13">
      <w:pPr>
        <w:spacing w:line="240" w:lineRule="auto"/>
        <w:jc w:val="both"/>
        <w:rPr>
          <w:rFonts w:ascii="Times New Roman" w:cs="Times New Roman" w:eastAsia="Times New Roman" w:hAnsi="Times New Roman"/>
          <w:color w:val="ff0000"/>
          <w:sz w:val="24"/>
          <w:szCs w:val="24"/>
        </w:rPr>
      </w:pPr>
      <w:bookmarkStart w:colFirst="0" w:colLast="0" w:name="_heading=h.gtbwdpulib76" w:id="1"/>
      <w:bookmarkEnd w:id="1"/>
      <w:r w:rsidDel="00000000" w:rsidR="00000000" w:rsidRPr="00000000">
        <w:rPr>
          <w:rFonts w:ascii="Times New Roman" w:cs="Times New Roman" w:eastAsia="Times New Roman" w:hAnsi="Times New Roman"/>
          <w:color w:val="1f497d"/>
          <w:sz w:val="24"/>
          <w:szCs w:val="24"/>
          <w:rtl w:val="0"/>
        </w:rPr>
        <w:t xml:space="preserve">Até 100 palavras. Texto Times New Roman 12, justificado, espaçamento 1,0. </w:t>
      </w:r>
      <w:r w:rsidDel="00000000" w:rsidR="00000000" w:rsidRPr="00000000">
        <w:rPr>
          <w:rFonts w:ascii="Times New Roman" w:cs="Times New Roman" w:eastAsia="Times New Roman" w:hAnsi="Times New Roman"/>
          <w:sz w:val="24"/>
          <w:szCs w:val="24"/>
          <w:rtl w:val="0"/>
        </w:rPr>
        <w:t xml:space="preserve">Até 100 palavras. Texto Times New Roman 12, justificado, espaçamento 1,0. Até 100 palavras. Texto Times New Roman 12, justificado, espaçamento 1,0. Até 100 palavras. Texto Times New Roman 12, justificado, espaçamento 1,0. Até 100 palavras. Texto Times New Roman 12, justificado, espaçamento 1,0. Até 100 palavras. Texto Times New Roman 12, justificado, espaçamento 1,0. Até 100 palavras. Texto Times New Roman 12, justificado, espaçamento 1,0. Até 100 palavras. Texto Times New Roman 12, justificado, espaçamento 1,0. Até 100 palavras. Texto Times New Roman 12, justificado, espaçamento 1,0. Até 100 palavras. Texto Times New Roman 12, justificado, espaçamento 1,0. Até 100 palavras. Texto Times New Roman 12, justificado, espaçamento 1,0. Até 100 palavras. Texto Times New Roman 12, justificado, espaçamento 1,0. Até 100 palavras. Texto Times New Roman 12, justificado, espaçamento 1,0. Até 100 palavras. Texto Times New Roman 12.</w:t>
      </w: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color w:val="1f497d"/>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palavra-chave 1; palavra-chave 2; palavra-chave 3; palavra-chave 4; palavra-chave 5. </w:t>
      </w:r>
      <w:r w:rsidDel="00000000" w:rsidR="00000000" w:rsidRPr="00000000">
        <w:rPr>
          <w:rFonts w:ascii="Times New Roman" w:cs="Times New Roman" w:eastAsia="Times New Roman" w:hAnsi="Times New Roman"/>
          <w:color w:val="1f497d"/>
          <w:sz w:val="24"/>
          <w:szCs w:val="24"/>
          <w:rtl w:val="0"/>
        </w:rPr>
        <w:t xml:space="preserve">Mínimo de três e máximo de cinco, separadas por ponto e vírgula, em letras minúsculas.</w:t>
      </w:r>
    </w:p>
    <w:p w:rsidR="00000000" w:rsidDel="00000000" w:rsidP="00000000" w:rsidRDefault="00000000" w:rsidRPr="00000000" w14:paraId="00000015">
      <w:pPr>
        <w:spacing w:line="240" w:lineRule="auto"/>
        <w:jc w:val="both"/>
        <w:rPr>
          <w:rFonts w:ascii="Times New Roman" w:cs="Times New Roman" w:eastAsia="Times New Roman" w:hAnsi="Times New Roman"/>
          <w:b w:val="1"/>
          <w:color w:val="1f497d"/>
          <w:sz w:val="24"/>
          <w:szCs w:val="24"/>
        </w:rPr>
      </w:pPr>
      <w:r w:rsidDel="00000000" w:rsidR="00000000" w:rsidRPr="00000000">
        <w:rPr>
          <w:rFonts w:ascii="Times New Roman" w:cs="Times New Roman" w:eastAsia="Times New Roman" w:hAnsi="Times New Roman"/>
          <w:b w:val="1"/>
          <w:sz w:val="24"/>
          <w:szCs w:val="24"/>
          <w:rtl w:val="0"/>
        </w:rPr>
        <w:t xml:space="preserve">Eixo temático: </w:t>
      </w:r>
      <w:r w:rsidDel="00000000" w:rsidR="00000000" w:rsidRPr="00000000">
        <w:rPr>
          <w:rFonts w:ascii="Times New Roman" w:cs="Times New Roman" w:eastAsia="Times New Roman" w:hAnsi="Times New Roman"/>
          <w:color w:val="1f497d"/>
          <w:sz w:val="24"/>
          <w:szCs w:val="24"/>
          <w:rtl w:val="0"/>
        </w:rPr>
        <w:t xml:space="preserve">número e nome do respectivo eixo temático do trabalho.</w:t>
      </w: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color w:val="1f497d"/>
          <w:sz w:val="24"/>
          <w:szCs w:val="24"/>
        </w:rPr>
      </w:pPr>
      <w:r w:rsidDel="00000000" w:rsidR="00000000" w:rsidRPr="00000000">
        <w:rPr>
          <w:rFonts w:ascii="Times New Roman" w:cs="Times New Roman" w:eastAsia="Times New Roman" w:hAnsi="Times New Roman"/>
          <w:b w:val="1"/>
          <w:sz w:val="24"/>
          <w:szCs w:val="24"/>
          <w:rtl w:val="0"/>
        </w:rPr>
        <w:t xml:space="preserve">Modalidade: </w:t>
      </w:r>
      <w:r w:rsidDel="00000000" w:rsidR="00000000" w:rsidRPr="00000000">
        <w:rPr>
          <w:rFonts w:ascii="Times New Roman" w:cs="Times New Roman" w:eastAsia="Times New Roman" w:hAnsi="Times New Roman"/>
          <w:color w:val="1f497d"/>
          <w:sz w:val="24"/>
          <w:szCs w:val="24"/>
          <w:rtl w:val="0"/>
        </w:rPr>
        <w:t xml:space="preserve">exposição de jogos e materiais didáticos </w:t>
      </w:r>
      <w:r w:rsidDel="00000000" w:rsidR="00000000" w:rsidRPr="00000000">
        <w:rPr>
          <w:rFonts w:ascii="Times New Roman" w:cs="Times New Roman" w:eastAsia="Times New Roman" w:hAnsi="Times New Roman"/>
          <w:color w:val="1f497d"/>
          <w:sz w:val="24"/>
          <w:szCs w:val="24"/>
          <w:u w:val="single"/>
          <w:rtl w:val="0"/>
        </w:rPr>
        <w:t xml:space="preserve">ou</w:t>
      </w:r>
      <w:r w:rsidDel="00000000" w:rsidR="00000000" w:rsidRPr="00000000">
        <w:rPr>
          <w:rFonts w:ascii="Times New Roman" w:cs="Times New Roman" w:eastAsia="Times New Roman" w:hAnsi="Times New Roman"/>
          <w:color w:val="1f497d"/>
          <w:sz w:val="24"/>
          <w:szCs w:val="24"/>
          <w:rtl w:val="0"/>
        </w:rPr>
        <w:t xml:space="preserve"> pesquisa acadêmica </w:t>
      </w:r>
      <w:r w:rsidDel="00000000" w:rsidR="00000000" w:rsidRPr="00000000">
        <w:rPr>
          <w:rFonts w:ascii="Times New Roman" w:cs="Times New Roman" w:eastAsia="Times New Roman" w:hAnsi="Times New Roman"/>
          <w:color w:val="1f497d"/>
          <w:sz w:val="24"/>
          <w:szCs w:val="24"/>
          <w:u w:val="single"/>
          <w:rtl w:val="0"/>
        </w:rPr>
        <w:t xml:space="preserve">ou</w:t>
      </w:r>
      <w:r w:rsidDel="00000000" w:rsidR="00000000" w:rsidRPr="00000000">
        <w:rPr>
          <w:rFonts w:ascii="Times New Roman" w:cs="Times New Roman" w:eastAsia="Times New Roman" w:hAnsi="Times New Roman"/>
          <w:color w:val="1f497d"/>
          <w:sz w:val="24"/>
          <w:szCs w:val="24"/>
          <w:rtl w:val="0"/>
        </w:rPr>
        <w:t xml:space="preserve"> relato de experiência pedagógica.</w:t>
      </w:r>
    </w:p>
    <w:p w:rsidR="00000000" w:rsidDel="00000000" w:rsidP="00000000" w:rsidRDefault="00000000" w:rsidRPr="00000000" w14:paraId="0000001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b w:val="1"/>
          <w:sz w:val="24"/>
          <w:szCs w:val="24"/>
        </w:rPr>
      </w:pPr>
      <w:bookmarkStart w:colFirst="0" w:colLast="0" w:name="_heading=h.udhgidqg4ygf" w:id="2"/>
      <w:bookmarkEnd w:id="2"/>
      <w:r w:rsidDel="00000000" w:rsidR="00000000" w:rsidRPr="00000000">
        <w:rPr>
          <w:rFonts w:ascii="Times New Roman" w:cs="Times New Roman" w:eastAsia="Times New Roman" w:hAnsi="Times New Roman"/>
          <w:b w:val="1"/>
          <w:sz w:val="24"/>
          <w:szCs w:val="24"/>
          <w:rtl w:val="0"/>
        </w:rPr>
        <w:t xml:space="preserve">RESUMEN</w:t>
        <w:br w:type="textWrapping"/>
      </w:r>
      <w:r w:rsidDel="00000000" w:rsidR="00000000" w:rsidRPr="00000000">
        <w:rPr>
          <w:rFonts w:ascii="Times New Roman" w:cs="Times New Roman" w:eastAsia="Times New Roman" w:hAnsi="Times New Roman"/>
          <w:color w:val="1f497d"/>
          <w:sz w:val="24"/>
          <w:szCs w:val="24"/>
          <w:rtl w:val="0"/>
        </w:rPr>
        <w:t xml:space="preserve">Hasta 100 palabras. Texto Times New Roman 12, justificado, interlineado sencillo.</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Hasta 100 palabras. Texto Times New Roman 12, justificado, interlineado sencillo. Hasta 100 palabras. Texto Times New Roman 12, justificado, interlineado sencillo. Hasta 100 palabras. Texto Times New Roman 12, justificado, interlineado sencillo. Hasta 100 palabras. Texto Times New Roman 12, justificado, interlineado sencillo. Hasta 100 palabras. Texto Times New Roman 12, justificado, interlineado sencillo. Hasta 100 palabras. Texto Times New Roman 12, justificado, interlineado sencillo. Hasta 100 palabras. Texto Times New Roman 12, justificado, interlineado sencillo. Hasta 100 palabras. Texto Times New Roman 12, justificado, interlineado sencillo.</w:t>
      </w:r>
      <w:r w:rsidDel="00000000" w:rsidR="00000000" w:rsidRPr="00000000">
        <w:rPr>
          <w:rtl w:val="0"/>
        </w:rPr>
      </w:r>
    </w:p>
    <w:p w:rsidR="00000000" w:rsidDel="00000000" w:rsidP="00000000" w:rsidRDefault="00000000" w:rsidRPr="00000000" w14:paraId="00000019">
      <w:pPr>
        <w:spacing w:line="240"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Palabras clave: </w:t>
      </w:r>
      <w:r w:rsidDel="00000000" w:rsidR="00000000" w:rsidRPr="00000000">
        <w:rPr>
          <w:rFonts w:ascii="Times New Roman" w:cs="Times New Roman" w:eastAsia="Times New Roman" w:hAnsi="Times New Roman"/>
          <w:sz w:val="24"/>
          <w:szCs w:val="24"/>
          <w:rtl w:val="0"/>
        </w:rPr>
        <w:t xml:space="preserve">palabra clave 1; palabra clave 2; palabra clave 3; palabra clave 4; palabra clave 5. </w:t>
      </w:r>
      <w:r w:rsidDel="00000000" w:rsidR="00000000" w:rsidRPr="00000000">
        <w:rPr>
          <w:rFonts w:ascii="Times New Roman" w:cs="Times New Roman" w:eastAsia="Times New Roman" w:hAnsi="Times New Roman"/>
          <w:color w:val="1f497d"/>
          <w:sz w:val="24"/>
          <w:szCs w:val="24"/>
          <w:rtl w:val="0"/>
        </w:rPr>
        <w:t xml:space="preserve">Mínimo de tres y máximo de cinco, separadas por punto y coma, en letras minúsculas.</w:t>
      </w: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Eje temático</w:t>
      </w:r>
      <w:r w:rsidDel="00000000" w:rsidR="00000000" w:rsidRPr="00000000">
        <w:rPr>
          <w:rFonts w:ascii="Times New Roman" w:cs="Times New Roman" w:eastAsia="Times New Roman" w:hAnsi="Times New Roman"/>
          <w:b w:val="1"/>
          <w:color w:val="1f497d"/>
          <w:sz w:val="24"/>
          <w:szCs w:val="24"/>
          <w:rtl w:val="0"/>
        </w:rPr>
        <w:t xml:space="preserve">: </w:t>
      </w:r>
      <w:r w:rsidDel="00000000" w:rsidR="00000000" w:rsidRPr="00000000">
        <w:rPr>
          <w:rFonts w:ascii="Times New Roman" w:cs="Times New Roman" w:eastAsia="Times New Roman" w:hAnsi="Times New Roman"/>
          <w:color w:val="1f497d"/>
          <w:sz w:val="24"/>
          <w:szCs w:val="24"/>
          <w:rtl w:val="0"/>
        </w:rPr>
        <w:t xml:space="preserve">número y nombre del respectivo eje temático del trabajo.</w:t>
      </w:r>
      <w:r w:rsidDel="00000000" w:rsidR="00000000" w:rsidRPr="00000000">
        <w:rPr>
          <w:rtl w:val="0"/>
        </w:rPr>
      </w:r>
    </w:p>
    <w:p w:rsidR="00000000" w:rsidDel="00000000" w:rsidP="00000000" w:rsidRDefault="00000000" w:rsidRPr="00000000" w14:paraId="0000001B">
      <w:pPr>
        <w:spacing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Modalidad:</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1f497d"/>
          <w:sz w:val="24"/>
          <w:szCs w:val="24"/>
          <w:rtl w:val="0"/>
        </w:rPr>
        <w:t xml:space="preserve">exposición de juegos y materiales didácticos </w:t>
      </w:r>
      <w:r w:rsidDel="00000000" w:rsidR="00000000" w:rsidRPr="00000000">
        <w:rPr>
          <w:rFonts w:ascii="Times New Roman" w:cs="Times New Roman" w:eastAsia="Times New Roman" w:hAnsi="Times New Roman"/>
          <w:color w:val="1f497d"/>
          <w:sz w:val="24"/>
          <w:szCs w:val="24"/>
          <w:u w:val="single"/>
          <w:rtl w:val="0"/>
        </w:rPr>
        <w:t xml:space="preserve">o</w:t>
      </w:r>
      <w:r w:rsidDel="00000000" w:rsidR="00000000" w:rsidRPr="00000000">
        <w:rPr>
          <w:rFonts w:ascii="Times New Roman" w:cs="Times New Roman" w:eastAsia="Times New Roman" w:hAnsi="Times New Roman"/>
          <w:color w:val="1f497d"/>
          <w:sz w:val="24"/>
          <w:szCs w:val="24"/>
          <w:rtl w:val="0"/>
        </w:rPr>
        <w:t xml:space="preserve"> investigación académica </w:t>
      </w:r>
      <w:r w:rsidDel="00000000" w:rsidR="00000000" w:rsidRPr="00000000">
        <w:rPr>
          <w:rFonts w:ascii="Times New Roman" w:cs="Times New Roman" w:eastAsia="Times New Roman" w:hAnsi="Times New Roman"/>
          <w:color w:val="1f497d"/>
          <w:sz w:val="24"/>
          <w:szCs w:val="24"/>
          <w:u w:val="single"/>
          <w:rtl w:val="0"/>
        </w:rPr>
        <w:t xml:space="preserve">o</w:t>
      </w:r>
      <w:r w:rsidDel="00000000" w:rsidR="00000000" w:rsidRPr="00000000">
        <w:rPr>
          <w:rFonts w:ascii="Times New Roman" w:cs="Times New Roman" w:eastAsia="Times New Roman" w:hAnsi="Times New Roman"/>
          <w:color w:val="1f497d"/>
          <w:sz w:val="24"/>
          <w:szCs w:val="24"/>
          <w:rtl w:val="0"/>
        </w:rPr>
        <w:t xml:space="preserve"> relato de experiencia pedagógica.</w:t>
      </w: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t xml:space="preserve">INTRODUÇÃO OU APRESENTAÇÃO </w:t>
      </w:r>
    </w:p>
    <w:p w:rsidR="00000000" w:rsidDel="00000000" w:rsidP="00000000" w:rsidRDefault="00000000" w:rsidRPr="00000000" w14:paraId="0000001D">
      <w:pPr>
        <w:spacing w:line="360" w:lineRule="auto"/>
        <w:jc w:val="both"/>
        <w:rPr>
          <w:rFonts w:ascii="Times New Roman" w:cs="Times New Roman" w:eastAsia="Times New Roman" w:hAnsi="Times New Roman"/>
          <w:color w:val="1f497d"/>
          <w:sz w:val="24"/>
          <w:szCs w:val="24"/>
        </w:rPr>
      </w:pPr>
      <w:r w:rsidDel="00000000" w:rsidR="00000000" w:rsidRPr="00000000">
        <w:rPr>
          <w:rFonts w:ascii="Times New Roman" w:cs="Times New Roman" w:eastAsia="Times New Roman" w:hAnsi="Times New Roman"/>
          <w:color w:val="1f497d"/>
          <w:sz w:val="24"/>
          <w:szCs w:val="24"/>
          <w:rtl w:val="0"/>
        </w:rPr>
        <w:t xml:space="preserve">Cada trabalho deverá ter no mínimo 6 (seis) e no máximo 12 (doze) páginas, incluindo título, resumo e bibliografia, formatado em fonte Times New Roman, tamanho 12, espaçamento entre linhas de 1,5 e alinhamento justificado. Serão aceitos textos em português ou em espanhol. Margens normais: superior e inferior, 2,5 cm; esquerda e direita, 3 cm. </w:t>
      </w:r>
    </w:p>
    <w:p w:rsidR="00000000" w:rsidDel="00000000" w:rsidP="00000000" w:rsidRDefault="00000000" w:rsidRPr="00000000" w14:paraId="0000001E">
      <w:pPr>
        <w:spacing w:line="240" w:lineRule="auto"/>
        <w:ind w:left="226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Citações com mais de 3 linhas, deslocadas 4 cm para a direita, Fonte TNR 11, espaçamento 1,0. Citações com mais de 3 linhas, deslocadas 4 cm para a direita, Fonte TNR 11, espaçamento 1,0. Citações com mais de 3 linhas, deslocadas 4 cm para a direita, Fonte TNR 11, espaçamento 1,0. Citações com mais de 3 linhas, deslocadas 4 cm para a direita, Fonte TNR 11, espaçamento 1,0. Citações com mais de 3 linhas, deslocadas 4 cm para a direita, Fonte TNR 11, espaçamento 1,0.</w:t>
      </w:r>
    </w:p>
    <w:p w:rsidR="00000000" w:rsidDel="00000000" w:rsidP="00000000" w:rsidRDefault="00000000" w:rsidRPr="00000000" w14:paraId="0000001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SEÇÃO 1 </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 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 </w:t>
      </w:r>
    </w:p>
    <w:p w:rsidR="00000000" w:rsidDel="00000000" w:rsidP="00000000" w:rsidRDefault="00000000" w:rsidRPr="00000000" w14:paraId="0000002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Figura 1:</w:t>
      </w:r>
      <w:r w:rsidDel="00000000" w:rsidR="00000000" w:rsidRPr="00000000">
        <w:rPr>
          <w:rFonts w:ascii="Times New Roman" w:cs="Times New Roman" w:eastAsia="Times New Roman" w:hAnsi="Times New Roman"/>
          <w:sz w:val="24"/>
          <w:szCs w:val="24"/>
          <w:rtl w:val="0"/>
        </w:rPr>
        <w:t xml:space="preserve"> Legenda em TNR 10 e referenciada no texto como (Fig.1)</w:t>
        <w:br w:type="textWrapping"/>
        <w:t xml:space="preserve">Imagem centralizada, alinhada com o texto.</w:t>
      </w:r>
    </w:p>
    <w:p w:rsidR="00000000" w:rsidDel="00000000" w:rsidP="00000000" w:rsidRDefault="00000000" w:rsidRPr="00000000" w14:paraId="0000002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3725351" cy="1228725"/>
            <wp:effectExtent b="0" l="0" r="0" t="0"/>
            <wp:docPr id="1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725351"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Fonte: Autores do modelo.</w:t>
      </w:r>
    </w:p>
    <w:p w:rsidR="00000000" w:rsidDel="00000000" w:rsidP="00000000" w:rsidRDefault="00000000" w:rsidRPr="00000000" w14:paraId="00000026">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 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 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 </w:t>
      </w:r>
    </w:p>
    <w:p w:rsidR="00000000" w:rsidDel="00000000" w:rsidP="00000000" w:rsidRDefault="00000000" w:rsidRPr="00000000" w14:paraId="00000028">
      <w:pPr>
        <w:spacing w:line="360" w:lineRule="auto"/>
        <w:ind w:firstLine="70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 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 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 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 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 </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SEÇÃO 2</w:t>
      </w: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 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 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 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 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SEÇÃO 3</w:t>
      </w: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 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 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 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 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SEÇÃO 4</w:t>
      </w: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 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 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 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 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w:t>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CONCLUSÕES ou CONSIDERAÇÕES FINAIS </w:t>
      </w: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 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 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 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 Cada trabalho deverá ter no mínimo 6 (seis) e no máximo 12 (doze) páginas, incluindo título, resumo e bibliografia formatado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espaçamento entre linhas de 1,5 e alinhamento justificado.</w:t>
      </w:r>
    </w:p>
    <w:p w:rsidR="00000000" w:rsidDel="00000000" w:rsidP="00000000" w:rsidRDefault="00000000" w:rsidRPr="00000000" w14:paraId="0000003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35">
      <w:pPr>
        <w:spacing w:line="360" w:lineRule="auto"/>
        <w:jc w:val="both"/>
        <w:rPr>
          <w:rFonts w:ascii="Times New Roman" w:cs="Times New Roman" w:eastAsia="Times New Roman" w:hAnsi="Times New Roman"/>
          <w:color w:val="1f497d"/>
          <w:sz w:val="24"/>
          <w:szCs w:val="24"/>
        </w:rPr>
      </w:pPr>
      <w:r w:rsidDel="00000000" w:rsidR="00000000" w:rsidRPr="00000000">
        <w:rPr>
          <w:rFonts w:ascii="Times New Roman" w:cs="Times New Roman" w:eastAsia="Times New Roman" w:hAnsi="Times New Roman"/>
          <w:color w:val="1f497d"/>
          <w:sz w:val="24"/>
          <w:szCs w:val="24"/>
          <w:rtl w:val="0"/>
        </w:rPr>
        <w:t xml:space="preserve">As referências deverão estar em ordem alfabética e formatadas de acordo com as normas da ABNT.</w:t>
      </w:r>
    </w:p>
    <w:p w:rsidR="00000000" w:rsidDel="00000000" w:rsidP="00000000" w:rsidRDefault="00000000" w:rsidRPr="00000000" w14:paraId="00000036">
      <w:pPr>
        <w:spacing w:line="360" w:lineRule="auto"/>
        <w:jc w:val="both"/>
        <w:rPr>
          <w:rFonts w:ascii="Times New Roman" w:cs="Times New Roman" w:eastAsia="Times New Roman" w:hAnsi="Times New Roman"/>
          <w:color w:val="1f497d"/>
          <w:sz w:val="24"/>
          <w:szCs w:val="24"/>
        </w:rPr>
      </w:pPr>
      <w:r w:rsidDel="00000000" w:rsidR="00000000" w:rsidRPr="00000000">
        <w:rPr>
          <w:rFonts w:ascii="Times New Roman" w:cs="Times New Roman" w:eastAsia="Times New Roman" w:hAnsi="Times New Roman"/>
          <w:color w:val="1f497d"/>
          <w:sz w:val="24"/>
          <w:szCs w:val="24"/>
          <w:rtl w:val="0"/>
        </w:rPr>
        <w:t xml:space="preserve">Exemplos:</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FERREIRA, G. L. (Org.); SANTOS, S. P. (Org.); TROPIA, G. (Org.); VIGARIO, A. F. (Org.); FREITAS, C. A. (Org.). </w:t>
      </w:r>
      <w:r w:rsidDel="00000000" w:rsidR="00000000" w:rsidRPr="00000000">
        <w:rPr>
          <w:rFonts w:ascii="Times New Roman" w:cs="Times New Roman" w:eastAsia="Times New Roman" w:hAnsi="Times New Roman"/>
          <w:b w:val="1"/>
          <w:sz w:val="24"/>
          <w:szCs w:val="24"/>
          <w:rtl w:val="0"/>
        </w:rPr>
        <w:t xml:space="preserve">Trajetórias em festa nos 15 anos da Regional IV da SBEnBio</w:t>
      </w:r>
      <w:r w:rsidDel="00000000" w:rsidR="00000000" w:rsidRPr="00000000">
        <w:rPr>
          <w:rFonts w:ascii="Times New Roman" w:cs="Times New Roman" w:eastAsia="Times New Roman" w:hAnsi="Times New Roman"/>
          <w:sz w:val="24"/>
          <w:szCs w:val="24"/>
          <w:rtl w:val="0"/>
        </w:rPr>
        <w:t xml:space="preserve">. 1. ed. Uberlândia/MG: Culturatrix, 2022. v. 1. 325p.</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SOUSA, R. G. de; SILVA, F. A. R.. Trem de doido: uma sequência didática em prol de um resgate histórico da luta antimanicomial em Minas Gerais e da Educação em Direitos Humanos. </w:t>
      </w:r>
      <w:r w:rsidDel="00000000" w:rsidR="00000000" w:rsidRPr="00000000">
        <w:rPr>
          <w:rFonts w:ascii="Times New Roman" w:cs="Times New Roman" w:eastAsia="Times New Roman" w:hAnsi="Times New Roman"/>
          <w:b w:val="1"/>
          <w:sz w:val="24"/>
          <w:szCs w:val="24"/>
          <w:rtl w:val="0"/>
        </w:rPr>
        <w:t xml:space="preserve">Revista de Ensino de Biologia da SBEnBio</w:t>
      </w:r>
      <w:r w:rsidDel="00000000" w:rsidR="00000000" w:rsidRPr="00000000">
        <w:rPr>
          <w:rFonts w:ascii="Times New Roman" w:cs="Times New Roman" w:eastAsia="Times New Roman" w:hAnsi="Times New Roman"/>
          <w:sz w:val="24"/>
          <w:szCs w:val="24"/>
          <w:rtl w:val="0"/>
        </w:rPr>
        <w:t xml:space="preserve">, [S. l.], v. 16, n. 2, p. 1257–1278, 2023. DOI: 10.46667/renbio.v16i2.964. Disponível em: https://renbio.org.br/index.php/sbenbio/article/view/964. Acesso em: 02 fev. 2024.</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SHUVARTZ, M. Memórias do vivido e do sonhado na Regional IV da Associação Brasileira de Ensino de Biologia. </w:t>
      </w:r>
      <w:r w:rsidDel="00000000" w:rsidR="00000000" w:rsidRPr="00000000">
        <w:rPr>
          <w:rFonts w:ascii="Times New Roman" w:cs="Times New Roman" w:eastAsia="Times New Roman" w:hAnsi="Times New Roman"/>
          <w:b w:val="1"/>
          <w:sz w:val="24"/>
          <w:szCs w:val="24"/>
          <w:rtl w:val="0"/>
        </w:rPr>
        <w:t xml:space="preserve">Revista de Ensino de Biologia da SBEnBio</w:t>
      </w:r>
      <w:r w:rsidDel="00000000" w:rsidR="00000000" w:rsidRPr="00000000">
        <w:rPr>
          <w:rFonts w:ascii="Times New Roman" w:cs="Times New Roman" w:eastAsia="Times New Roman" w:hAnsi="Times New Roman"/>
          <w:sz w:val="24"/>
          <w:szCs w:val="24"/>
          <w:rtl w:val="0"/>
        </w:rPr>
        <w:t xml:space="preserve">, [S. l.], v. 15, n. nesp, p. 408–421, 2022. DOI: 10.46667/renbio.v15inesp.783. Disponível em: https://renbio.org.br/index.php/sbenbio/article/view/783. Acesso em: 31 jan. 2023.</w:t>
      </w:r>
    </w:p>
    <w:p w:rsidR="00000000" w:rsidDel="00000000" w:rsidP="00000000" w:rsidRDefault="00000000" w:rsidRPr="00000000" w14:paraId="0000003A">
      <w:pPr>
        <w:spacing w:line="240" w:lineRule="auto"/>
        <w:jc w:val="both"/>
        <w:rPr>
          <w:rFonts w:ascii="Times New Roman" w:cs="Times New Roman" w:eastAsia="Times New Roman" w:hAnsi="Times New Roman"/>
          <w:sz w:val="24"/>
          <w:szCs w:val="24"/>
        </w:rPr>
      </w:pPr>
      <w:r w:rsidDel="00000000" w:rsidR="00000000" w:rsidRPr="00000000">
        <w:rPr>
          <w:rtl w:val="0"/>
        </w:rPr>
      </w:r>
    </w:p>
    <w:sectPr>
      <w:headerReference r:id="rId8" w:type="default"/>
      <w:headerReference r:id="rId9" w:type="first"/>
      <w:footerReference r:id="rId10" w:type="default"/>
      <w:pgSz w:h="16838" w:w="11906" w:orient="portrait"/>
      <w:pgMar w:bottom="1417" w:top="1417" w:left="1701" w:right="1701" w:header="964"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Verdan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color w:val="ffffff"/>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252"/>
        <w:tab w:val="right" w:leader="none" w:pos="8504"/>
        <w:tab w:val="left" w:leader="none" w:pos="3345"/>
      </w:tabs>
      <w:spacing w:after="0" w:line="240" w:lineRule="auto"/>
      <w:jc w:val="center"/>
      <w:rPr>
        <w:rFonts w:ascii="Arial" w:cs="Arial" w:eastAsia="Arial" w:hAnsi="Arial"/>
        <w:b w:val="1"/>
        <w:color w:val="385623"/>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-589914</wp:posOffset>
          </wp:positionV>
          <wp:extent cx="7534908" cy="10657578"/>
          <wp:effectExtent b="0" l="0" r="0" t="0"/>
          <wp:wrapNone/>
          <wp:docPr id="1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34908" cy="10657578"/>
                  </a:xfrm>
                  <a:prstGeom prst="rect"/>
                  <a:ln/>
                </pic:spPr>
              </pic:pic>
            </a:graphicData>
          </a:graphic>
        </wp:anchor>
      </w:drawing>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Arial" w:cs="Arial" w:eastAsia="Arial" w:hAnsi="Arial"/>
        <w:b w:val="1"/>
        <w:i w:val="1"/>
        <w:color w:val="806000"/>
        <w:sz w:val="20"/>
        <w:szCs w:val="2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Arial" w:cs="Arial" w:eastAsia="Arial" w:hAnsi="Arial"/>
        <w:b w:val="1"/>
        <w:i w:val="1"/>
        <w:color w:val="806000"/>
        <w:sz w:val="20"/>
        <w:szCs w:val="2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Arial" w:cs="Arial" w:eastAsia="Arial" w:hAnsi="Arial"/>
        <w:b w:val="1"/>
        <w:i w:val="1"/>
        <w:color w:val="806000"/>
        <w:sz w:val="20"/>
        <w:szCs w:val="2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Arial" w:cs="Arial" w:eastAsia="Arial" w:hAnsi="Arial"/>
        <w:b w:val="1"/>
        <w:i w:val="1"/>
        <w:color w:val="806000"/>
        <w:sz w:val="20"/>
        <w:szCs w:val="2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Arial" w:cs="Arial" w:eastAsia="Arial" w:hAnsi="Arial"/>
        <w:b w:val="1"/>
        <w:i w:val="1"/>
        <w:color w:val="806000"/>
        <w:sz w:val="20"/>
        <w:szCs w:val="2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252"/>
        <w:tab w:val="right" w:leader="none" w:pos="8504"/>
        <w:tab w:val="left" w:leader="none" w:pos="2595"/>
      </w:tabs>
      <w:spacing w:after="0" w:line="240" w:lineRule="auto"/>
      <w:rPr>
        <w:rFonts w:ascii="Arial" w:cs="Arial" w:eastAsia="Arial" w:hAnsi="Arial"/>
        <w:b w:val="1"/>
        <w:i w:val="1"/>
        <w:color w:val="806000"/>
        <w:sz w:val="20"/>
        <w:szCs w:val="2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Arial" w:cs="Arial" w:eastAsia="Arial" w:hAnsi="Arial"/>
        <w:b w:val="1"/>
        <w:i w:val="1"/>
        <w:color w:val="806000"/>
        <w:sz w:val="20"/>
        <w:szCs w:val="2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1418" w:firstLine="0"/>
      <w:rPr>
        <w:rFonts w:ascii="Arial" w:cs="Arial" w:eastAsia="Arial" w:hAnsi="Arial"/>
        <w:b w:val="1"/>
        <w:color w:val="538135"/>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jc w:val="center"/>
      <w:rPr>
        <w:rFonts w:ascii="Arial" w:cs="Arial" w:eastAsia="Arial" w:hAnsi="Arial"/>
        <w:b w:val="1"/>
        <w:color w:val="806000"/>
        <w:sz w:val="20"/>
        <w:szCs w:val="20"/>
      </w:rPr>
    </w:pPr>
    <w:r w:rsidDel="00000000" w:rsidR="00000000" w:rsidRPr="00000000">
      <w:rPr>
        <w:rFonts w:ascii="Arial" w:cs="Arial" w:eastAsia="Arial" w:hAnsi="Arial"/>
        <w:b w:val="1"/>
        <w:color w:val="538135"/>
        <w:sz w:val="20"/>
        <w:szCs w:val="20"/>
        <w:rtl w:val="0"/>
      </w:rPr>
      <w:t xml:space="preserve">VI Encontro Regional de Ensino de Biologia</w:t>
    </w:r>
    <w:r w:rsidDel="00000000" w:rsidR="00000000" w:rsidRPr="00000000">
      <w:rPr>
        <w:rFonts w:ascii="Arial" w:cs="Arial" w:eastAsia="Arial" w:hAnsi="Arial"/>
        <w:b w:val="1"/>
        <w:sz w:val="20"/>
        <w:szCs w:val="20"/>
        <w:rtl w:val="0"/>
      </w:rPr>
      <w:br w:type="textWrapping"/>
    </w:r>
    <w:r w:rsidDel="00000000" w:rsidR="00000000" w:rsidRPr="00000000">
      <w:rPr>
        <w:rFonts w:ascii="Arial" w:cs="Arial" w:eastAsia="Arial" w:hAnsi="Arial"/>
        <w:b w:val="1"/>
        <w:color w:val="806000"/>
        <w:sz w:val="20"/>
        <w:szCs w:val="20"/>
        <w:rtl w:val="0"/>
      </w:rPr>
      <w:t xml:space="preserve">Das críticas às Ciências ao enfrentamento dos negacionismos:  qual o papel do Ensino de Biologia?</w:t>
    </w:r>
  </w:p>
  <w:p w:rsidR="00000000" w:rsidDel="00000000" w:rsidP="00000000" w:rsidRDefault="00000000" w:rsidRPr="00000000" w14:paraId="00000045">
    <w:pPr>
      <w:rPr>
        <w:rFonts w:ascii="Arial" w:cs="Arial" w:eastAsia="Arial" w:hAnsi="Arial"/>
        <w:b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spacing w:after="200" w:line="360" w:lineRule="auto"/>
    </w:pPr>
    <w:rPr>
      <w:rFonts w:ascii="Verdana" w:cs="Verdana" w:eastAsia="Verdana" w:hAnsi="Verdana"/>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2F214E"/>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2F214E"/>
    <w:rPr>
      <w:rFonts w:ascii="Calibri" w:cs="Times New Roman" w:eastAsia="Calibri" w:hAnsi="Calibri"/>
    </w:rPr>
  </w:style>
  <w:style w:type="paragraph" w:styleId="Rodap">
    <w:name w:val="footer"/>
    <w:basedOn w:val="Normal"/>
    <w:link w:val="RodapChar"/>
    <w:uiPriority w:val="99"/>
    <w:unhideWhenUsed w:val="1"/>
    <w:rsid w:val="002F214E"/>
    <w:pPr>
      <w:tabs>
        <w:tab w:val="center" w:pos="4252"/>
        <w:tab w:val="right" w:pos="8504"/>
      </w:tabs>
      <w:spacing w:after="0" w:line="240" w:lineRule="auto"/>
    </w:pPr>
  </w:style>
  <w:style w:type="character" w:styleId="RodapChar" w:customStyle="1">
    <w:name w:val="Rodapé Char"/>
    <w:basedOn w:val="Fontepargpadro"/>
    <w:link w:val="Rodap"/>
    <w:uiPriority w:val="99"/>
    <w:rsid w:val="002F214E"/>
    <w:rPr>
      <w:rFonts w:ascii="Calibri" w:cs="Times New Roman" w:eastAsia="Calibri" w:hAnsi="Calibri"/>
    </w:rPr>
  </w:style>
  <w:style w:type="paragraph" w:styleId="Textodebalo">
    <w:name w:val="Balloon Text"/>
    <w:basedOn w:val="Normal"/>
    <w:link w:val="TextodebaloChar"/>
    <w:uiPriority w:val="99"/>
    <w:semiHidden w:val="1"/>
    <w:unhideWhenUsed w:val="1"/>
    <w:rsid w:val="002F214E"/>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2F214E"/>
    <w:rPr>
      <w:rFonts w:ascii="Tahoma" w:cs="Tahoma" w:eastAsia="Calibri" w:hAnsi="Tahoma"/>
      <w:sz w:val="16"/>
      <w:szCs w:val="16"/>
    </w:rPr>
  </w:style>
  <w:style w:type="character" w:styleId="Refdecomentrio">
    <w:name w:val="annotation reference"/>
    <w:basedOn w:val="Fontepargpadro"/>
    <w:uiPriority w:val="99"/>
    <w:semiHidden w:val="1"/>
    <w:unhideWhenUsed w:val="1"/>
    <w:rsid w:val="004456BE"/>
    <w:rPr>
      <w:sz w:val="16"/>
      <w:szCs w:val="16"/>
    </w:rPr>
  </w:style>
  <w:style w:type="paragraph" w:styleId="Textodecomentrio">
    <w:name w:val="annotation text"/>
    <w:basedOn w:val="Normal"/>
    <w:link w:val="TextodecomentrioChar"/>
    <w:uiPriority w:val="99"/>
    <w:semiHidden w:val="1"/>
    <w:unhideWhenUsed w:val="1"/>
    <w:rsid w:val="004456BE"/>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4456BE"/>
    <w:rPr>
      <w:rFonts w:ascii="Calibri" w:cs="Times New Roman" w:eastAsia="Calibri" w:hAnsi="Calibri"/>
      <w:sz w:val="20"/>
      <w:szCs w:val="20"/>
    </w:rPr>
  </w:style>
  <w:style w:type="paragraph" w:styleId="Assuntodocomentrio">
    <w:name w:val="annotation subject"/>
    <w:basedOn w:val="Textodecomentrio"/>
    <w:next w:val="Textodecomentrio"/>
    <w:link w:val="AssuntodocomentrioChar"/>
    <w:uiPriority w:val="99"/>
    <w:semiHidden w:val="1"/>
    <w:unhideWhenUsed w:val="1"/>
    <w:rsid w:val="004456BE"/>
    <w:rPr>
      <w:b w:val="1"/>
      <w:bCs w:val="1"/>
    </w:rPr>
  </w:style>
  <w:style w:type="character" w:styleId="AssuntodocomentrioChar" w:customStyle="1">
    <w:name w:val="Assunto do comentário Char"/>
    <w:basedOn w:val="TextodecomentrioChar"/>
    <w:link w:val="Assuntodocomentrio"/>
    <w:uiPriority w:val="99"/>
    <w:semiHidden w:val="1"/>
    <w:rsid w:val="004456BE"/>
    <w:rPr>
      <w:rFonts w:ascii="Calibri" w:cs="Times New Roman" w:eastAsia="Calibri" w:hAnsi="Calibri"/>
      <w:b w:val="1"/>
      <w:bCs w:val="1"/>
      <w:sz w:val="20"/>
      <w:szCs w:val="20"/>
    </w:rPr>
  </w:style>
  <w:style w:type="character" w:styleId="Ttulo2Char" w:customStyle="1">
    <w:name w:val="Título 2 Char"/>
    <w:basedOn w:val="Fontepargpadro"/>
    <w:link w:val="Ttulo2"/>
    <w:uiPriority w:val="9"/>
    <w:rsid w:val="00606A9A"/>
    <w:rPr>
      <w:rFonts w:ascii="Verdana" w:cs="Verdana" w:eastAsia="Verdana" w:hAnsi="Verdana"/>
      <w:b w:val="1"/>
      <w:lang w:eastAsia="pt-BR"/>
    </w:rPr>
  </w:style>
  <w:style w:type="character" w:styleId="name" w:customStyle="1">
    <w:name w:val="name"/>
    <w:basedOn w:val="Fontepargpadro"/>
    <w:rsid w:val="004B0B87"/>
  </w:style>
  <w:style w:type="character" w:styleId="affiliation" w:customStyle="1">
    <w:name w:val="affiliation"/>
    <w:basedOn w:val="Fontepargpadro"/>
    <w:rsid w:val="004B0B87"/>
  </w:style>
  <w:style w:type="character" w:styleId="Ttulo1Char" w:customStyle="1">
    <w:name w:val="Título 1 Char"/>
    <w:basedOn w:val="Fontepargpadro"/>
    <w:link w:val="Ttulo1"/>
    <w:uiPriority w:val="9"/>
    <w:rsid w:val="00EB7740"/>
    <w:rPr>
      <w:rFonts w:asciiTheme="majorHAnsi" w:cstheme="majorBidi" w:eastAsiaTheme="majorEastAsia" w:hAnsiTheme="majorHAnsi"/>
      <w:b w:val="1"/>
      <w:bCs w:val="1"/>
      <w:color w:val="365f91" w:themeColor="accent1" w:themeShade="0000BF"/>
      <w:sz w:val="28"/>
      <w:szCs w:val="28"/>
    </w:rPr>
  </w:style>
  <w:style w:type="paragraph" w:styleId="Reviso">
    <w:name w:val="Revision"/>
    <w:hidden w:val="1"/>
    <w:uiPriority w:val="99"/>
    <w:semiHidden w:val="1"/>
    <w:rsid w:val="00FF6CB6"/>
    <w:pPr>
      <w:spacing w:after="0" w:line="240" w:lineRule="auto"/>
    </w:pPr>
    <w:rPr>
      <w:rFonts w:cs="Times New Roman"/>
    </w:rPr>
  </w:style>
  <w:style w:type="paragraph" w:styleId="Default" w:customStyle="1">
    <w:name w:val="Default"/>
    <w:rsid w:val="00C839CE"/>
    <w:pPr>
      <w:autoSpaceDE w:val="0"/>
      <w:autoSpaceDN w:val="0"/>
      <w:adjustRightInd w:val="0"/>
      <w:spacing w:after="0" w:line="240" w:lineRule="auto"/>
    </w:pPr>
    <w:rPr>
      <w:rFonts w:ascii="Avenir Next LT Pro" w:cs="Avenir Next LT Pro" w:hAnsi="Avenir Next LT Pro"/>
      <w:color w:val="000000"/>
      <w:sz w:val="24"/>
      <w:szCs w:val="24"/>
    </w:rPr>
  </w:style>
  <w:style w:type="character" w:styleId="Forte">
    <w:name w:val="Strong"/>
    <w:basedOn w:val="Fontepargpadro"/>
    <w:uiPriority w:val="22"/>
    <w:qFormat w:val="1"/>
    <w:rsid w:val="006F6E24"/>
    <w:rPr>
      <w:b w:val="1"/>
      <w:bCs w:val="1"/>
    </w:rPr>
  </w:style>
  <w:style w:type="paragraph" w:styleId="body" w:customStyle="1">
    <w:name w:val="body"/>
    <w:basedOn w:val="Normal"/>
    <w:rsid w:val="001B1AEE"/>
    <w:pPr>
      <w:spacing w:after="100" w:afterAutospacing="1" w:before="100" w:beforeAutospacing="1" w:line="240" w:lineRule="auto"/>
    </w:pPr>
    <w:rPr>
      <w:rFonts w:ascii="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sBXtBsWI1ueswBlVlRoW2YjAFw==">CgMxLjAyDmgudnlyeTVyemQ0MDc2Mg5oLmd0YndkcHVsaWI3NjIOaC51ZGhnaWRxZzR5Z2Y4AHIhMVdUVk90ZXl1M0VXYUstdDlhclpGd2pNaFlENmVCN1g0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2025-09-09T16:57:00Z</dcterms:created>
  <dc:creator>Francele</dc:creator>
</cp:coreProperties>
</file>