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9218E" w14:textId="77777777" w:rsidR="00F064C3" w:rsidRDefault="00F064C3" w:rsidP="00F064C3">
      <w:pPr>
        <w:spacing w:after="40"/>
      </w:pPr>
      <w:r w:rsidRPr="00F064C3">
        <w:rPr>
          <w:b/>
          <w:bCs/>
        </w:rPr>
        <w:t>Name:</w:t>
      </w:r>
      <w:r w:rsidRPr="00F064C3">
        <w:t xml:space="preserve"> </w:t>
      </w:r>
      <w:r w:rsidRPr="00F064C3">
        <w:t>John Sapsford</w:t>
      </w:r>
    </w:p>
    <w:p w14:paraId="2F7AC85D" w14:textId="184DB5EE" w:rsidR="00F064C3" w:rsidRPr="00F064C3" w:rsidRDefault="00F064C3" w:rsidP="00F064C3">
      <w:pPr>
        <w:spacing w:after="40"/>
      </w:pPr>
      <w:r w:rsidRPr="00F064C3">
        <w:rPr>
          <w:b/>
          <w:bCs/>
        </w:rPr>
        <w:t>Practice name:</w:t>
      </w:r>
      <w:r w:rsidRPr="00F064C3">
        <w:t xml:space="preserve"> </w:t>
      </w:r>
      <w:r w:rsidRPr="00F064C3">
        <w:t>John Sapsford Therapy</w:t>
      </w:r>
    </w:p>
    <w:p w14:paraId="14655BF9" w14:textId="0227BA57" w:rsidR="00F064C3" w:rsidRPr="00F064C3" w:rsidRDefault="00F064C3" w:rsidP="00F064C3">
      <w:pPr>
        <w:spacing w:after="40"/>
      </w:pPr>
      <w:r w:rsidRPr="00F064C3">
        <w:rPr>
          <w:b/>
          <w:bCs/>
        </w:rPr>
        <w:t>Email:</w:t>
      </w:r>
      <w:r w:rsidRPr="00F064C3">
        <w:t xml:space="preserve"> </w:t>
      </w:r>
      <w:r w:rsidRPr="00F064C3">
        <w:t>john.sapsford.therapy@gmail.com</w:t>
      </w:r>
    </w:p>
    <w:p w14:paraId="0F861E2D" w14:textId="3579607C" w:rsidR="00F064C3" w:rsidRPr="00F064C3" w:rsidRDefault="00F064C3" w:rsidP="00F064C3">
      <w:pPr>
        <w:spacing w:after="40"/>
      </w:pPr>
      <w:r w:rsidRPr="00F064C3">
        <w:rPr>
          <w:b/>
          <w:bCs/>
        </w:rPr>
        <w:t>Phone:</w:t>
      </w:r>
      <w:r w:rsidRPr="00F064C3">
        <w:t xml:space="preserve"> 07345 547574</w:t>
      </w:r>
    </w:p>
    <w:p w14:paraId="27405919" w14:textId="6311B65D" w:rsidR="00F064C3" w:rsidRPr="00F064C3" w:rsidRDefault="00F064C3" w:rsidP="00F064C3">
      <w:pPr>
        <w:spacing w:after="40"/>
      </w:pPr>
      <w:r w:rsidRPr="00F064C3">
        <w:rPr>
          <w:b/>
          <w:bCs/>
        </w:rPr>
        <w:t>ICO Registration Number:</w:t>
      </w:r>
      <w:r w:rsidRPr="00F064C3">
        <w:t xml:space="preserve"> ZC142593</w:t>
      </w:r>
    </w:p>
    <w:p w14:paraId="6AA6E920" w14:textId="28994A56" w:rsidR="00F064C3" w:rsidRDefault="00F064C3" w:rsidP="00F064C3">
      <w:pPr>
        <w:spacing w:after="40"/>
      </w:pPr>
      <w:r w:rsidRPr="00F064C3">
        <w:rPr>
          <w:b/>
          <w:bCs/>
        </w:rPr>
        <w:t>Location:</w:t>
      </w:r>
      <w:r w:rsidRPr="00F064C3">
        <w:t xml:space="preserve">  Chatteris, Cambridgeshire</w:t>
      </w:r>
    </w:p>
    <w:p w14:paraId="2726EECD" w14:textId="77777777" w:rsidR="00F064C3" w:rsidRPr="00F064C3" w:rsidRDefault="00F064C3" w:rsidP="00F064C3">
      <w:pPr>
        <w:spacing w:after="40"/>
      </w:pPr>
    </w:p>
    <w:p w14:paraId="204A50AF" w14:textId="77777777" w:rsidR="00F064C3" w:rsidRPr="00F064C3" w:rsidRDefault="00F064C3" w:rsidP="00F064C3">
      <w:r w:rsidRPr="00F064C3">
        <w:t>You may contact me using the details above if you have any questions about this privacy notice, how your personal data is handled, or your rights under data protection law.</w:t>
      </w:r>
    </w:p>
    <w:p w14:paraId="61318751" w14:textId="77777777" w:rsidR="00125464" w:rsidRPr="00125464" w:rsidRDefault="00125464" w:rsidP="00125464">
      <w:r w:rsidRPr="00125464">
        <w:t>This privacy notice explains how I handle your personal information while we work together. Because therapy involves trust, I want you to feel fully informed about what happens to the details you share with me, why I hold them, and how they are protected. I am the Data Controller for your information, which means I am responsible for keeping it safe and using it appropriately. You can contact me at any time if you have questions about this notice or about your data.</w:t>
      </w:r>
    </w:p>
    <w:p w14:paraId="44210DE2" w14:textId="1154AABE" w:rsidR="00125464" w:rsidRPr="00125464" w:rsidRDefault="00125464" w:rsidP="00125464">
      <w:r w:rsidRPr="00125464">
        <w:t>I collect the information you provide so that I can respond to your enquiry and, if you choose to begin therapy, arrange sessions with you. This usually includes your name and contact details, and as therapy progresses, it may also include clinical information such as notes from our sessions, assessment details, or relevant emails you send. My website collects only minimal analytics necessary for it to function; I do not use tracking for marketing.</w:t>
      </w:r>
    </w:p>
    <w:p w14:paraId="431E80AD" w14:textId="77777777" w:rsidR="00125464" w:rsidRPr="00125464" w:rsidRDefault="00125464" w:rsidP="00125464">
      <w:r w:rsidRPr="00125464">
        <w:t xml:space="preserve">I collect and use your information so that I can provide therapy safely and effectively. Under UK GDPR, this falls under several lawful bases: the information I need </w:t>
      </w:r>
      <w:proofErr w:type="gramStart"/>
      <w:r w:rsidRPr="00125464">
        <w:t>in order to</w:t>
      </w:r>
      <w:proofErr w:type="gramEnd"/>
      <w:r w:rsidRPr="00125464">
        <w:t xml:space="preserve"> offer you therapy is processed under “contract”; the information required to run my practice safely and ethically falls under “legitimate interests”; and certain information must be kept </w:t>
      </w:r>
      <w:proofErr w:type="gramStart"/>
      <w:r w:rsidRPr="00125464">
        <w:t>to meet</w:t>
      </w:r>
      <w:proofErr w:type="gramEnd"/>
      <w:r w:rsidRPr="00125464">
        <w:t xml:space="preserve"> legal or safeguarding obligations. Because therapy involves sensitive health</w:t>
      </w:r>
      <w:r w:rsidRPr="00125464">
        <w:noBreakHyphen/>
        <w:t>related information, I also rely on Article 9(2)(h), which allows me to process special category data for the purposes of health and social care. I do not use your information for marketing or any purpose unrelated to therapy.</w:t>
      </w:r>
    </w:p>
    <w:p w14:paraId="043B4411" w14:textId="77777777" w:rsidR="00125464" w:rsidRPr="00125464" w:rsidRDefault="00125464" w:rsidP="00125464">
      <w:r w:rsidRPr="00125464">
        <w:t>Your information is stored securely. I use encrypted devices, password</w:t>
      </w:r>
      <w:r w:rsidRPr="00125464">
        <w:noBreakHyphen/>
        <w:t>protected systems, and locked storage for any paper records. Only I have access to your identifiable information. I keep your data only for as long as necessary: adult client records are retained for seven years after therapy ends; enquiries that do not proceed are deleted after three months; emails are deleted or archived within a year unless they form part of the clinical record; and financial information is kept for seven years to meet legal requirements. After these periods, all data is securely destroyed.</w:t>
      </w:r>
    </w:p>
    <w:p w14:paraId="70AF0422" w14:textId="076DFEED" w:rsidR="00125464" w:rsidRPr="00125464" w:rsidRDefault="00125464" w:rsidP="00125464">
      <w:r w:rsidRPr="00125464">
        <w:t xml:space="preserve">Everything you share with me is confidential. The only times I may need to share information are when it is necessary for safe and ethical practice. This may include discussing aspects of our work anonymously in professional </w:t>
      </w:r>
      <w:r w:rsidR="004A7AD0" w:rsidRPr="00125464">
        <w:t>supervision or</w:t>
      </w:r>
      <w:r w:rsidRPr="00125464">
        <w:t xml:space="preserve"> sharing information if there is a serious risk of harm to you or someone else. I may also be required to share information if ordered by a court or if disclosure is necessary in an emergency to protect life. Wherever possible, I will discuss this with you first unless doing so would be unsafe or unlawful.</w:t>
      </w:r>
    </w:p>
    <w:p w14:paraId="053E82E4" w14:textId="77777777" w:rsidR="00125464" w:rsidRPr="00125464" w:rsidRDefault="00125464" w:rsidP="00125464">
      <w:r w:rsidRPr="00125464">
        <w:t>If we work online, sessions take place through secure, encrypted platforms. I do not record sessions, and I keep email communication minimal because email is not fully secure. I encourage you to use a private space and a secure internet connection for online work.</w:t>
      </w:r>
    </w:p>
    <w:p w14:paraId="4A302617" w14:textId="77777777" w:rsidR="00125464" w:rsidRPr="00125464" w:rsidRDefault="00125464" w:rsidP="00125464">
      <w:r w:rsidRPr="00125464">
        <w:t xml:space="preserve">You have rights under UK GDPR, including the right to access the information I hold about you, to request corrections, to ask for deletion in certain circumstances, to restrict or object to how your data is used, and to </w:t>
      </w:r>
      <w:r w:rsidRPr="00125464">
        <w:lastRenderedPageBreak/>
        <w:t>request a copy of your data in a portable format. If you wish to exercise any of these rights, please contact me directly.</w:t>
      </w:r>
    </w:p>
    <w:p w14:paraId="34322236" w14:textId="77777777" w:rsidR="00125464" w:rsidRPr="00125464" w:rsidRDefault="00125464" w:rsidP="00125464">
      <w:r w:rsidRPr="00125464">
        <w:t>If you ever have concerns about how your information is handled, I hope you will feel able to raise them with me. You also have the right to contact the Information Commissioner’s Office (ICO), who oversee data protection in the UK. Their website is ico.org.uk and their phone number is 0303 123 1113.</w:t>
      </w:r>
    </w:p>
    <w:p w14:paraId="02575401" w14:textId="77777777" w:rsidR="00125464" w:rsidRDefault="00125464" w:rsidP="00125464">
      <w:r w:rsidRPr="00125464">
        <w:t>I review this privacy notice regularly to ensure it remains accurate and up to date. The most current version will always be available on my website</w:t>
      </w:r>
    </w:p>
    <w:p w14:paraId="37BBDF74" w14:textId="77777777" w:rsidR="006B5028" w:rsidRDefault="006B5028" w:rsidP="00125464"/>
    <w:p w14:paraId="46437551" w14:textId="77777777" w:rsidR="006B5028" w:rsidRPr="00125464" w:rsidRDefault="006B5028" w:rsidP="00125464"/>
    <w:p w14:paraId="505B9CBC" w14:textId="4B8C9A11" w:rsidR="00505B25" w:rsidRDefault="00605B05">
      <w:r>
        <w:t>John Sapsford</w:t>
      </w:r>
    </w:p>
    <w:p w14:paraId="3BE679E3" w14:textId="5A372068" w:rsidR="00605B05" w:rsidRDefault="00605B05">
      <w:r>
        <w:t>6/6/26</w:t>
      </w:r>
    </w:p>
    <w:sectPr w:rsidR="00605B05" w:rsidSect="009E40BE">
      <w:headerReference w:type="default" r:id="rId6"/>
      <w:footerReference w:type="default" r:id="rId7"/>
      <w:pgSz w:w="11906" w:h="16838"/>
      <w:pgMar w:top="1134" w:right="851"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24AB3" w14:textId="77777777" w:rsidR="00FA42C3" w:rsidRDefault="00FA42C3" w:rsidP="009B020D">
      <w:pPr>
        <w:spacing w:after="0" w:line="240" w:lineRule="auto"/>
      </w:pPr>
      <w:r>
        <w:separator/>
      </w:r>
    </w:p>
  </w:endnote>
  <w:endnote w:type="continuationSeparator" w:id="0">
    <w:p w14:paraId="67330663" w14:textId="77777777" w:rsidR="00FA42C3" w:rsidRDefault="00FA42C3" w:rsidP="009B0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716358"/>
      <w:docPartObj>
        <w:docPartGallery w:val="Page Numbers (Bottom of Page)"/>
        <w:docPartUnique/>
      </w:docPartObj>
    </w:sdtPr>
    <w:sdtContent>
      <w:sdt>
        <w:sdtPr>
          <w:id w:val="1728636285"/>
          <w:docPartObj>
            <w:docPartGallery w:val="Page Numbers (Top of Page)"/>
            <w:docPartUnique/>
          </w:docPartObj>
        </w:sdtPr>
        <w:sdtContent>
          <w:p w14:paraId="0089700A" w14:textId="7D958427" w:rsidR="009B020D" w:rsidRDefault="009B020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BC1C218" w14:textId="77777777" w:rsidR="009B020D" w:rsidRDefault="009B0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38623" w14:textId="77777777" w:rsidR="00FA42C3" w:rsidRDefault="00FA42C3" w:rsidP="009B020D">
      <w:pPr>
        <w:spacing w:after="0" w:line="240" w:lineRule="auto"/>
      </w:pPr>
      <w:r>
        <w:separator/>
      </w:r>
    </w:p>
  </w:footnote>
  <w:footnote w:type="continuationSeparator" w:id="0">
    <w:p w14:paraId="2D66C6F2" w14:textId="77777777" w:rsidR="00FA42C3" w:rsidRDefault="00FA42C3" w:rsidP="009B0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8FDDA" w14:textId="2AD6F066" w:rsidR="009B020D" w:rsidRPr="00125464" w:rsidRDefault="009B020D" w:rsidP="009B020D">
    <w:pPr>
      <w:rPr>
        <w:b/>
        <w:bCs/>
      </w:rPr>
    </w:pPr>
    <w:r w:rsidRPr="00125464">
      <w:rPr>
        <w:b/>
        <w:bCs/>
      </w:rPr>
      <w:t>Client Privacy Notice</w:t>
    </w:r>
  </w:p>
  <w:p w14:paraId="563E4776" w14:textId="77777777" w:rsidR="009B020D" w:rsidRDefault="009B02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464"/>
    <w:rsid w:val="00105AA4"/>
    <w:rsid w:val="00125464"/>
    <w:rsid w:val="004A7AD0"/>
    <w:rsid w:val="00505B25"/>
    <w:rsid w:val="00605B05"/>
    <w:rsid w:val="006B5028"/>
    <w:rsid w:val="00702E9C"/>
    <w:rsid w:val="00787333"/>
    <w:rsid w:val="008A1900"/>
    <w:rsid w:val="009B020D"/>
    <w:rsid w:val="009C5058"/>
    <w:rsid w:val="009E40BE"/>
    <w:rsid w:val="00C0034C"/>
    <w:rsid w:val="00F064C3"/>
    <w:rsid w:val="00F136E2"/>
    <w:rsid w:val="00F9085A"/>
    <w:rsid w:val="00FA4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C87D5"/>
  <w15:chartTrackingRefBased/>
  <w15:docId w15:val="{C43EDD82-E9E5-4E1C-B870-2E0005DAA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4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54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54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54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4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4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4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4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4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4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54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4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4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4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4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4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4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464"/>
    <w:rPr>
      <w:rFonts w:eastAsiaTheme="majorEastAsia" w:cstheme="majorBidi"/>
      <w:color w:val="272727" w:themeColor="text1" w:themeTint="D8"/>
    </w:rPr>
  </w:style>
  <w:style w:type="paragraph" w:styleId="Title">
    <w:name w:val="Title"/>
    <w:basedOn w:val="Normal"/>
    <w:next w:val="Normal"/>
    <w:link w:val="TitleChar"/>
    <w:uiPriority w:val="10"/>
    <w:qFormat/>
    <w:rsid w:val="001254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4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4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4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464"/>
    <w:pPr>
      <w:spacing w:before="160"/>
      <w:jc w:val="center"/>
    </w:pPr>
    <w:rPr>
      <w:i/>
      <w:iCs/>
      <w:color w:val="404040" w:themeColor="text1" w:themeTint="BF"/>
    </w:rPr>
  </w:style>
  <w:style w:type="character" w:customStyle="1" w:styleId="QuoteChar">
    <w:name w:val="Quote Char"/>
    <w:basedOn w:val="DefaultParagraphFont"/>
    <w:link w:val="Quote"/>
    <w:uiPriority w:val="29"/>
    <w:rsid w:val="00125464"/>
    <w:rPr>
      <w:i/>
      <w:iCs/>
      <w:color w:val="404040" w:themeColor="text1" w:themeTint="BF"/>
    </w:rPr>
  </w:style>
  <w:style w:type="paragraph" w:styleId="ListParagraph">
    <w:name w:val="List Paragraph"/>
    <w:basedOn w:val="Normal"/>
    <w:uiPriority w:val="34"/>
    <w:qFormat/>
    <w:rsid w:val="00125464"/>
    <w:pPr>
      <w:ind w:left="720"/>
      <w:contextualSpacing/>
    </w:pPr>
  </w:style>
  <w:style w:type="character" w:styleId="IntenseEmphasis">
    <w:name w:val="Intense Emphasis"/>
    <w:basedOn w:val="DefaultParagraphFont"/>
    <w:uiPriority w:val="21"/>
    <w:qFormat/>
    <w:rsid w:val="00125464"/>
    <w:rPr>
      <w:i/>
      <w:iCs/>
      <w:color w:val="0F4761" w:themeColor="accent1" w:themeShade="BF"/>
    </w:rPr>
  </w:style>
  <w:style w:type="paragraph" w:styleId="IntenseQuote">
    <w:name w:val="Intense Quote"/>
    <w:basedOn w:val="Normal"/>
    <w:next w:val="Normal"/>
    <w:link w:val="IntenseQuoteChar"/>
    <w:uiPriority w:val="30"/>
    <w:qFormat/>
    <w:rsid w:val="001254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464"/>
    <w:rPr>
      <w:i/>
      <w:iCs/>
      <w:color w:val="0F4761" w:themeColor="accent1" w:themeShade="BF"/>
    </w:rPr>
  </w:style>
  <w:style w:type="character" w:styleId="IntenseReference">
    <w:name w:val="Intense Reference"/>
    <w:basedOn w:val="DefaultParagraphFont"/>
    <w:uiPriority w:val="32"/>
    <w:qFormat/>
    <w:rsid w:val="00125464"/>
    <w:rPr>
      <w:b/>
      <w:bCs/>
      <w:smallCaps/>
      <w:color w:val="0F4761" w:themeColor="accent1" w:themeShade="BF"/>
      <w:spacing w:val="5"/>
    </w:rPr>
  </w:style>
  <w:style w:type="paragraph" w:styleId="Header">
    <w:name w:val="header"/>
    <w:basedOn w:val="Normal"/>
    <w:link w:val="HeaderChar"/>
    <w:uiPriority w:val="99"/>
    <w:unhideWhenUsed/>
    <w:rsid w:val="009B02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020D"/>
  </w:style>
  <w:style w:type="paragraph" w:styleId="Footer">
    <w:name w:val="footer"/>
    <w:basedOn w:val="Normal"/>
    <w:link w:val="FooterChar"/>
    <w:uiPriority w:val="99"/>
    <w:unhideWhenUsed/>
    <w:rsid w:val="009B02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623</Words>
  <Characters>3555</Characters>
  <Application>Microsoft Office Word</Application>
  <DocSecurity>0</DocSecurity>
  <Lines>29</Lines>
  <Paragraphs>8</Paragraphs>
  <ScaleCrop>false</ScaleCrop>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Sapsford</dc:creator>
  <cp:keywords/>
  <dc:description/>
  <cp:lastModifiedBy>John Sapsford</cp:lastModifiedBy>
  <cp:revision>9</cp:revision>
  <cp:lastPrinted>2026-05-31T06:46:00Z</cp:lastPrinted>
  <dcterms:created xsi:type="dcterms:W3CDTF">2026-05-31T09:57:00Z</dcterms:created>
  <dcterms:modified xsi:type="dcterms:W3CDTF">2026-06-06T08:48:00Z</dcterms:modified>
</cp:coreProperties>
</file>