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kbfantepro95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Δήλωση Εγγραφής / Mitgliedsantrag - </w:t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Σύλλογος / Verein „Elpida Paws“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📍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Προσωρινή Έδρα / Vorläufiger Sitz: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Emira Trade, Μηλίδρα, 21300 Κρανίδι, Ελλάδα / Griechenland </w:t>
        <w:br w:type="textWrapping"/>
        <w:t xml:space="preserve">📩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Επικοινωνία / Kontakt: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info@elpidapaws.com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(Σε εξέλιξη), </w:t>
        <w:br w:type="textWrapping"/>
        <w:t xml:space="preserve">Τηλέφωνο / Telefon: +30693 6847 129 </w:t>
        <w:br w:type="textWrapping"/>
        <w:t xml:space="preserve">🌍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Ιστότοπος / Website: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elpidapaws.com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(Σε εξέλιξη)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MEMBERSHIP APPLICATION FORM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complete this form clearly and in CAPITAL LETTERS.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All information will be used exclusively for the official registration and administration of the association.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⸻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Full Name: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Date of Birth (DD/MM/YYYY):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E-mail &amp; Phone: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Type of Membership (please tick):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☐ Regular Member (free contribution)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☐ Supporting Member (annual membership fee and voluntary support)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⸻⸻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Declaration: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hereby apply for membership in the association “Elpida Paws” and confirm that I support the objectives of the association as set out in its statutes.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Signature of Applicant: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Heading3"/>
      <w:keepNext w:val="0"/>
      <w:keepLines w:val="0"/>
      <w:spacing w:before="280" w:lineRule="auto"/>
      <w:jc w:val="center"/>
      <w:rPr/>
    </w:pPr>
    <w:bookmarkStart w:colFirst="0" w:colLast="0" w:name="_q13k4te8fdcc" w:id="1"/>
    <w:bookmarkEnd w:id="1"/>
    <w:r w:rsidDel="00000000" w:rsidR="00000000" w:rsidRPr="00000000">
      <w:rPr>
        <w:b w:val="1"/>
        <w:bCs w:val="1"/>
        <w:color w:val="000000"/>
      </w:rPr>
      <w:drawing>
        <wp:inline distB="114300" distT="114300" distL="114300" distR="114300">
          <wp:extent cx="2189163" cy="21891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9163" cy="2189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elpidapaws.com" TargetMode="External"/><Relationship Id="rId7" Type="http://schemas.openxmlformats.org/officeDocument/2006/relationships/hyperlink" Target="http://elpidapaws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