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3C58" w14:textId="77777777" w:rsidR="001E010F" w:rsidRPr="001E010F" w:rsidRDefault="001E010F" w:rsidP="001E010F">
      <w:pPr>
        <w:rPr>
          <w:b/>
          <w:bCs/>
          <w:sz w:val="32"/>
          <w:szCs w:val="32"/>
        </w:rPr>
      </w:pPr>
      <w:r w:rsidRPr="001E010F">
        <w:rPr>
          <w:b/>
          <w:bCs/>
          <w:sz w:val="32"/>
          <w:szCs w:val="32"/>
        </w:rPr>
        <w:t>Project Synopsis</w:t>
      </w:r>
    </w:p>
    <w:p w14:paraId="20FE9633" w14:textId="77777777" w:rsidR="001E010F" w:rsidRPr="001E010F" w:rsidRDefault="001E010F" w:rsidP="001E010F">
      <w:pPr>
        <w:rPr>
          <w:b/>
          <w:bCs/>
          <w:sz w:val="28"/>
          <w:szCs w:val="28"/>
        </w:rPr>
      </w:pPr>
      <w:r w:rsidRPr="001E010F">
        <w:rPr>
          <w:b/>
          <w:bCs/>
          <w:sz w:val="28"/>
          <w:szCs w:val="28"/>
        </w:rPr>
        <w:t>Design and Development of a Passive Thermally-Activated Gas Fire Suppression System for Sleeper Bus Cabins</w:t>
      </w:r>
    </w:p>
    <w:p w14:paraId="61D4EC84" w14:textId="77777777" w:rsidR="001E010F" w:rsidRPr="001E010F" w:rsidRDefault="001E010F" w:rsidP="001E010F">
      <w:pPr>
        <w:rPr>
          <w:b/>
          <w:bCs/>
          <w:sz w:val="24"/>
          <w:szCs w:val="24"/>
        </w:rPr>
      </w:pPr>
      <w:r w:rsidRPr="001E010F">
        <w:rPr>
          <w:b/>
          <w:bCs/>
          <w:sz w:val="24"/>
          <w:szCs w:val="24"/>
        </w:rPr>
        <w:t>1. Background and Motivation</w:t>
      </w:r>
    </w:p>
    <w:p w14:paraId="69559CD7" w14:textId="5F3F7EF2" w:rsidR="001E010F" w:rsidRDefault="001E010F" w:rsidP="001E010F">
      <w:r>
        <w:t>Sleeper buses present a unique fire safety challenge due to confined cabin volumes, high combustible material content, and the presence of sleeping passengers who may not respond immediately during a fire emergency. Conventional fire suppression systems in buses rely on manual intervention, electrical sensors, or centralized actuation, which can be unreliable during accidents involving power loss or rapid fire growth.</w:t>
      </w:r>
    </w:p>
    <w:p w14:paraId="146EC67D" w14:textId="77777777" w:rsidR="001E010F" w:rsidRDefault="001E010F" w:rsidP="001E010F">
      <w:r>
        <w:t>There is a critical need for a passive, self-actuating fire suppression mechanism that can operate without electrical input, activate at early fire temperatures, and be localized to individual sleeper cabins to improve survivability.</w:t>
      </w:r>
    </w:p>
    <w:p w14:paraId="78C16FD7" w14:textId="77777777" w:rsidR="001E010F" w:rsidRPr="001E010F" w:rsidRDefault="001E010F" w:rsidP="001E010F">
      <w:pPr>
        <w:rPr>
          <w:b/>
          <w:bCs/>
          <w:sz w:val="24"/>
          <w:szCs w:val="24"/>
        </w:rPr>
      </w:pPr>
      <w:r w:rsidRPr="001E010F">
        <w:rPr>
          <w:b/>
          <w:bCs/>
          <w:sz w:val="24"/>
          <w:szCs w:val="24"/>
        </w:rPr>
        <w:t>2. Problem Statement</w:t>
      </w:r>
    </w:p>
    <w:p w14:paraId="2FEC816B" w14:textId="77777777" w:rsidR="001E010F" w:rsidRDefault="001E010F" w:rsidP="001E010F">
      <w:r>
        <w:t>Current vehicle fire suppression approaches suffer from limitations such as dependence on electrical systems, delayed activation, lack of localized protection for sleeper berths, and non-resettable designs. These limitations increase response time and reduce the effectiveness of fire suppression in sleeper bus environments.</w:t>
      </w:r>
    </w:p>
    <w:p w14:paraId="1F2DB885" w14:textId="77777777" w:rsidR="001E010F" w:rsidRPr="001E010F" w:rsidRDefault="001E010F" w:rsidP="001E010F">
      <w:pPr>
        <w:rPr>
          <w:b/>
          <w:bCs/>
          <w:sz w:val="24"/>
          <w:szCs w:val="24"/>
        </w:rPr>
      </w:pPr>
      <w:r w:rsidRPr="001E010F">
        <w:rPr>
          <w:b/>
          <w:bCs/>
          <w:sz w:val="24"/>
          <w:szCs w:val="24"/>
        </w:rPr>
        <w:t>3. Objective of the Project</w:t>
      </w:r>
    </w:p>
    <w:p w14:paraId="380C8735" w14:textId="77777777" w:rsidR="001E010F" w:rsidRDefault="001E010F" w:rsidP="001E010F">
      <w:r>
        <w:t>The objective of this project is to design and demonstrate a passive, thermally-activated gas release system capable of automatically discharging an inert fire-suppression gas into a sleeper bus cabin when local temperatures exceed a critical threshold (100–120 °C), without requiring electrical power or manual intervention.</w:t>
      </w:r>
    </w:p>
    <w:p w14:paraId="53ABBB45" w14:textId="77777777" w:rsidR="001E010F" w:rsidRPr="001E010F" w:rsidRDefault="001E010F" w:rsidP="001E010F">
      <w:pPr>
        <w:rPr>
          <w:b/>
          <w:bCs/>
          <w:sz w:val="24"/>
          <w:szCs w:val="24"/>
        </w:rPr>
      </w:pPr>
      <w:r w:rsidRPr="001E010F">
        <w:rPr>
          <w:b/>
          <w:bCs/>
          <w:sz w:val="24"/>
          <w:szCs w:val="24"/>
        </w:rPr>
        <w:t>4. Proposed Solution</w:t>
      </w:r>
    </w:p>
    <w:p w14:paraId="7E3C16B0" w14:textId="77777777" w:rsidR="001E010F" w:rsidRDefault="001E010F" w:rsidP="001E010F">
      <w:r>
        <w:t>The proposed system consists of a closed-loop steel gas storage tube routed around the perimeter of a sleeper cabin. The tube stores compressed inert gas and incorporates localized thermal-activation points at geometric fillets, which are regions most exposed to rising hot gases during a fire.</w:t>
      </w:r>
    </w:p>
    <w:p w14:paraId="4AA1F033" w14:textId="1617F7DC" w:rsidR="00DD6FD7" w:rsidRPr="00DD6FD7" w:rsidRDefault="00DD6FD7" w:rsidP="00DD6FD7">
      <w:pPr>
        <w:rPr>
          <w:b/>
          <w:bCs/>
        </w:rPr>
      </w:pPr>
      <w:r w:rsidRPr="00DD6FD7">
        <w:rPr>
          <w:b/>
          <w:bCs/>
        </w:rPr>
        <w:t>Key functional elements:</w:t>
      </w:r>
    </w:p>
    <w:p w14:paraId="446FC1A2" w14:textId="13CE3CF9" w:rsidR="00DD6FD7" w:rsidRDefault="00DD6FD7" w:rsidP="00DD6FD7">
      <w:pPr>
        <w:pStyle w:val="ListParagraph"/>
        <w:numPr>
          <w:ilvl w:val="0"/>
          <w:numId w:val="13"/>
        </w:numPr>
      </w:pPr>
      <w:r>
        <w:t>Circular steel tubing (50 mm internal diameter, 4 mm wall thickness)</w:t>
      </w:r>
    </w:p>
    <w:p w14:paraId="549D605D" w14:textId="493FCBD7" w:rsidR="00DD6FD7" w:rsidRDefault="00DD6FD7" w:rsidP="00DD6FD7">
      <w:pPr>
        <w:pStyle w:val="ListParagraph"/>
      </w:pPr>
      <w:r w:rsidRPr="00DD6FD7">
        <w:rPr>
          <w:noProof/>
        </w:rPr>
        <w:drawing>
          <wp:inline distT="0" distB="0" distL="0" distR="0" wp14:anchorId="2F7BE135" wp14:editId="52A3527B">
            <wp:extent cx="2466982" cy="1481559"/>
            <wp:effectExtent l="0" t="0" r="0" b="4445"/>
            <wp:docPr id="1509297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29761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6986" cy="15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21F95" w14:textId="1549C857" w:rsidR="00DD6FD7" w:rsidRDefault="00DD6FD7" w:rsidP="00DD6FD7">
      <w:pPr>
        <w:pStyle w:val="ListParagraph"/>
        <w:numPr>
          <w:ilvl w:val="0"/>
          <w:numId w:val="13"/>
        </w:numPr>
      </w:pPr>
      <w:r>
        <w:lastRenderedPageBreak/>
        <w:t>Square loop geometry with rounded corners to maximize exposure to hot gas layers</w:t>
      </w:r>
    </w:p>
    <w:p w14:paraId="7DC03BBD" w14:textId="77777777" w:rsidR="00DD6FD7" w:rsidRDefault="00DD6FD7" w:rsidP="00DD6FD7">
      <w:pPr>
        <w:pStyle w:val="ListParagraph"/>
      </w:pPr>
    </w:p>
    <w:p w14:paraId="1A61C115" w14:textId="3B59C3FB" w:rsidR="00DD6FD7" w:rsidRDefault="00DD6FD7" w:rsidP="00DD6FD7">
      <w:pPr>
        <w:pStyle w:val="ListParagraph"/>
      </w:pPr>
      <w:r w:rsidRPr="00DD6FD7">
        <w:rPr>
          <w:noProof/>
        </w:rPr>
        <w:drawing>
          <wp:inline distT="0" distB="0" distL="0" distR="0" wp14:anchorId="3F9D9227" wp14:editId="4619E593">
            <wp:extent cx="1828800" cy="1734985"/>
            <wp:effectExtent l="0" t="0" r="0" b="0"/>
            <wp:docPr id="292546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546996" name=""/>
                    <pic:cNvPicPr/>
                  </pic:nvPicPr>
                  <pic:blipFill rotWithShape="1">
                    <a:blip r:embed="rId7"/>
                    <a:srcRect l="10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214" cy="1755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4252AD" w14:textId="4A977EA2" w:rsidR="00DD6FD7" w:rsidRDefault="00DD6FD7" w:rsidP="00DD6FD7">
      <w:pPr>
        <w:pStyle w:val="ListParagraph"/>
        <w:numPr>
          <w:ilvl w:val="0"/>
          <w:numId w:val="13"/>
        </w:numPr>
      </w:pPr>
      <w:r>
        <w:t>Thermal fuse inserts made from low-melting fusible alloys (100–120 °C)</w:t>
      </w:r>
    </w:p>
    <w:p w14:paraId="7D402765" w14:textId="247DD72D" w:rsidR="00DD6FD7" w:rsidRDefault="00DD6FD7" w:rsidP="00DD6FD7">
      <w:pPr>
        <w:pStyle w:val="ListParagraph"/>
      </w:pPr>
      <w:r w:rsidRPr="00DD6FD7">
        <w:rPr>
          <w:noProof/>
        </w:rPr>
        <w:drawing>
          <wp:inline distT="0" distB="0" distL="0" distR="0" wp14:anchorId="0AB49658" wp14:editId="4492C1B1">
            <wp:extent cx="1747520" cy="1600882"/>
            <wp:effectExtent l="0" t="0" r="5080" b="0"/>
            <wp:docPr id="1904068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06849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1264" cy="162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CA2C9" w14:textId="5B40F68A" w:rsidR="00DD6FD7" w:rsidRDefault="00DD6FD7" w:rsidP="001E010F">
      <w:pPr>
        <w:pStyle w:val="ListParagraph"/>
        <w:numPr>
          <w:ilvl w:val="0"/>
          <w:numId w:val="13"/>
        </w:numPr>
      </w:pPr>
      <w:r>
        <w:t>Modular tab-and-slot connector mechanism for replaceable thermal elements</w:t>
      </w:r>
    </w:p>
    <w:p w14:paraId="5394C36B" w14:textId="77777777" w:rsidR="00DD6FD7" w:rsidRDefault="00DD6FD7" w:rsidP="00DD6FD7">
      <w:pPr>
        <w:pStyle w:val="ListParagraph"/>
        <w:rPr>
          <w:noProof/>
        </w:rPr>
      </w:pPr>
    </w:p>
    <w:p w14:paraId="25FB384E" w14:textId="21E7C59C" w:rsidR="00DD6FD7" w:rsidRPr="00DD6FD7" w:rsidRDefault="00DD6FD7" w:rsidP="00DD6FD7">
      <w:pPr>
        <w:pStyle w:val="ListParagraph"/>
      </w:pPr>
      <w:r>
        <w:rPr>
          <w:noProof/>
        </w:rPr>
        <w:drawing>
          <wp:inline distT="0" distB="0" distL="0" distR="0" wp14:anchorId="33DEC981" wp14:editId="3727659C">
            <wp:extent cx="1799864" cy="1543734"/>
            <wp:effectExtent l="0" t="0" r="0" b="0"/>
            <wp:docPr id="1090442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638" cy="158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3F48DC" w14:textId="288EC307" w:rsidR="001E010F" w:rsidRPr="001E010F" w:rsidRDefault="001E010F" w:rsidP="001E010F">
      <w:pPr>
        <w:rPr>
          <w:b/>
          <w:bCs/>
          <w:sz w:val="24"/>
          <w:szCs w:val="24"/>
        </w:rPr>
      </w:pPr>
      <w:r w:rsidRPr="001E010F">
        <w:rPr>
          <w:b/>
          <w:bCs/>
          <w:sz w:val="24"/>
          <w:szCs w:val="24"/>
        </w:rPr>
        <w:t>5. Working Principle</w:t>
      </w:r>
    </w:p>
    <w:p w14:paraId="30DB018E" w14:textId="77777777" w:rsidR="001E010F" w:rsidRDefault="001E010F" w:rsidP="001E010F">
      <w:r>
        <w:t>Under normal operating conditions, the gas remains sealed within the steel tube. During a fire, hot gases accumulate near the ceiling and corners of the sleeper cabin, raising the local temperature at the tube fillets. A low-melting fusible alloy insert melts at approximately 100–120 °C, creating an opening in the tube and releasing the stored inert gas into the cabin. After activation, only the thermal insert requires replacement.</w:t>
      </w:r>
    </w:p>
    <w:p w14:paraId="5CD7720F" w14:textId="77777777" w:rsidR="001E010F" w:rsidRPr="001E010F" w:rsidRDefault="001E010F" w:rsidP="001E010F">
      <w:pPr>
        <w:rPr>
          <w:b/>
          <w:bCs/>
          <w:sz w:val="24"/>
          <w:szCs w:val="24"/>
        </w:rPr>
      </w:pPr>
      <w:r w:rsidRPr="001E010F">
        <w:rPr>
          <w:b/>
          <w:bCs/>
          <w:sz w:val="24"/>
          <w:szCs w:val="24"/>
        </w:rPr>
        <w:t>6. Design Features</w:t>
      </w:r>
    </w:p>
    <w:p w14:paraId="503FA29C" w14:textId="1648E7FF" w:rsidR="001E010F" w:rsidRDefault="001E010F" w:rsidP="00DD6FD7">
      <w:pPr>
        <w:pStyle w:val="ListParagraph"/>
        <w:numPr>
          <w:ilvl w:val="0"/>
          <w:numId w:val="12"/>
        </w:numPr>
      </w:pPr>
      <w:r>
        <w:t>Passive operation without electrical components</w:t>
      </w:r>
    </w:p>
    <w:p w14:paraId="344E097F" w14:textId="065DA410" w:rsidR="001E010F" w:rsidRDefault="001E010F" w:rsidP="00DD6FD7">
      <w:pPr>
        <w:pStyle w:val="ListParagraph"/>
        <w:numPr>
          <w:ilvl w:val="0"/>
          <w:numId w:val="12"/>
        </w:numPr>
      </w:pPr>
      <w:r>
        <w:t>Localized suppression for individual sleeper cabins</w:t>
      </w:r>
    </w:p>
    <w:p w14:paraId="30CF2A46" w14:textId="2BA3ADE0" w:rsidR="001E010F" w:rsidRDefault="001E010F" w:rsidP="00DD6FD7">
      <w:pPr>
        <w:pStyle w:val="ListParagraph"/>
        <w:numPr>
          <w:ilvl w:val="0"/>
          <w:numId w:val="12"/>
        </w:numPr>
      </w:pPr>
      <w:r>
        <w:t>Early activation before flashover conditions</w:t>
      </w:r>
    </w:p>
    <w:p w14:paraId="169590CE" w14:textId="695CB72E" w:rsidR="001E010F" w:rsidRDefault="001E010F" w:rsidP="00DD6FD7">
      <w:pPr>
        <w:pStyle w:val="ListParagraph"/>
        <w:numPr>
          <w:ilvl w:val="0"/>
          <w:numId w:val="12"/>
        </w:numPr>
      </w:pPr>
      <w:r>
        <w:t>Resettable and modular design</w:t>
      </w:r>
    </w:p>
    <w:p w14:paraId="02E0EC5B" w14:textId="1B36746B" w:rsidR="001E010F" w:rsidRDefault="001E010F" w:rsidP="00DD6FD7">
      <w:pPr>
        <w:pStyle w:val="ListParagraph"/>
        <w:numPr>
          <w:ilvl w:val="0"/>
          <w:numId w:val="12"/>
        </w:numPr>
      </w:pPr>
      <w:r>
        <w:t>Steel tube as the primary pressure boundary</w:t>
      </w:r>
    </w:p>
    <w:p w14:paraId="09D81769" w14:textId="77777777" w:rsidR="001E010F" w:rsidRPr="001E010F" w:rsidRDefault="001E010F" w:rsidP="001E010F">
      <w:pPr>
        <w:rPr>
          <w:b/>
          <w:bCs/>
          <w:sz w:val="24"/>
          <w:szCs w:val="24"/>
        </w:rPr>
      </w:pPr>
      <w:r w:rsidRPr="001E010F">
        <w:rPr>
          <w:b/>
          <w:bCs/>
          <w:sz w:val="24"/>
          <w:szCs w:val="24"/>
        </w:rPr>
        <w:lastRenderedPageBreak/>
        <w:t>7. Expected Outcomes</w:t>
      </w:r>
    </w:p>
    <w:p w14:paraId="4206BB0A" w14:textId="77777777" w:rsidR="001E010F" w:rsidRDefault="001E010F" w:rsidP="001E010F">
      <w:r>
        <w:t>The project is expected to demonstrate a mechanically simple, reliable, and passive fire suppression concept that improves fire response time and enhances passenger safety in sleeper bus cabins.</w:t>
      </w:r>
    </w:p>
    <w:p w14:paraId="17423954" w14:textId="77777777" w:rsidR="001E010F" w:rsidRPr="001E010F" w:rsidRDefault="001E010F" w:rsidP="001E010F">
      <w:pPr>
        <w:rPr>
          <w:b/>
          <w:bCs/>
          <w:sz w:val="24"/>
          <w:szCs w:val="24"/>
        </w:rPr>
      </w:pPr>
      <w:r w:rsidRPr="001E010F">
        <w:rPr>
          <w:b/>
          <w:bCs/>
          <w:sz w:val="24"/>
          <w:szCs w:val="24"/>
        </w:rPr>
        <w:t>8. Applications</w:t>
      </w:r>
    </w:p>
    <w:p w14:paraId="629E19BD" w14:textId="77777777" w:rsidR="001E010F" w:rsidRDefault="001E010F" w:rsidP="001E010F">
      <w:r>
        <w:t>Applications include sleeper buses, enclosed vehicle cabins, rail sleeper compartments, and other confined passenger enclosures.</w:t>
      </w:r>
    </w:p>
    <w:p w14:paraId="664E59C6" w14:textId="77777777" w:rsidR="001E010F" w:rsidRPr="001E010F" w:rsidRDefault="001E010F" w:rsidP="001E010F">
      <w:pPr>
        <w:rPr>
          <w:b/>
          <w:bCs/>
          <w:sz w:val="24"/>
          <w:szCs w:val="24"/>
        </w:rPr>
      </w:pPr>
      <w:r w:rsidRPr="001E010F">
        <w:rPr>
          <w:b/>
          <w:bCs/>
          <w:sz w:val="24"/>
          <w:szCs w:val="24"/>
        </w:rPr>
        <w:t>9. Conclusion</w:t>
      </w:r>
    </w:p>
    <w:p w14:paraId="1D7ED8A1" w14:textId="66D6F345" w:rsidR="004E7C47" w:rsidRPr="001E010F" w:rsidRDefault="001E010F" w:rsidP="001E010F">
      <w:r>
        <w:t>This project proposes a passive, thermally-activated gas fire suppression system tailored for sleeper bus cabins. By combining steel pressure vessels with low-melting thermal fuse elements, the system provides early, automatic fire suppression while remaining simple, reliable, and resettable.</w:t>
      </w:r>
    </w:p>
    <w:sectPr w:rsidR="004E7C47" w:rsidRPr="001E010F" w:rsidSect="00DD6FD7">
      <w:pgSz w:w="12240" w:h="15840"/>
      <w:pgMar w:top="1077" w:right="1134" w:bottom="107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D53F66"/>
    <w:multiLevelType w:val="hybridMultilevel"/>
    <w:tmpl w:val="69E26C46"/>
    <w:lvl w:ilvl="0" w:tplc="474A76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D49AB"/>
    <w:multiLevelType w:val="hybridMultilevel"/>
    <w:tmpl w:val="DDB8A0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35725"/>
    <w:multiLevelType w:val="hybridMultilevel"/>
    <w:tmpl w:val="F9781E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62335"/>
    <w:multiLevelType w:val="hybridMultilevel"/>
    <w:tmpl w:val="17B25D88"/>
    <w:lvl w:ilvl="0" w:tplc="474A76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475791">
    <w:abstractNumId w:val="8"/>
  </w:num>
  <w:num w:numId="2" w16cid:durableId="832136971">
    <w:abstractNumId w:val="6"/>
  </w:num>
  <w:num w:numId="3" w16cid:durableId="484006467">
    <w:abstractNumId w:val="5"/>
  </w:num>
  <w:num w:numId="4" w16cid:durableId="1217011858">
    <w:abstractNumId w:val="4"/>
  </w:num>
  <w:num w:numId="5" w16cid:durableId="738668864">
    <w:abstractNumId w:val="7"/>
  </w:num>
  <w:num w:numId="6" w16cid:durableId="1320842603">
    <w:abstractNumId w:val="3"/>
  </w:num>
  <w:num w:numId="7" w16cid:durableId="1710379059">
    <w:abstractNumId w:val="2"/>
  </w:num>
  <w:num w:numId="8" w16cid:durableId="84962485">
    <w:abstractNumId w:val="1"/>
  </w:num>
  <w:num w:numId="9" w16cid:durableId="1061707544">
    <w:abstractNumId w:val="0"/>
  </w:num>
  <w:num w:numId="10" w16cid:durableId="821044334">
    <w:abstractNumId w:val="11"/>
  </w:num>
  <w:num w:numId="11" w16cid:durableId="1145077472">
    <w:abstractNumId w:val="10"/>
  </w:num>
  <w:num w:numId="12" w16cid:durableId="851339071">
    <w:abstractNumId w:val="9"/>
  </w:num>
  <w:num w:numId="13" w16cid:durableId="18141811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4284"/>
    <w:rsid w:val="0015074B"/>
    <w:rsid w:val="001E010F"/>
    <w:rsid w:val="0029639D"/>
    <w:rsid w:val="00326F90"/>
    <w:rsid w:val="0043631E"/>
    <w:rsid w:val="004E7C47"/>
    <w:rsid w:val="00AA1D8D"/>
    <w:rsid w:val="00B47730"/>
    <w:rsid w:val="00CB0664"/>
    <w:rsid w:val="00DC7D9A"/>
    <w:rsid w:val="00DD6FD7"/>
    <w:rsid w:val="00E903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423D31"/>
  <w14:defaultImageDpi w14:val="300"/>
  <w15:docId w15:val="{79F58202-1378-4347-827F-BADE56B4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12824</TotalTime>
  <Pages>3</Pages>
  <Words>661</Words>
  <Characters>2859</Characters>
  <Application>Microsoft Office Word</Application>
  <DocSecurity>0</DocSecurity>
  <Lines>129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 UPENDRA TARAKA SAI-[BL.EN.U4MEE23013]</cp:lastModifiedBy>
  <cp:revision>4</cp:revision>
  <dcterms:created xsi:type="dcterms:W3CDTF">2013-12-23T23:15:00Z</dcterms:created>
  <dcterms:modified xsi:type="dcterms:W3CDTF">2026-02-16T04:55:00Z</dcterms:modified>
  <cp:category/>
</cp:coreProperties>
</file>