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To: Consulate General of the Russian Federation in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From: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9211e"/>
          <w:rtl w:val="0"/>
        </w:rPr>
        <w:t xml:space="preserve">[CLIENT'S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color w:val="c9211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9211e"/>
          <w:rtl w:val="0"/>
        </w:rPr>
        <w:t xml:space="preserve">DD/MM/YYYY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Dear Visa Consul: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AFFIDAVIT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9211e"/>
          <w:rtl w:val="0"/>
        </w:rPr>
        <w:t xml:space="preserve">[CLIENT'S NAME]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hereby authorize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to submit and retrieve my Russian Visa Application and all related documents to and from the Consulate General of the Russian Federation on my behalf.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Please contact me if you have any questions.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Sincerely,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i w:val="0"/>
          <w:strike w:val="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9211e"/>
          <w:rtl w:val="0"/>
        </w:rPr>
        <w:t xml:space="preserve">[CLIENT'S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color w:val="c9211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9211e"/>
          <w:rtl w:val="0"/>
        </w:rPr>
        <w:t xml:space="preserve">NOTARY STAMP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color w:val="c921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color w:val="c921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color w:val="c9211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9211e"/>
          <w:rtl w:val="0"/>
        </w:rPr>
        <w:t xml:space="preserve">NOTARY SIGNATURE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color w:val="c921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color w:val="c9211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