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7D" w:rsidRDefault="00651A7D" w:rsidP="00651A7D">
      <w:pPr>
        <w:jc w:val="center"/>
        <w:rPr>
          <w:b/>
          <w:bCs/>
          <w:color w:val="2F5496" w:themeColor="accent5" w:themeShade="BF"/>
          <w:sz w:val="32"/>
          <w:szCs w:val="32"/>
          <w:rtl/>
        </w:rPr>
      </w:pPr>
    </w:p>
    <w:p w:rsidR="00F31055" w:rsidRDefault="00F31055" w:rsidP="00651A7D">
      <w:pPr>
        <w:jc w:val="center"/>
        <w:rPr>
          <w:b/>
          <w:bCs/>
          <w:color w:val="2F5496" w:themeColor="accent5" w:themeShade="BF"/>
          <w:sz w:val="32"/>
          <w:szCs w:val="32"/>
          <w:rtl/>
        </w:rPr>
      </w:pPr>
      <w:r w:rsidRPr="00F31055">
        <w:rPr>
          <w:b/>
          <w:bCs/>
          <w:color w:val="2F5496" w:themeColor="accent5" w:themeShade="BF"/>
          <w:sz w:val="32"/>
          <w:szCs w:val="32"/>
          <w:rtl/>
        </w:rPr>
        <w:t>اتفاقيّة شراء من خلال منصّة سوبر سوق</w:t>
      </w:r>
    </w:p>
    <w:p w:rsidR="00651A7D" w:rsidRPr="00651A7D" w:rsidRDefault="00651A7D" w:rsidP="00651A7D">
      <w:pPr>
        <w:jc w:val="center"/>
        <w:rPr>
          <w:b/>
          <w:bCs/>
          <w:color w:val="2F5496" w:themeColor="accent5" w:themeShade="BF"/>
          <w:sz w:val="16"/>
          <w:szCs w:val="16"/>
        </w:rPr>
      </w:pPr>
    </w:p>
    <w:p w:rsidR="00F31055" w:rsidRP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 xml:space="preserve">الطرف الأول: منصّة </w:t>
      </w:r>
      <w:proofErr w:type="spellStart"/>
      <w:r w:rsidRPr="00F31055">
        <w:rPr>
          <w:b/>
          <w:bCs/>
          <w:color w:val="2F5496" w:themeColor="accent5" w:themeShade="BF"/>
          <w:sz w:val="28"/>
          <w:szCs w:val="28"/>
          <w:rtl/>
        </w:rPr>
        <w:t>سوبرسوق</w:t>
      </w:r>
      <w:proofErr w:type="spellEnd"/>
      <w:r w:rsidRPr="00F31055">
        <w:rPr>
          <w:b/>
          <w:bCs/>
          <w:color w:val="2F5496" w:themeColor="accent5" w:themeShade="BF"/>
          <w:sz w:val="28"/>
          <w:szCs w:val="28"/>
          <w:rtl/>
        </w:rPr>
        <w:t xml:space="preserve"> للتجارة الإلكترونية والتسويق، الموقع الإلكتروني </w:t>
      </w:r>
      <w:r w:rsidRPr="00F31055">
        <w:rPr>
          <w:b/>
          <w:bCs/>
          <w:color w:val="2F5496" w:themeColor="accent5" w:themeShade="BF"/>
          <w:sz w:val="28"/>
          <w:szCs w:val="28"/>
        </w:rPr>
        <w:t>SuperSoq.com</w:t>
      </w:r>
    </w:p>
    <w:p w:rsidR="00F31055" w:rsidRPr="00F31055" w:rsidRDefault="00F31055" w:rsidP="00651A7D">
      <w:pPr>
        <w:jc w:val="both"/>
        <w:rPr>
          <w:b/>
          <w:bCs/>
          <w:color w:val="2F5496" w:themeColor="accent5" w:themeShade="BF"/>
          <w:sz w:val="28"/>
          <w:szCs w:val="28"/>
        </w:rPr>
      </w:pPr>
      <w:proofErr w:type="gramStart"/>
      <w:r w:rsidRPr="00F31055">
        <w:rPr>
          <w:b/>
          <w:bCs/>
          <w:color w:val="2F5496" w:themeColor="accent5" w:themeShade="BF"/>
          <w:sz w:val="28"/>
          <w:szCs w:val="28"/>
          <w:rtl/>
        </w:rPr>
        <w:t>الهاتف</w:t>
      </w:r>
      <w:r w:rsidR="00651A7D">
        <w:rPr>
          <w:b/>
          <w:bCs/>
          <w:color w:val="2F5496" w:themeColor="accent5" w:themeShade="BF"/>
          <w:sz w:val="28"/>
          <w:szCs w:val="28"/>
        </w:rPr>
        <w:t xml:space="preserve"> </w:t>
      </w:r>
      <w:r w:rsidRPr="00F31055">
        <w:rPr>
          <w:b/>
          <w:bCs/>
          <w:color w:val="2F5496" w:themeColor="accent5" w:themeShade="BF"/>
          <w:sz w:val="28"/>
          <w:szCs w:val="28"/>
        </w:rPr>
        <w:t xml:space="preserve"> 0793792626</w:t>
      </w:r>
      <w:proofErr w:type="gramEnd"/>
      <w:r w:rsidRPr="00F31055">
        <w:rPr>
          <w:b/>
          <w:bCs/>
          <w:color w:val="2F5496" w:themeColor="accent5" w:themeShade="BF"/>
          <w:sz w:val="28"/>
          <w:szCs w:val="28"/>
        </w:rPr>
        <w:t xml:space="preserve"> </w:t>
      </w:r>
      <w:r w:rsidR="00651A7D">
        <w:rPr>
          <w:b/>
          <w:bCs/>
          <w:color w:val="2F5496" w:themeColor="accent5" w:themeShade="BF"/>
          <w:sz w:val="28"/>
          <w:szCs w:val="28"/>
        </w:rPr>
        <w:t>:</w:t>
      </w:r>
      <w:r w:rsidRPr="00F31055">
        <w:rPr>
          <w:b/>
          <w:bCs/>
          <w:color w:val="2F5496" w:themeColor="accent5" w:themeShade="BF"/>
          <w:sz w:val="28"/>
          <w:szCs w:val="28"/>
          <w:rtl/>
        </w:rPr>
        <w:t>البريد الكتروني</w:t>
      </w:r>
      <w:r w:rsidR="00651A7D">
        <w:rPr>
          <w:rFonts w:hint="cs"/>
          <w:b/>
          <w:bCs/>
          <w:color w:val="2F5496" w:themeColor="accent5" w:themeShade="BF"/>
          <w:sz w:val="28"/>
          <w:szCs w:val="28"/>
          <w:rtl/>
        </w:rPr>
        <w:t xml:space="preserve">: </w:t>
      </w:r>
      <w:r w:rsidRPr="00F31055">
        <w:rPr>
          <w:b/>
          <w:bCs/>
          <w:color w:val="2F5496" w:themeColor="accent5" w:themeShade="BF"/>
          <w:sz w:val="28"/>
          <w:szCs w:val="28"/>
        </w:rPr>
        <w:t xml:space="preserve"> </w:t>
      </w:r>
      <w:r w:rsidR="00651A7D">
        <w:rPr>
          <w:b/>
          <w:bCs/>
          <w:color w:val="2F5496" w:themeColor="accent5" w:themeShade="BF"/>
          <w:sz w:val="28"/>
          <w:szCs w:val="28"/>
        </w:rPr>
        <w:t xml:space="preserve"> </w:t>
      </w:r>
      <w:r w:rsidRPr="00F31055">
        <w:rPr>
          <w:b/>
          <w:bCs/>
          <w:color w:val="2F5496" w:themeColor="accent5" w:themeShade="BF"/>
          <w:sz w:val="28"/>
          <w:szCs w:val="28"/>
        </w:rPr>
        <w:t>Care@SuperSoq.com</w:t>
      </w:r>
      <w:r w:rsidRPr="00F31055">
        <w:rPr>
          <w:b/>
          <w:bCs/>
          <w:color w:val="2F5496" w:themeColor="accent5" w:themeShade="BF"/>
          <w:sz w:val="28"/>
          <w:szCs w:val="28"/>
          <w:rtl/>
        </w:rPr>
        <w:t>العنوان: جسر المطار، الجيزة، عمّان</w:t>
      </w:r>
    </w:p>
    <w:p w:rsidR="00F31055" w:rsidRP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 xml:space="preserve">الطرف الثاني (مستفيد خدمات منصّة </w:t>
      </w:r>
      <w:proofErr w:type="spellStart"/>
      <w:r w:rsidRPr="00F31055">
        <w:rPr>
          <w:b/>
          <w:bCs/>
          <w:color w:val="2F5496" w:themeColor="accent5" w:themeShade="BF"/>
          <w:sz w:val="28"/>
          <w:szCs w:val="28"/>
          <w:rtl/>
        </w:rPr>
        <w:t>سوبرسوق</w:t>
      </w:r>
      <w:proofErr w:type="spellEnd"/>
      <w:r w:rsidRPr="00F31055">
        <w:rPr>
          <w:b/>
          <w:bCs/>
          <w:color w:val="2F5496" w:themeColor="accent5" w:themeShade="BF"/>
          <w:sz w:val="28"/>
          <w:szCs w:val="28"/>
          <w:rtl/>
        </w:rPr>
        <w:t>) السيد/ة</w:t>
      </w:r>
      <w:r w:rsidRPr="00F31055">
        <w:rPr>
          <w:b/>
          <w:bCs/>
          <w:color w:val="2F5496" w:themeColor="accent5" w:themeShade="BF"/>
          <w:sz w:val="28"/>
          <w:szCs w:val="28"/>
        </w:rPr>
        <w:t>:</w:t>
      </w:r>
    </w:p>
    <w:p w:rsidR="00F31055" w:rsidRP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بالنيابة عن</w:t>
      </w:r>
      <w:r w:rsidRPr="00F31055">
        <w:rPr>
          <w:b/>
          <w:bCs/>
          <w:color w:val="2F5496" w:themeColor="accent5" w:themeShade="BF"/>
          <w:sz w:val="28"/>
          <w:szCs w:val="28"/>
        </w:rPr>
        <w:t>:</w:t>
      </w:r>
    </w:p>
    <w:p w:rsidR="00F31055" w:rsidRP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الهاتف</w:t>
      </w:r>
      <w:r>
        <w:rPr>
          <w:b/>
          <w:bCs/>
          <w:color w:val="2F5496" w:themeColor="accent5" w:themeShade="BF"/>
          <w:sz w:val="28"/>
          <w:szCs w:val="28"/>
        </w:rPr>
        <w:t xml:space="preserve">                           </w:t>
      </w:r>
      <w:proofErr w:type="gramStart"/>
      <w:r>
        <w:rPr>
          <w:b/>
          <w:bCs/>
          <w:color w:val="2F5496" w:themeColor="accent5" w:themeShade="BF"/>
          <w:sz w:val="28"/>
          <w:szCs w:val="28"/>
        </w:rPr>
        <w:t xml:space="preserve">  </w:t>
      </w:r>
      <w:r w:rsidRPr="00F31055">
        <w:rPr>
          <w:b/>
          <w:bCs/>
          <w:color w:val="2F5496" w:themeColor="accent5" w:themeShade="BF"/>
          <w:sz w:val="28"/>
          <w:szCs w:val="28"/>
        </w:rPr>
        <w:t>:</w:t>
      </w:r>
      <w:proofErr w:type="gramEnd"/>
      <w:r w:rsidRPr="00F31055">
        <w:rPr>
          <w:b/>
          <w:bCs/>
          <w:color w:val="2F5496" w:themeColor="accent5" w:themeShade="BF"/>
          <w:sz w:val="28"/>
          <w:szCs w:val="28"/>
        </w:rPr>
        <w:t xml:space="preserve"> </w:t>
      </w:r>
      <w:r w:rsidRPr="00F31055">
        <w:rPr>
          <w:b/>
          <w:bCs/>
          <w:color w:val="2F5496" w:themeColor="accent5" w:themeShade="BF"/>
          <w:sz w:val="28"/>
          <w:szCs w:val="28"/>
          <w:rtl/>
        </w:rPr>
        <w:t>البريد الكتروني</w:t>
      </w:r>
      <w:r>
        <w:rPr>
          <w:b/>
          <w:bCs/>
          <w:color w:val="2F5496" w:themeColor="accent5" w:themeShade="BF"/>
          <w:sz w:val="28"/>
          <w:szCs w:val="28"/>
        </w:rPr>
        <w:t xml:space="preserve">                                       :</w:t>
      </w:r>
      <w:r w:rsidRPr="00F31055">
        <w:rPr>
          <w:b/>
          <w:bCs/>
          <w:color w:val="2F5496" w:themeColor="accent5" w:themeShade="BF"/>
          <w:sz w:val="28"/>
          <w:szCs w:val="28"/>
        </w:rPr>
        <w:t xml:space="preserve"> </w:t>
      </w:r>
      <w:r w:rsidRPr="00F31055">
        <w:rPr>
          <w:b/>
          <w:bCs/>
          <w:color w:val="2F5496" w:themeColor="accent5" w:themeShade="BF"/>
          <w:sz w:val="28"/>
          <w:szCs w:val="28"/>
          <w:rtl/>
        </w:rPr>
        <w:t>العنوان</w:t>
      </w:r>
      <w:r w:rsidRPr="00F31055">
        <w:rPr>
          <w:b/>
          <w:bCs/>
          <w:color w:val="2F5496" w:themeColor="accent5" w:themeShade="BF"/>
          <w:sz w:val="28"/>
          <w:szCs w:val="28"/>
        </w:rPr>
        <w:t>:</w:t>
      </w:r>
    </w:p>
    <w:p w:rsidR="00F31055" w:rsidRP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وسيلة اتصال أخرى</w:t>
      </w:r>
      <w:r w:rsidRPr="00F31055">
        <w:rPr>
          <w:b/>
          <w:bCs/>
          <w:color w:val="2F5496" w:themeColor="accent5" w:themeShade="BF"/>
          <w:sz w:val="28"/>
          <w:szCs w:val="28"/>
        </w:rPr>
        <w:t>:</w:t>
      </w:r>
    </w:p>
    <w:p w:rsidR="00F31055" w:rsidRPr="00F31055" w:rsidRDefault="00F31055" w:rsidP="00F31055">
      <w:pPr>
        <w:jc w:val="both"/>
        <w:rPr>
          <w:b/>
          <w:bCs/>
          <w:color w:val="2F5496" w:themeColor="accent5" w:themeShade="BF"/>
          <w:sz w:val="28"/>
          <w:szCs w:val="28"/>
        </w:rPr>
      </w:pPr>
      <w:r>
        <w:rPr>
          <w:b/>
          <w:bCs/>
          <w:color w:val="2F5496" w:themeColor="accent5" w:themeShade="BF"/>
          <w:sz w:val="28"/>
          <w:szCs w:val="28"/>
          <w:rtl/>
        </w:rPr>
        <w:t>السلعة او المنتج (محل ال</w:t>
      </w:r>
      <w:r>
        <w:rPr>
          <w:rFonts w:hint="cs"/>
          <w:b/>
          <w:bCs/>
          <w:color w:val="2F5496" w:themeColor="accent5" w:themeShade="BF"/>
          <w:sz w:val="28"/>
          <w:szCs w:val="28"/>
          <w:rtl/>
        </w:rPr>
        <w:t>ا</w:t>
      </w:r>
      <w:r w:rsidRPr="00F31055">
        <w:rPr>
          <w:b/>
          <w:bCs/>
          <w:color w:val="2F5496" w:themeColor="accent5" w:themeShade="BF"/>
          <w:sz w:val="28"/>
          <w:szCs w:val="28"/>
          <w:rtl/>
        </w:rPr>
        <w:t>تفاق)</w:t>
      </w:r>
      <w:r w:rsidRPr="00F31055">
        <w:rPr>
          <w:b/>
          <w:bCs/>
          <w:color w:val="2F5496" w:themeColor="accent5" w:themeShade="BF"/>
          <w:sz w:val="28"/>
          <w:szCs w:val="28"/>
        </w:rPr>
        <w:t>:</w:t>
      </w:r>
    </w:p>
    <w:p w:rsidR="00F31055" w:rsidRDefault="00F31055" w:rsidP="00F31055">
      <w:pPr>
        <w:jc w:val="both"/>
        <w:rPr>
          <w:b/>
          <w:bCs/>
          <w:color w:val="2F5496" w:themeColor="accent5" w:themeShade="BF"/>
          <w:sz w:val="28"/>
          <w:szCs w:val="28"/>
          <w:rtl/>
        </w:rPr>
      </w:pPr>
      <w:r>
        <w:rPr>
          <w:b/>
          <w:bCs/>
          <w:color w:val="2F5496" w:themeColor="accent5" w:themeShade="BF"/>
          <w:sz w:val="28"/>
          <w:szCs w:val="28"/>
          <w:rtl/>
        </w:rPr>
        <w:t>مواصفات (محل ال</w:t>
      </w:r>
      <w:r>
        <w:rPr>
          <w:rFonts w:hint="cs"/>
          <w:b/>
          <w:bCs/>
          <w:color w:val="2F5496" w:themeColor="accent5" w:themeShade="BF"/>
          <w:sz w:val="28"/>
          <w:szCs w:val="28"/>
          <w:rtl/>
        </w:rPr>
        <w:t>ا</w:t>
      </w:r>
      <w:r w:rsidRPr="00F31055">
        <w:rPr>
          <w:b/>
          <w:bCs/>
          <w:color w:val="2F5496" w:themeColor="accent5" w:themeShade="BF"/>
          <w:sz w:val="28"/>
          <w:szCs w:val="28"/>
          <w:rtl/>
        </w:rPr>
        <w:t>تفاق)</w:t>
      </w:r>
      <w:r w:rsidRPr="00F31055">
        <w:rPr>
          <w:b/>
          <w:bCs/>
          <w:color w:val="2F5496" w:themeColor="accent5" w:themeShade="BF"/>
          <w:sz w:val="28"/>
          <w:szCs w:val="28"/>
        </w:rPr>
        <w:t>:</w:t>
      </w:r>
    </w:p>
    <w:p w:rsidR="00651A7D" w:rsidRPr="00651A7D" w:rsidRDefault="00651A7D" w:rsidP="00F31055">
      <w:pPr>
        <w:jc w:val="both"/>
        <w:rPr>
          <w:rFonts w:hint="cs"/>
          <w:b/>
          <w:bCs/>
          <w:color w:val="2F5496" w:themeColor="accent5" w:themeShade="BF"/>
          <w:sz w:val="16"/>
          <w:szCs w:val="16"/>
        </w:rPr>
      </w:pPr>
      <w:bookmarkStart w:id="0" w:name="_GoBack"/>
      <w:bookmarkEnd w:id="0"/>
    </w:p>
    <w:p w:rsidR="00F31055" w:rsidRDefault="00F31055" w:rsidP="00F31055">
      <w:pPr>
        <w:jc w:val="both"/>
        <w:rPr>
          <w:b/>
          <w:bCs/>
          <w:color w:val="2F5496" w:themeColor="accent5" w:themeShade="BF"/>
          <w:sz w:val="28"/>
          <w:szCs w:val="28"/>
        </w:rPr>
      </w:pPr>
      <w:r w:rsidRPr="00F31055">
        <w:rPr>
          <w:b/>
          <w:bCs/>
          <w:color w:val="2F5496" w:themeColor="accent5" w:themeShade="BF"/>
          <w:sz w:val="28"/>
          <w:szCs w:val="28"/>
          <w:rtl/>
        </w:rPr>
        <w:t>اتفق الطرفان على أن</w:t>
      </w:r>
      <w:r w:rsidRPr="00F31055">
        <w:rPr>
          <w:b/>
          <w:bCs/>
          <w:color w:val="2F5496" w:themeColor="accent5" w:themeShade="BF"/>
          <w:sz w:val="28"/>
          <w:szCs w:val="28"/>
        </w:rPr>
        <w:t>:</w:t>
      </w:r>
    </w:p>
    <w:p w:rsidR="00F31055" w:rsidRPr="00F31055" w:rsidRDefault="00F31055" w:rsidP="00F31055">
      <w:pPr>
        <w:jc w:val="both"/>
        <w:rPr>
          <w:b/>
          <w:bCs/>
          <w:color w:val="2F5496" w:themeColor="accent5" w:themeShade="BF"/>
          <w:sz w:val="28"/>
          <w:szCs w:val="28"/>
        </w:rPr>
      </w:pPr>
      <w:r>
        <w:rPr>
          <w:b/>
          <w:bCs/>
          <w:color w:val="2F5496" w:themeColor="accent5" w:themeShade="BF"/>
          <w:sz w:val="28"/>
          <w:szCs w:val="28"/>
        </w:rPr>
        <w:t xml:space="preserve"> </w:t>
      </w:r>
      <w:r w:rsidRPr="00F31055">
        <w:rPr>
          <w:color w:val="2F5496" w:themeColor="accent5" w:themeShade="BF"/>
          <w:sz w:val="28"/>
          <w:szCs w:val="28"/>
        </w:rPr>
        <w:t>.1</w:t>
      </w:r>
      <w:r w:rsidRPr="00F31055">
        <w:rPr>
          <w:color w:val="2F5496" w:themeColor="accent5" w:themeShade="BF"/>
          <w:sz w:val="28"/>
          <w:szCs w:val="28"/>
          <w:rtl/>
        </w:rPr>
        <w:t xml:space="preserve">الطرف الأول 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منصّة مختصّة بالتسويق والاعلان وإقامة المزادات خلال مدة زمنية محدودة</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.2</w:t>
      </w:r>
      <w:r w:rsidRPr="00F31055">
        <w:rPr>
          <w:color w:val="2F5496" w:themeColor="accent5" w:themeShade="BF"/>
          <w:sz w:val="28"/>
          <w:szCs w:val="28"/>
          <w:rtl/>
        </w:rPr>
        <w:t xml:space="preserve">الطرف الثاني مستفيد خدمات 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مقدم عرض سعر او مزاود على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w:t>
      </w:r>
      <w:r w:rsidRPr="00F31055">
        <w:rPr>
          <w:color w:val="2F5496" w:themeColor="accent5" w:themeShade="BF"/>
          <w:sz w:val="28"/>
          <w:szCs w:val="28"/>
        </w:rPr>
        <w:t>.</w:t>
      </w:r>
    </w:p>
    <w:p w:rsidR="00F31055" w:rsidRDefault="00F31055" w:rsidP="00F31055">
      <w:pPr>
        <w:jc w:val="both"/>
        <w:rPr>
          <w:color w:val="2F5496" w:themeColor="accent5" w:themeShade="BF"/>
          <w:sz w:val="28"/>
          <w:szCs w:val="28"/>
        </w:rPr>
      </w:pPr>
      <w:r>
        <w:rPr>
          <w:color w:val="2F5496" w:themeColor="accent5" w:themeShade="BF"/>
          <w:sz w:val="28"/>
          <w:szCs w:val="28"/>
        </w:rPr>
        <w:t xml:space="preserve"> .3</w:t>
      </w:r>
      <w:r w:rsidRPr="00F31055">
        <w:rPr>
          <w:color w:val="2F5496" w:themeColor="accent5" w:themeShade="BF"/>
          <w:sz w:val="28"/>
          <w:szCs w:val="28"/>
          <w:rtl/>
        </w:rPr>
        <w:t>الطرف الأول كمسوّق ووسيط تجاري غير معني ولا يلزمه معاينة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 او السعر المطلوب من البائع او العروض السعريّ</w:t>
      </w:r>
      <w:r>
        <w:rPr>
          <w:rFonts w:hint="cs"/>
          <w:color w:val="2F5496" w:themeColor="accent5" w:themeShade="BF"/>
          <w:sz w:val="28"/>
          <w:szCs w:val="28"/>
          <w:rtl/>
        </w:rPr>
        <w:t>ة</w:t>
      </w:r>
      <w:r w:rsidRPr="00F31055">
        <w:rPr>
          <w:color w:val="2F5496" w:themeColor="accent5" w:themeShade="BF"/>
          <w:sz w:val="28"/>
          <w:szCs w:val="28"/>
          <w:rtl/>
        </w:rPr>
        <w:t xml:space="preserve"> من المشترين</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.4</w:t>
      </w:r>
      <w:r w:rsidRPr="00F31055">
        <w:rPr>
          <w:color w:val="2F5496" w:themeColor="accent5" w:themeShade="BF"/>
          <w:sz w:val="28"/>
          <w:szCs w:val="28"/>
          <w:rtl/>
        </w:rPr>
        <w:t>الطرف الثاني مسؤول مسؤولية كاملة ولوحده عن معاينة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 وتقييمه والتأكد من سلامته وعن الأسعار المقدمة من قبله</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.5</w:t>
      </w:r>
      <w:r w:rsidRPr="00F31055">
        <w:rPr>
          <w:color w:val="2F5496" w:themeColor="accent5" w:themeShade="BF"/>
          <w:sz w:val="28"/>
          <w:szCs w:val="28"/>
          <w:rtl/>
        </w:rPr>
        <w:t>الطرف الأول غير مسؤول عن أي مخاطرة أو أضرار أو تبعات أو خسائر تقع على البائع أو المشتري أو أي طرف آخر نتيجة هذا الاتفاق او ما</w:t>
      </w:r>
      <w:r>
        <w:rPr>
          <w:rFonts w:hint="cs"/>
          <w:color w:val="2F5496" w:themeColor="accent5" w:themeShade="BF"/>
          <w:sz w:val="28"/>
          <w:szCs w:val="28"/>
          <w:rtl/>
        </w:rPr>
        <w:t xml:space="preserve"> </w:t>
      </w:r>
      <w:r w:rsidRPr="00F31055">
        <w:rPr>
          <w:color w:val="2F5496" w:themeColor="accent5" w:themeShade="BF"/>
          <w:sz w:val="28"/>
          <w:szCs w:val="28"/>
          <w:rtl/>
        </w:rPr>
        <w:t>ينتج عنه من مزادات او اعلانات او تسويق</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.6</w:t>
      </w:r>
      <w:r w:rsidRPr="00F31055">
        <w:rPr>
          <w:color w:val="2F5496" w:themeColor="accent5" w:themeShade="BF"/>
          <w:sz w:val="28"/>
          <w:szCs w:val="28"/>
          <w:rtl/>
        </w:rPr>
        <w:t>على الطرف الثاني دفع مبلغ مقدم كعربون وقدره خمسة بالمائة (5%) من قيمة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 للطرف الأول خلال 24 ساعة من قبول البائع بالسعر او العرض المقدم منه</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.7</w:t>
      </w:r>
      <w:r w:rsidRPr="00F31055">
        <w:rPr>
          <w:color w:val="2F5496" w:themeColor="accent5" w:themeShade="BF"/>
          <w:sz w:val="28"/>
          <w:szCs w:val="28"/>
          <w:rtl/>
        </w:rPr>
        <w:t>لا</w:t>
      </w:r>
      <w:r>
        <w:rPr>
          <w:rFonts w:hint="cs"/>
          <w:color w:val="2F5496" w:themeColor="accent5" w:themeShade="BF"/>
          <w:sz w:val="28"/>
          <w:szCs w:val="28"/>
          <w:rtl/>
        </w:rPr>
        <w:t xml:space="preserve"> </w:t>
      </w:r>
      <w:r w:rsidRPr="00F31055">
        <w:rPr>
          <w:color w:val="2F5496" w:themeColor="accent5" w:themeShade="BF"/>
          <w:sz w:val="28"/>
          <w:szCs w:val="28"/>
          <w:rtl/>
        </w:rPr>
        <w:t>يحق للطرف الثاني المطالبة بالعربون في حال عدم اتمام او إلغاء عملية الشراء من قبله وذلك مقابل تعطل المزاد</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.8</w:t>
      </w:r>
      <w:r w:rsidRPr="00F31055">
        <w:rPr>
          <w:color w:val="2F5496" w:themeColor="accent5" w:themeShade="BF"/>
          <w:sz w:val="28"/>
          <w:szCs w:val="28"/>
          <w:rtl/>
        </w:rPr>
        <w:t>على الطرف الثاني استلام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 ودفع كامل المبلغ خلال ثلاث ايام عمل</w:t>
      </w:r>
      <w:r w:rsidRPr="00F31055">
        <w:rPr>
          <w:color w:val="2F5496" w:themeColor="accent5" w:themeShade="BF"/>
          <w:sz w:val="28"/>
          <w:szCs w:val="28"/>
        </w:rPr>
        <w:t>.</w:t>
      </w:r>
    </w:p>
    <w:p w:rsidR="00F31055" w:rsidRDefault="00F31055" w:rsidP="00F31055">
      <w:pPr>
        <w:jc w:val="both"/>
        <w:rPr>
          <w:color w:val="2F5496" w:themeColor="accent5" w:themeShade="BF"/>
          <w:sz w:val="28"/>
          <w:szCs w:val="28"/>
          <w:rtl/>
        </w:rPr>
      </w:pPr>
      <w:r>
        <w:rPr>
          <w:color w:val="2F5496" w:themeColor="accent5" w:themeShade="BF"/>
          <w:sz w:val="28"/>
          <w:szCs w:val="28"/>
        </w:rPr>
        <w:t xml:space="preserve"> .9</w:t>
      </w:r>
      <w:r w:rsidRPr="00F31055">
        <w:rPr>
          <w:color w:val="2F5496" w:themeColor="accent5" w:themeShade="BF"/>
          <w:sz w:val="28"/>
          <w:szCs w:val="28"/>
          <w:rtl/>
        </w:rPr>
        <w:t>يقرّ الطرف الثاني بأحقيّة الطرف الأول في حال مخالفة القوانين والأنظمة المُتّبعة في المملكة أو سياسات وقوانين المنصّة او تقديم معلومات مضلله بالرجوع عليه بكافة الأضرار والخسائر وأتعاب المحاماة في جميع القضايا والمسائل المتعلقة بالمخالفة ويلتزم بالتعويض عنها</w:t>
      </w:r>
      <w:r w:rsidRPr="00F31055">
        <w:rPr>
          <w:color w:val="2F5496" w:themeColor="accent5" w:themeShade="BF"/>
          <w:sz w:val="28"/>
          <w:szCs w:val="28"/>
        </w:rPr>
        <w:t>.</w:t>
      </w:r>
    </w:p>
    <w:p w:rsidR="00651A7D" w:rsidRDefault="00651A7D" w:rsidP="00F31055">
      <w:pPr>
        <w:jc w:val="both"/>
        <w:rPr>
          <w:color w:val="2F5496" w:themeColor="accent5" w:themeShade="BF"/>
          <w:sz w:val="28"/>
          <w:szCs w:val="28"/>
          <w:rtl/>
        </w:rPr>
      </w:pPr>
    </w:p>
    <w:p w:rsidR="00651A7D" w:rsidRDefault="00651A7D" w:rsidP="00F31055">
      <w:pPr>
        <w:jc w:val="both"/>
        <w:rPr>
          <w:color w:val="2F5496" w:themeColor="accent5" w:themeShade="BF"/>
          <w:sz w:val="28"/>
          <w:szCs w:val="28"/>
          <w:rtl/>
        </w:rPr>
      </w:pPr>
    </w:p>
    <w:p w:rsidR="00651A7D" w:rsidRPr="00F31055" w:rsidRDefault="00651A7D" w:rsidP="00F31055">
      <w:pPr>
        <w:jc w:val="both"/>
        <w:rPr>
          <w:color w:val="2F5496" w:themeColor="accent5" w:themeShade="BF"/>
          <w:sz w:val="28"/>
          <w:szCs w:val="28"/>
        </w:rPr>
      </w:pP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.10</w:t>
      </w:r>
      <w:r w:rsidRPr="00F31055">
        <w:rPr>
          <w:color w:val="2F5496" w:themeColor="accent5" w:themeShade="BF"/>
          <w:sz w:val="28"/>
          <w:szCs w:val="28"/>
          <w:rtl/>
        </w:rPr>
        <w:t xml:space="preserve">لا يسمح الطرف الأول 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xml:space="preserve"> بأي شكل من الأشكال استخدام او نشر او استغلال اسم او شعار او اعلانات او حسابات التواصل </w:t>
      </w:r>
      <w:r w:rsidRPr="00F31055">
        <w:rPr>
          <w:rFonts w:hint="cs"/>
          <w:color w:val="2F5496" w:themeColor="accent5" w:themeShade="BF"/>
          <w:sz w:val="28"/>
          <w:szCs w:val="28"/>
          <w:rtl/>
        </w:rPr>
        <w:t>الاجتماعي</w:t>
      </w:r>
      <w:r w:rsidRPr="00F31055">
        <w:rPr>
          <w:color w:val="2F5496" w:themeColor="accent5" w:themeShade="BF"/>
          <w:sz w:val="28"/>
          <w:szCs w:val="28"/>
          <w:rtl/>
        </w:rPr>
        <w:t xml:space="preserve"> وارقام الاتصال والبريد الإلكتروني لمنصّة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xml:space="preserve"> للطرف الثاني او اي شخص طبيعي او اعتباري </w:t>
      </w:r>
      <w:r w:rsidRPr="00F31055">
        <w:rPr>
          <w:rFonts w:hint="cs"/>
          <w:color w:val="2F5496" w:themeColor="accent5" w:themeShade="BF"/>
          <w:sz w:val="28"/>
          <w:szCs w:val="28"/>
          <w:rtl/>
        </w:rPr>
        <w:t>أيا</w:t>
      </w:r>
      <w:r w:rsidRPr="00F31055">
        <w:rPr>
          <w:color w:val="2F5496" w:themeColor="accent5" w:themeShade="BF"/>
          <w:sz w:val="28"/>
          <w:szCs w:val="28"/>
          <w:rtl/>
        </w:rPr>
        <w:t xml:space="preserve"> كان تحت طائلة المسؤولية القانونية</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.11</w:t>
      </w:r>
      <w:r w:rsidRPr="00F31055">
        <w:rPr>
          <w:color w:val="2F5496" w:themeColor="accent5" w:themeShade="BF"/>
          <w:sz w:val="28"/>
          <w:szCs w:val="28"/>
          <w:rtl/>
        </w:rPr>
        <w:t>يحق للطرف الأول الامتناع عن تقديم الخدمة للطرف الثاني او إلغاءها بدون ابداء الأسباب</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.12</w:t>
      </w:r>
      <w:r w:rsidRPr="00F31055">
        <w:rPr>
          <w:color w:val="2F5496" w:themeColor="accent5" w:themeShade="BF"/>
          <w:sz w:val="28"/>
          <w:szCs w:val="28"/>
          <w:rtl/>
        </w:rPr>
        <w:t>يحق للطرف الأول نسخ وتخزين المعلومات والبيانات الخاصة بالطرف ال</w:t>
      </w:r>
      <w:r>
        <w:rPr>
          <w:color w:val="2F5496" w:themeColor="accent5" w:themeShade="BF"/>
          <w:sz w:val="28"/>
          <w:szCs w:val="28"/>
          <w:rtl/>
        </w:rPr>
        <w:t>ثاني او السلعة او المنتج محل ال</w:t>
      </w:r>
      <w:r>
        <w:rPr>
          <w:rFonts w:hint="cs"/>
          <w:color w:val="2F5496" w:themeColor="accent5" w:themeShade="BF"/>
          <w:sz w:val="28"/>
          <w:szCs w:val="28"/>
          <w:rtl/>
        </w:rPr>
        <w:t>ا</w:t>
      </w:r>
      <w:r w:rsidRPr="00F31055">
        <w:rPr>
          <w:color w:val="2F5496" w:themeColor="accent5" w:themeShade="BF"/>
          <w:sz w:val="28"/>
          <w:szCs w:val="28"/>
          <w:rtl/>
        </w:rPr>
        <w:t>تفاق وحفظها ومشاركتها مع جهات خارجية</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.13</w:t>
      </w:r>
      <w:r w:rsidRPr="00F31055">
        <w:rPr>
          <w:color w:val="2F5496" w:themeColor="accent5" w:themeShade="BF"/>
          <w:sz w:val="28"/>
          <w:szCs w:val="28"/>
          <w:rtl/>
        </w:rPr>
        <w:t>يقرّ الطرف الثاني بالاطلاع وفهم الشروط والأحكام الواردة في منصّة</w:t>
      </w:r>
      <w:r>
        <w:rPr>
          <w:color w:val="2F5496" w:themeColor="accent5" w:themeShade="BF"/>
          <w:sz w:val="28"/>
          <w:szCs w:val="28"/>
          <w:rtl/>
        </w:rPr>
        <w:t xml:space="preserve"> سوبر سوق وال</w:t>
      </w:r>
      <w:r>
        <w:rPr>
          <w:rFonts w:hint="cs"/>
          <w:color w:val="2F5496" w:themeColor="accent5" w:themeShade="BF"/>
          <w:sz w:val="28"/>
          <w:szCs w:val="28"/>
          <w:rtl/>
        </w:rPr>
        <w:t>ا</w:t>
      </w:r>
      <w:r w:rsidRPr="00F31055">
        <w:rPr>
          <w:color w:val="2F5496" w:themeColor="accent5" w:themeShade="BF"/>
          <w:sz w:val="28"/>
          <w:szCs w:val="28"/>
          <w:rtl/>
        </w:rPr>
        <w:t>لتزام بها</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.14</w:t>
      </w:r>
      <w:r w:rsidRPr="00F31055">
        <w:rPr>
          <w:color w:val="2F5496" w:themeColor="accent5" w:themeShade="BF"/>
          <w:sz w:val="28"/>
          <w:szCs w:val="28"/>
          <w:rtl/>
        </w:rPr>
        <w:t>يلتزم الطرفان بسرية المعلومات والبيانات المتبادلة وعدم إفشائها إلاّ للجهات المختصّة او ذات العلاقة</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Pr>
          <w:color w:val="2F5496" w:themeColor="accent5" w:themeShade="BF"/>
          <w:sz w:val="28"/>
          <w:szCs w:val="28"/>
        </w:rPr>
        <w:t xml:space="preserve"> .15</w:t>
      </w:r>
      <w:r w:rsidRPr="00F31055">
        <w:rPr>
          <w:color w:val="2F5496" w:themeColor="accent5" w:themeShade="BF"/>
          <w:sz w:val="28"/>
          <w:szCs w:val="28"/>
          <w:rtl/>
        </w:rPr>
        <w:t>لا</w:t>
      </w:r>
      <w:r>
        <w:rPr>
          <w:rFonts w:hint="cs"/>
          <w:color w:val="2F5496" w:themeColor="accent5" w:themeShade="BF"/>
          <w:sz w:val="28"/>
          <w:szCs w:val="28"/>
          <w:rtl/>
        </w:rPr>
        <w:t xml:space="preserve"> </w:t>
      </w:r>
      <w:r w:rsidRPr="00F31055">
        <w:rPr>
          <w:color w:val="2F5496" w:themeColor="accent5" w:themeShade="BF"/>
          <w:sz w:val="28"/>
          <w:szCs w:val="28"/>
          <w:rtl/>
        </w:rPr>
        <w:t>يتم اضافة بند او شرط سوى ما</w:t>
      </w:r>
      <w:r>
        <w:rPr>
          <w:rFonts w:hint="cs"/>
          <w:color w:val="2F5496" w:themeColor="accent5" w:themeShade="BF"/>
          <w:sz w:val="28"/>
          <w:szCs w:val="28"/>
          <w:rtl/>
        </w:rPr>
        <w:t xml:space="preserve"> </w:t>
      </w:r>
      <w:r w:rsidRPr="00F31055">
        <w:rPr>
          <w:color w:val="2F5496" w:themeColor="accent5" w:themeShade="BF"/>
          <w:sz w:val="28"/>
          <w:szCs w:val="28"/>
          <w:rtl/>
        </w:rPr>
        <w:t>سبق او التعديل على ما</w:t>
      </w:r>
      <w:r>
        <w:rPr>
          <w:rFonts w:hint="cs"/>
          <w:color w:val="2F5496" w:themeColor="accent5" w:themeShade="BF"/>
          <w:sz w:val="28"/>
          <w:szCs w:val="28"/>
          <w:rtl/>
        </w:rPr>
        <w:t xml:space="preserve"> </w:t>
      </w:r>
      <w:r w:rsidRPr="00F31055">
        <w:rPr>
          <w:color w:val="2F5496" w:themeColor="accent5" w:themeShade="BF"/>
          <w:sz w:val="28"/>
          <w:szCs w:val="28"/>
          <w:rtl/>
        </w:rPr>
        <w:t>جاء فيها إلا باتفاق خطي إلحاقي بين الطرفين</w:t>
      </w:r>
      <w:r w:rsidRPr="00F31055">
        <w:rPr>
          <w:color w:val="2F5496" w:themeColor="accent5" w:themeShade="BF"/>
          <w:sz w:val="28"/>
          <w:szCs w:val="28"/>
        </w:rPr>
        <w:t>.</w:t>
      </w:r>
    </w:p>
    <w:p w:rsidR="00F31055" w:rsidRDefault="00F31055" w:rsidP="00F31055">
      <w:pPr>
        <w:jc w:val="both"/>
        <w:rPr>
          <w:color w:val="2F5496" w:themeColor="accent5" w:themeShade="BF"/>
          <w:sz w:val="28"/>
          <w:szCs w:val="28"/>
          <w:rtl/>
        </w:rPr>
      </w:pPr>
    </w:p>
    <w:p w:rsidR="00F31055" w:rsidRPr="00F31055" w:rsidRDefault="00F31055" w:rsidP="00F31055">
      <w:pPr>
        <w:jc w:val="both"/>
        <w:rPr>
          <w:color w:val="2F5496" w:themeColor="accent5" w:themeShade="BF"/>
          <w:sz w:val="28"/>
          <w:szCs w:val="28"/>
          <w:rtl/>
        </w:rPr>
      </w:pPr>
      <w:r>
        <w:rPr>
          <w:rFonts w:hint="cs"/>
          <w:color w:val="2F5496" w:themeColor="accent5" w:themeShade="BF"/>
          <w:sz w:val="28"/>
          <w:szCs w:val="28"/>
          <w:rtl/>
        </w:rPr>
        <w:t xml:space="preserve">                </w:t>
      </w:r>
      <w:r w:rsidRPr="00F31055">
        <w:rPr>
          <w:color w:val="2F5496" w:themeColor="accent5" w:themeShade="BF"/>
          <w:sz w:val="28"/>
          <w:szCs w:val="28"/>
          <w:rtl/>
        </w:rPr>
        <w:t>الطرف الأول</w:t>
      </w:r>
      <w:r w:rsidRPr="00F31055">
        <w:rPr>
          <w:color w:val="2F5496" w:themeColor="accent5" w:themeShade="BF"/>
          <w:sz w:val="28"/>
          <w:szCs w:val="28"/>
        </w:rPr>
        <w:t xml:space="preserve"> </w:t>
      </w:r>
      <w:r>
        <w:rPr>
          <w:rFonts w:hint="cs"/>
          <w:color w:val="2F5496" w:themeColor="accent5" w:themeShade="BF"/>
          <w:sz w:val="28"/>
          <w:szCs w:val="28"/>
          <w:rtl/>
        </w:rPr>
        <w:t xml:space="preserve">                             </w:t>
      </w:r>
      <w:r w:rsidRPr="00F31055">
        <w:rPr>
          <w:color w:val="2F5496" w:themeColor="accent5" w:themeShade="BF"/>
          <w:sz w:val="28"/>
          <w:szCs w:val="28"/>
          <w:rtl/>
        </w:rPr>
        <w:t xml:space="preserve">الطرف الثاني (مستفيد خدمات 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السيد/ة</w:t>
      </w:r>
      <w:r w:rsidRPr="00F31055">
        <w:rPr>
          <w:color w:val="2F5496" w:themeColor="accent5" w:themeShade="BF"/>
          <w:sz w:val="28"/>
          <w:szCs w:val="28"/>
        </w:rPr>
        <w:t>:</w:t>
      </w:r>
    </w:p>
    <w:p w:rsidR="00F31055" w:rsidRPr="00F31055" w:rsidRDefault="00F31055" w:rsidP="00F31055">
      <w:pPr>
        <w:jc w:val="both"/>
        <w:rPr>
          <w:color w:val="2F5496" w:themeColor="accent5" w:themeShade="BF"/>
          <w:sz w:val="28"/>
          <w:szCs w:val="28"/>
        </w:rPr>
      </w:pPr>
      <w:r w:rsidRPr="00F31055">
        <w:rPr>
          <w:color w:val="2F5496" w:themeColor="accent5" w:themeShade="BF"/>
          <w:sz w:val="28"/>
          <w:szCs w:val="28"/>
          <w:rtl/>
        </w:rPr>
        <w:t xml:space="preserve">منصّة </w:t>
      </w:r>
      <w:proofErr w:type="spellStart"/>
      <w:r w:rsidRPr="00F31055">
        <w:rPr>
          <w:color w:val="2F5496" w:themeColor="accent5" w:themeShade="BF"/>
          <w:sz w:val="28"/>
          <w:szCs w:val="28"/>
          <w:rtl/>
        </w:rPr>
        <w:t>سوبرسوق</w:t>
      </w:r>
      <w:proofErr w:type="spellEnd"/>
      <w:r w:rsidRPr="00F31055">
        <w:rPr>
          <w:color w:val="2F5496" w:themeColor="accent5" w:themeShade="BF"/>
          <w:sz w:val="28"/>
          <w:szCs w:val="28"/>
          <w:rtl/>
        </w:rPr>
        <w:t xml:space="preserve"> للتجارة الإلكترونية والتسويق</w:t>
      </w:r>
    </w:p>
    <w:p w:rsidR="00F31055" w:rsidRPr="00F31055" w:rsidRDefault="00F31055" w:rsidP="00F31055">
      <w:pPr>
        <w:jc w:val="both"/>
        <w:rPr>
          <w:color w:val="2F5496" w:themeColor="accent5" w:themeShade="BF"/>
          <w:sz w:val="28"/>
          <w:szCs w:val="28"/>
        </w:rPr>
      </w:pPr>
      <w:r>
        <w:rPr>
          <w:rFonts w:hint="cs"/>
          <w:color w:val="2F5496" w:themeColor="accent5" w:themeShade="BF"/>
          <w:sz w:val="28"/>
          <w:szCs w:val="28"/>
          <w:rtl/>
        </w:rPr>
        <w:t xml:space="preserve">   </w:t>
      </w:r>
      <w:r w:rsidRPr="00F31055">
        <w:rPr>
          <w:color w:val="2F5496" w:themeColor="accent5" w:themeShade="BF"/>
          <w:sz w:val="28"/>
          <w:szCs w:val="28"/>
          <w:rtl/>
        </w:rPr>
        <w:t xml:space="preserve">الموقع الإلكتروني </w:t>
      </w:r>
      <w:r w:rsidRPr="00F31055">
        <w:rPr>
          <w:color w:val="2F5496" w:themeColor="accent5" w:themeShade="BF"/>
          <w:sz w:val="28"/>
          <w:szCs w:val="28"/>
        </w:rPr>
        <w:t>SuperSoq.com</w:t>
      </w:r>
    </w:p>
    <w:sectPr w:rsidR="00F31055" w:rsidRPr="00F31055" w:rsidSect="00F31055">
      <w:pgSz w:w="11906" w:h="16838"/>
      <w:pgMar w:top="720" w:right="991" w:bottom="72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A"/>
    <w:rsid w:val="00404954"/>
    <w:rsid w:val="00651A7D"/>
    <w:rsid w:val="00E944CA"/>
    <w:rsid w:val="00F31055"/>
    <w:rsid w:val="00F90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8976"/>
  <w15:chartTrackingRefBased/>
  <w15:docId w15:val="{72BF8907-9376-4DC1-9858-396FA02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F3105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F31055"/>
    <w:rPr>
      <w:rFonts w:ascii="Times New Roman" w:eastAsia="Times New Roman" w:hAnsi="Times New Roman" w:cs="Times New Roman"/>
      <w:b/>
      <w:bCs/>
      <w:sz w:val="27"/>
      <w:szCs w:val="27"/>
    </w:rPr>
  </w:style>
  <w:style w:type="paragraph" w:customStyle="1" w:styleId="body">
    <w:name w:val="body"/>
    <w:basedOn w:val="a"/>
    <w:rsid w:val="00F310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51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2343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2025-07-09T02:57:00Z</dcterms:created>
  <dcterms:modified xsi:type="dcterms:W3CDTF">2025-07-09T03:11:00Z</dcterms:modified>
</cp:coreProperties>
</file>