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7D" w:rsidRPr="00C3427F" w:rsidRDefault="00651A7D" w:rsidP="00651A7D">
      <w:pPr>
        <w:jc w:val="center"/>
        <w:rPr>
          <w:b/>
          <w:bCs/>
          <w:color w:val="2F5496" w:themeColor="accent5" w:themeShade="BF"/>
          <w:sz w:val="32"/>
          <w:szCs w:val="32"/>
          <w:rtl/>
        </w:rPr>
      </w:pPr>
    </w:p>
    <w:p w:rsidR="00F31055" w:rsidRPr="00C3427F" w:rsidRDefault="00F31055" w:rsidP="00097ED6">
      <w:pPr>
        <w:jc w:val="center"/>
        <w:rPr>
          <w:b/>
          <w:bCs/>
          <w:color w:val="2F5496" w:themeColor="accent5" w:themeShade="BF"/>
          <w:sz w:val="32"/>
          <w:szCs w:val="32"/>
          <w:rtl/>
        </w:rPr>
      </w:pPr>
      <w:r w:rsidRPr="00C3427F">
        <w:rPr>
          <w:b/>
          <w:bCs/>
          <w:color w:val="2F5496" w:themeColor="accent5" w:themeShade="BF"/>
          <w:sz w:val="32"/>
          <w:szCs w:val="32"/>
          <w:rtl/>
        </w:rPr>
        <w:t xml:space="preserve">اتفاقيّة </w:t>
      </w:r>
      <w:r w:rsidR="00097ED6">
        <w:rPr>
          <w:rFonts w:hint="cs"/>
          <w:b/>
          <w:bCs/>
          <w:color w:val="2F5496" w:themeColor="accent5" w:themeShade="BF"/>
          <w:sz w:val="32"/>
          <w:szCs w:val="32"/>
          <w:rtl/>
        </w:rPr>
        <w:t>تقديم خدمات</w:t>
      </w:r>
      <w:bookmarkStart w:id="0" w:name="_GoBack"/>
      <w:bookmarkEnd w:id="0"/>
    </w:p>
    <w:p w:rsidR="00651A7D" w:rsidRPr="00C3427F" w:rsidRDefault="00651A7D" w:rsidP="00651A7D">
      <w:pPr>
        <w:jc w:val="center"/>
        <w:rPr>
          <w:b/>
          <w:bCs/>
          <w:color w:val="2F5496" w:themeColor="accent5" w:themeShade="BF"/>
          <w:sz w:val="16"/>
          <w:szCs w:val="16"/>
        </w:rPr>
      </w:pP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 xml:space="preserve">الطرف الأول: منصّة </w:t>
      </w:r>
      <w:proofErr w:type="spellStart"/>
      <w:r w:rsidRPr="00C3427F">
        <w:rPr>
          <w:b/>
          <w:bCs/>
          <w:color w:val="2F5496" w:themeColor="accent5" w:themeShade="BF"/>
          <w:sz w:val="28"/>
          <w:szCs w:val="28"/>
          <w:rtl/>
        </w:rPr>
        <w:t>سوبرسوق</w:t>
      </w:r>
      <w:proofErr w:type="spellEnd"/>
      <w:r w:rsidRPr="00C3427F">
        <w:rPr>
          <w:b/>
          <w:bCs/>
          <w:color w:val="2F5496" w:themeColor="accent5" w:themeShade="BF"/>
          <w:sz w:val="28"/>
          <w:szCs w:val="28"/>
          <w:rtl/>
        </w:rPr>
        <w:t xml:space="preserve"> للتجارة الإلكترونية والتسويق، الموقع الإلكتروني </w:t>
      </w:r>
      <w:r w:rsidRPr="00C3427F">
        <w:rPr>
          <w:b/>
          <w:bCs/>
          <w:color w:val="2F5496" w:themeColor="accent5" w:themeShade="BF"/>
          <w:sz w:val="28"/>
          <w:szCs w:val="28"/>
        </w:rPr>
        <w:t>SuperSoq.com</w:t>
      </w:r>
    </w:p>
    <w:p w:rsidR="00F31055" w:rsidRPr="00C3427F" w:rsidRDefault="00F31055" w:rsidP="00651A7D">
      <w:pPr>
        <w:jc w:val="both"/>
        <w:rPr>
          <w:b/>
          <w:bCs/>
          <w:color w:val="2F5496" w:themeColor="accent5" w:themeShade="BF"/>
          <w:sz w:val="28"/>
          <w:szCs w:val="28"/>
        </w:rPr>
      </w:pPr>
      <w:proofErr w:type="gramStart"/>
      <w:r w:rsidRPr="00C3427F">
        <w:rPr>
          <w:b/>
          <w:bCs/>
          <w:color w:val="2F5496" w:themeColor="accent5" w:themeShade="BF"/>
          <w:sz w:val="28"/>
          <w:szCs w:val="28"/>
          <w:rtl/>
        </w:rPr>
        <w:t>الهاتف</w:t>
      </w:r>
      <w:r w:rsidR="00651A7D" w:rsidRPr="00C3427F">
        <w:rPr>
          <w:b/>
          <w:bCs/>
          <w:color w:val="2F5496" w:themeColor="accent5" w:themeShade="BF"/>
          <w:sz w:val="28"/>
          <w:szCs w:val="28"/>
        </w:rPr>
        <w:t xml:space="preserve"> </w:t>
      </w:r>
      <w:r w:rsidRPr="00C3427F">
        <w:rPr>
          <w:b/>
          <w:bCs/>
          <w:color w:val="2F5496" w:themeColor="accent5" w:themeShade="BF"/>
          <w:sz w:val="28"/>
          <w:szCs w:val="28"/>
        </w:rPr>
        <w:t xml:space="preserve"> 0793792626</w:t>
      </w:r>
      <w:proofErr w:type="gramEnd"/>
      <w:r w:rsidRPr="00C3427F">
        <w:rPr>
          <w:b/>
          <w:bCs/>
          <w:color w:val="2F5496" w:themeColor="accent5" w:themeShade="BF"/>
          <w:sz w:val="28"/>
          <w:szCs w:val="28"/>
        </w:rPr>
        <w:t xml:space="preserve"> </w:t>
      </w:r>
      <w:r w:rsidR="00651A7D" w:rsidRPr="00C3427F">
        <w:rPr>
          <w:b/>
          <w:bCs/>
          <w:color w:val="2F5496" w:themeColor="accent5" w:themeShade="BF"/>
          <w:sz w:val="28"/>
          <w:szCs w:val="28"/>
        </w:rPr>
        <w:t>:</w:t>
      </w:r>
      <w:r w:rsidRPr="00C3427F">
        <w:rPr>
          <w:b/>
          <w:bCs/>
          <w:color w:val="2F5496" w:themeColor="accent5" w:themeShade="BF"/>
          <w:sz w:val="28"/>
          <w:szCs w:val="28"/>
          <w:rtl/>
        </w:rPr>
        <w:t>البريد الكتروني</w:t>
      </w:r>
      <w:r w:rsidR="00651A7D" w:rsidRPr="00C3427F">
        <w:rPr>
          <w:rFonts w:hint="cs"/>
          <w:b/>
          <w:bCs/>
          <w:color w:val="2F5496" w:themeColor="accent5" w:themeShade="BF"/>
          <w:sz w:val="28"/>
          <w:szCs w:val="28"/>
          <w:rtl/>
        </w:rPr>
        <w:t xml:space="preserve">: </w:t>
      </w:r>
      <w:r w:rsidRPr="00C3427F">
        <w:rPr>
          <w:b/>
          <w:bCs/>
          <w:color w:val="2F5496" w:themeColor="accent5" w:themeShade="BF"/>
          <w:sz w:val="28"/>
          <w:szCs w:val="28"/>
        </w:rPr>
        <w:t xml:space="preserve"> </w:t>
      </w:r>
      <w:r w:rsidR="00651A7D" w:rsidRPr="00C3427F">
        <w:rPr>
          <w:b/>
          <w:bCs/>
          <w:color w:val="2F5496" w:themeColor="accent5" w:themeShade="BF"/>
          <w:sz w:val="28"/>
          <w:szCs w:val="28"/>
        </w:rPr>
        <w:t xml:space="preserve"> </w:t>
      </w:r>
      <w:r w:rsidRPr="00C3427F">
        <w:rPr>
          <w:b/>
          <w:bCs/>
          <w:color w:val="2F5496" w:themeColor="accent5" w:themeShade="BF"/>
          <w:sz w:val="28"/>
          <w:szCs w:val="28"/>
        </w:rPr>
        <w:t>Care@SuperSoq.com</w:t>
      </w:r>
      <w:r w:rsidRPr="00C3427F">
        <w:rPr>
          <w:b/>
          <w:bCs/>
          <w:color w:val="2F5496" w:themeColor="accent5" w:themeShade="BF"/>
          <w:sz w:val="28"/>
          <w:szCs w:val="28"/>
          <w:rtl/>
        </w:rPr>
        <w:t>العنوان: جسر المطار، الجيزة، عمّان</w:t>
      </w: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 xml:space="preserve">الطرف الثاني (مستفيد خدمات منصّة </w:t>
      </w:r>
      <w:proofErr w:type="spellStart"/>
      <w:r w:rsidRPr="00C3427F">
        <w:rPr>
          <w:b/>
          <w:bCs/>
          <w:color w:val="2F5496" w:themeColor="accent5" w:themeShade="BF"/>
          <w:sz w:val="28"/>
          <w:szCs w:val="28"/>
          <w:rtl/>
        </w:rPr>
        <w:t>سوبرسوق</w:t>
      </w:r>
      <w:proofErr w:type="spellEnd"/>
      <w:r w:rsidRPr="00C3427F">
        <w:rPr>
          <w:b/>
          <w:bCs/>
          <w:color w:val="2F5496" w:themeColor="accent5" w:themeShade="BF"/>
          <w:sz w:val="28"/>
          <w:szCs w:val="28"/>
          <w:rtl/>
        </w:rPr>
        <w:t>) السيد/ة</w:t>
      </w:r>
      <w:r w:rsidRPr="00C3427F">
        <w:rPr>
          <w:b/>
          <w:bCs/>
          <w:color w:val="2F5496" w:themeColor="accent5" w:themeShade="BF"/>
          <w:sz w:val="28"/>
          <w:szCs w:val="28"/>
        </w:rPr>
        <w:t>:</w:t>
      </w: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بالنيابة عن</w:t>
      </w:r>
      <w:r w:rsidRPr="00C3427F">
        <w:rPr>
          <w:b/>
          <w:bCs/>
          <w:color w:val="2F5496" w:themeColor="accent5" w:themeShade="BF"/>
          <w:sz w:val="28"/>
          <w:szCs w:val="28"/>
        </w:rPr>
        <w:t>:</w:t>
      </w: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الهاتف</w:t>
      </w:r>
      <w:r w:rsidRPr="00C3427F">
        <w:rPr>
          <w:b/>
          <w:bCs/>
          <w:color w:val="2F5496" w:themeColor="accent5" w:themeShade="BF"/>
          <w:sz w:val="28"/>
          <w:szCs w:val="28"/>
        </w:rPr>
        <w:t xml:space="preserve">                           </w:t>
      </w:r>
      <w:proofErr w:type="gramStart"/>
      <w:r w:rsidRPr="00C3427F">
        <w:rPr>
          <w:b/>
          <w:bCs/>
          <w:color w:val="2F5496" w:themeColor="accent5" w:themeShade="BF"/>
          <w:sz w:val="28"/>
          <w:szCs w:val="28"/>
        </w:rPr>
        <w:t xml:space="preserve">  :</w:t>
      </w:r>
      <w:proofErr w:type="gramEnd"/>
      <w:r w:rsidRPr="00C3427F">
        <w:rPr>
          <w:b/>
          <w:bCs/>
          <w:color w:val="2F5496" w:themeColor="accent5" w:themeShade="BF"/>
          <w:sz w:val="28"/>
          <w:szCs w:val="28"/>
        </w:rPr>
        <w:t xml:space="preserve"> </w:t>
      </w:r>
      <w:r w:rsidRPr="00C3427F">
        <w:rPr>
          <w:b/>
          <w:bCs/>
          <w:color w:val="2F5496" w:themeColor="accent5" w:themeShade="BF"/>
          <w:sz w:val="28"/>
          <w:szCs w:val="28"/>
          <w:rtl/>
        </w:rPr>
        <w:t>البريد الكتروني</w:t>
      </w:r>
      <w:r w:rsidRPr="00C3427F">
        <w:rPr>
          <w:b/>
          <w:bCs/>
          <w:color w:val="2F5496" w:themeColor="accent5" w:themeShade="BF"/>
          <w:sz w:val="28"/>
          <w:szCs w:val="28"/>
        </w:rPr>
        <w:t xml:space="preserve">                                       : </w:t>
      </w:r>
      <w:r w:rsidRPr="00C3427F">
        <w:rPr>
          <w:b/>
          <w:bCs/>
          <w:color w:val="2F5496" w:themeColor="accent5" w:themeShade="BF"/>
          <w:sz w:val="28"/>
          <w:szCs w:val="28"/>
          <w:rtl/>
        </w:rPr>
        <w:t>العنوان</w:t>
      </w:r>
      <w:r w:rsidRPr="00C3427F">
        <w:rPr>
          <w:b/>
          <w:bCs/>
          <w:color w:val="2F5496" w:themeColor="accent5" w:themeShade="BF"/>
          <w:sz w:val="28"/>
          <w:szCs w:val="28"/>
        </w:rPr>
        <w:t>:</w:t>
      </w: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وسيلة اتصال أخرى</w:t>
      </w:r>
      <w:r w:rsidRPr="00C3427F">
        <w:rPr>
          <w:b/>
          <w:bCs/>
          <w:color w:val="2F5496" w:themeColor="accent5" w:themeShade="BF"/>
          <w:sz w:val="28"/>
          <w:szCs w:val="28"/>
        </w:rPr>
        <w:t>:</w:t>
      </w: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السلعة او المنتج (محل ال</w:t>
      </w:r>
      <w:r w:rsidRPr="00C3427F">
        <w:rPr>
          <w:rFonts w:hint="cs"/>
          <w:b/>
          <w:bCs/>
          <w:color w:val="2F5496" w:themeColor="accent5" w:themeShade="BF"/>
          <w:sz w:val="28"/>
          <w:szCs w:val="28"/>
          <w:rtl/>
        </w:rPr>
        <w:t>ا</w:t>
      </w:r>
      <w:r w:rsidRPr="00C3427F">
        <w:rPr>
          <w:b/>
          <w:bCs/>
          <w:color w:val="2F5496" w:themeColor="accent5" w:themeShade="BF"/>
          <w:sz w:val="28"/>
          <w:szCs w:val="28"/>
          <w:rtl/>
        </w:rPr>
        <w:t>تفاق)</w:t>
      </w:r>
      <w:r w:rsidRPr="00C3427F">
        <w:rPr>
          <w:b/>
          <w:bCs/>
          <w:color w:val="2F5496" w:themeColor="accent5" w:themeShade="BF"/>
          <w:sz w:val="28"/>
          <w:szCs w:val="28"/>
        </w:rPr>
        <w:t>:</w:t>
      </w:r>
    </w:p>
    <w:p w:rsidR="00F31055" w:rsidRPr="00C3427F" w:rsidRDefault="00F31055" w:rsidP="00F31055">
      <w:pPr>
        <w:jc w:val="both"/>
        <w:rPr>
          <w:b/>
          <w:bCs/>
          <w:color w:val="2F5496" w:themeColor="accent5" w:themeShade="BF"/>
          <w:sz w:val="28"/>
          <w:szCs w:val="28"/>
          <w:rtl/>
        </w:rPr>
      </w:pPr>
      <w:r w:rsidRPr="00C3427F">
        <w:rPr>
          <w:b/>
          <w:bCs/>
          <w:color w:val="2F5496" w:themeColor="accent5" w:themeShade="BF"/>
          <w:sz w:val="28"/>
          <w:szCs w:val="28"/>
          <w:rtl/>
        </w:rPr>
        <w:t>مواصفات (محل ال</w:t>
      </w:r>
      <w:r w:rsidRPr="00C3427F">
        <w:rPr>
          <w:rFonts w:hint="cs"/>
          <w:b/>
          <w:bCs/>
          <w:color w:val="2F5496" w:themeColor="accent5" w:themeShade="BF"/>
          <w:sz w:val="28"/>
          <w:szCs w:val="28"/>
          <w:rtl/>
        </w:rPr>
        <w:t>ا</w:t>
      </w:r>
      <w:r w:rsidRPr="00C3427F">
        <w:rPr>
          <w:b/>
          <w:bCs/>
          <w:color w:val="2F5496" w:themeColor="accent5" w:themeShade="BF"/>
          <w:sz w:val="28"/>
          <w:szCs w:val="28"/>
          <w:rtl/>
        </w:rPr>
        <w:t>تفاق)</w:t>
      </w:r>
      <w:r w:rsidRPr="00C3427F">
        <w:rPr>
          <w:b/>
          <w:bCs/>
          <w:color w:val="2F5496" w:themeColor="accent5" w:themeShade="BF"/>
          <w:sz w:val="28"/>
          <w:szCs w:val="28"/>
        </w:rPr>
        <w:t>:</w:t>
      </w:r>
    </w:p>
    <w:p w:rsidR="00C3427F" w:rsidRPr="00C3427F" w:rsidRDefault="00C3427F" w:rsidP="00F31055">
      <w:pPr>
        <w:jc w:val="both"/>
        <w:rPr>
          <w:b/>
          <w:bCs/>
          <w:color w:val="2F5496" w:themeColor="accent5" w:themeShade="BF"/>
          <w:sz w:val="28"/>
          <w:szCs w:val="28"/>
          <w:rtl/>
        </w:rPr>
      </w:pPr>
      <w:r w:rsidRPr="00C3427F">
        <w:rPr>
          <w:rFonts w:hint="cs"/>
          <w:b/>
          <w:bCs/>
          <w:color w:val="2F5496" w:themeColor="accent5" w:themeShade="BF"/>
          <w:sz w:val="28"/>
          <w:szCs w:val="28"/>
          <w:rtl/>
        </w:rPr>
        <w:t>مدة العقد:</w:t>
      </w:r>
    </w:p>
    <w:p w:rsidR="00651A7D" w:rsidRPr="00C3427F" w:rsidRDefault="00651A7D" w:rsidP="00F31055">
      <w:pPr>
        <w:jc w:val="both"/>
        <w:rPr>
          <w:b/>
          <w:bCs/>
          <w:color w:val="2F5496" w:themeColor="accent5" w:themeShade="BF"/>
          <w:sz w:val="16"/>
          <w:szCs w:val="16"/>
        </w:rPr>
      </w:pPr>
    </w:p>
    <w:p w:rsidR="00F31055" w:rsidRPr="00C3427F" w:rsidRDefault="00F31055" w:rsidP="00F31055">
      <w:pPr>
        <w:jc w:val="both"/>
        <w:rPr>
          <w:b/>
          <w:bCs/>
          <w:color w:val="2F5496" w:themeColor="accent5" w:themeShade="BF"/>
          <w:sz w:val="28"/>
          <w:szCs w:val="28"/>
        </w:rPr>
      </w:pPr>
      <w:r w:rsidRPr="00C3427F">
        <w:rPr>
          <w:b/>
          <w:bCs/>
          <w:color w:val="2F5496" w:themeColor="accent5" w:themeShade="BF"/>
          <w:sz w:val="28"/>
          <w:szCs w:val="28"/>
          <w:rtl/>
        </w:rPr>
        <w:t>اتفق الطرفان على أن</w:t>
      </w:r>
      <w:r w:rsidRPr="00C3427F">
        <w:rPr>
          <w:b/>
          <w:bCs/>
          <w:color w:val="2F5496" w:themeColor="accent5" w:themeShade="BF"/>
          <w:sz w:val="28"/>
          <w:szCs w:val="28"/>
        </w:rPr>
        <w:t>:</w:t>
      </w:r>
    </w:p>
    <w:p w:rsidR="00F31055" w:rsidRPr="00C3427F" w:rsidRDefault="00F31055" w:rsidP="00C3427F">
      <w:pPr>
        <w:jc w:val="both"/>
        <w:rPr>
          <w:b/>
          <w:bCs/>
          <w:color w:val="2F5496" w:themeColor="accent5" w:themeShade="BF"/>
          <w:sz w:val="28"/>
          <w:szCs w:val="28"/>
        </w:rPr>
      </w:pPr>
      <w:r w:rsidRPr="00C3427F">
        <w:rPr>
          <w:b/>
          <w:bCs/>
          <w:color w:val="2F5496" w:themeColor="accent5" w:themeShade="BF"/>
          <w:sz w:val="28"/>
          <w:szCs w:val="28"/>
        </w:rPr>
        <w:t xml:space="preserve"> </w:t>
      </w:r>
      <w:r w:rsidR="00C3427F">
        <w:rPr>
          <w:rFonts w:hint="cs"/>
          <w:color w:val="2F5496" w:themeColor="accent5" w:themeShade="BF"/>
          <w:sz w:val="28"/>
          <w:szCs w:val="28"/>
          <w:rtl/>
        </w:rPr>
        <w:t xml:space="preserve">1. </w:t>
      </w:r>
      <w:r w:rsidRPr="00C3427F">
        <w:rPr>
          <w:color w:val="2F5496" w:themeColor="accent5" w:themeShade="BF"/>
          <w:sz w:val="28"/>
          <w:szCs w:val="28"/>
          <w:rtl/>
        </w:rPr>
        <w:t xml:space="preserve">الطرف الأول منصّة </w:t>
      </w:r>
      <w:proofErr w:type="spellStart"/>
      <w:r w:rsidRPr="00C3427F">
        <w:rPr>
          <w:color w:val="2F5496" w:themeColor="accent5" w:themeShade="BF"/>
          <w:sz w:val="28"/>
          <w:szCs w:val="28"/>
          <w:rtl/>
        </w:rPr>
        <w:t>سوبرسوق</w:t>
      </w:r>
      <w:proofErr w:type="spellEnd"/>
      <w:r w:rsidRPr="00C3427F">
        <w:rPr>
          <w:color w:val="2F5496" w:themeColor="accent5" w:themeShade="BF"/>
          <w:sz w:val="28"/>
          <w:szCs w:val="28"/>
          <w:rtl/>
        </w:rPr>
        <w:t>، منصّة مختصّة بالتسويق والاعلان وإقامة المزادات خلال مدة زمنية محدودة</w:t>
      </w:r>
      <w:r w:rsidRPr="00C3427F">
        <w:rPr>
          <w:color w:val="2F5496" w:themeColor="accent5" w:themeShade="BF"/>
          <w:sz w:val="28"/>
          <w:szCs w:val="28"/>
        </w:rPr>
        <w:t>.</w:t>
      </w:r>
    </w:p>
    <w:p w:rsidR="00C3427F" w:rsidRPr="00C3427F" w:rsidRDefault="00F31055" w:rsidP="00C3427F">
      <w:pPr>
        <w:pStyle w:val="body"/>
        <w:bidi/>
        <w:spacing w:after="120" w:afterAutospacing="0"/>
        <w:rPr>
          <w:color w:val="2F5496" w:themeColor="accent5" w:themeShade="BF"/>
          <w:sz w:val="28"/>
          <w:szCs w:val="28"/>
        </w:rPr>
      </w:pPr>
      <w:r w:rsidRPr="00C3427F">
        <w:rPr>
          <w:color w:val="2F5496" w:themeColor="accent5" w:themeShade="BF"/>
          <w:sz w:val="28"/>
          <w:szCs w:val="28"/>
        </w:rPr>
        <w:t xml:space="preserve"> </w:t>
      </w:r>
      <w:r w:rsidR="00C3427F">
        <w:rPr>
          <w:rFonts w:hint="cs"/>
          <w:color w:val="2F5496" w:themeColor="accent5" w:themeShade="BF"/>
          <w:sz w:val="28"/>
          <w:szCs w:val="28"/>
          <w:rtl/>
        </w:rPr>
        <w:t xml:space="preserve">2. </w:t>
      </w:r>
      <w:r w:rsidR="00C3427F" w:rsidRPr="00C3427F">
        <w:rPr>
          <w:rFonts w:ascii="AdvertisingBold Regular" w:hAnsi="AdvertisingBold Regular"/>
          <w:color w:val="2F5496" w:themeColor="accent5" w:themeShade="BF"/>
          <w:rtl/>
        </w:rPr>
        <w:t>ا</w:t>
      </w:r>
      <w:r w:rsidR="00C3427F" w:rsidRPr="00C3427F">
        <w:rPr>
          <w:rFonts w:ascii="AdvertisingBold Regular" w:hAnsi="AdvertisingBold Regular"/>
          <w:color w:val="2F5496" w:themeColor="accent5" w:themeShade="BF"/>
          <w:sz w:val="28"/>
          <w:szCs w:val="28"/>
          <w:rtl/>
        </w:rPr>
        <w:t>لطرف الثان</w:t>
      </w:r>
      <w:r w:rsidR="00C3427F">
        <w:rPr>
          <w:rFonts w:ascii="AdvertisingBold Regular" w:hAnsi="AdvertisingBold Regular"/>
          <w:color w:val="2F5496" w:themeColor="accent5" w:themeShade="BF"/>
          <w:sz w:val="28"/>
          <w:szCs w:val="28"/>
          <w:rtl/>
        </w:rPr>
        <w:t>ي مالك المنتج او السلعة (محل ال</w:t>
      </w:r>
      <w:r w:rsidR="00C3427F">
        <w:rPr>
          <w:rFonts w:ascii="AdvertisingBold Regular" w:hAnsi="AdvertisingBold Regular" w:hint="cs"/>
          <w:color w:val="2F5496" w:themeColor="accent5" w:themeShade="BF"/>
          <w:sz w:val="28"/>
          <w:szCs w:val="28"/>
          <w:rtl/>
        </w:rPr>
        <w:t>ا</w:t>
      </w:r>
      <w:r w:rsidR="00C3427F" w:rsidRPr="00C3427F">
        <w:rPr>
          <w:rFonts w:ascii="AdvertisingBold Regular" w:hAnsi="AdvertisingBold Regular"/>
          <w:color w:val="2F5496" w:themeColor="accent5" w:themeShade="BF"/>
          <w:sz w:val="28"/>
          <w:szCs w:val="28"/>
          <w:rtl/>
        </w:rPr>
        <w:t>تفاق) ويرغب بعرضها للبيع والتسويق الإلكتروني والاعلان عنها واقامة المزاد عليها</w:t>
      </w:r>
      <w:r w:rsidR="00C3427F" w:rsidRPr="00C3427F">
        <w:rPr>
          <w:rFonts w:ascii="AdvertisingBold Regular" w:hAnsi="AdvertisingBold Regular"/>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3. </w:t>
      </w:r>
      <w:r w:rsidRPr="00C3427F">
        <w:rPr>
          <w:rFonts w:ascii="AdvertisingBold Regular" w:eastAsia="Times New Roman" w:hAnsi="AdvertisingBold Regular" w:cs="Times New Roman"/>
          <w:color w:val="2F5496" w:themeColor="accent5" w:themeShade="BF"/>
          <w:sz w:val="28"/>
          <w:szCs w:val="28"/>
          <w:rtl/>
        </w:rPr>
        <w:t>الطرف الثاني مسؤول مسؤولية كاملة ولوحده عن المنتج او السلعة المعروضة وعن صحة البيانات والمعلومات المطلوبة لل</w:t>
      </w:r>
      <w:r>
        <w:rPr>
          <w:rFonts w:ascii="AdvertisingBold Regular" w:eastAsia="Times New Roman" w:hAnsi="AdvertisingBold Regular" w:cs="Times New Roman" w:hint="cs"/>
          <w:color w:val="2F5496" w:themeColor="accent5" w:themeShade="BF"/>
          <w:sz w:val="28"/>
          <w:szCs w:val="28"/>
          <w:rtl/>
        </w:rPr>
        <w:t>إ</w:t>
      </w:r>
      <w:r w:rsidRPr="00C3427F">
        <w:rPr>
          <w:rFonts w:ascii="AdvertisingBold Regular" w:eastAsia="Times New Roman" w:hAnsi="AdvertisingBold Regular" w:cs="Times New Roman"/>
          <w:color w:val="2F5496" w:themeColor="accent5" w:themeShade="BF"/>
          <w:sz w:val="28"/>
          <w:szCs w:val="28"/>
          <w:rtl/>
        </w:rPr>
        <w:t>علان والتسويق والبيع المباشر او غير المباشر وقبول او عدم قبول الأسعار والعروض</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4. </w:t>
      </w:r>
      <w:r w:rsidRPr="00C3427F">
        <w:rPr>
          <w:rFonts w:ascii="AdvertisingBold Regular" w:eastAsia="Times New Roman" w:hAnsi="AdvertisingBold Regular" w:cs="Times New Roman"/>
          <w:color w:val="2F5496" w:themeColor="accent5" w:themeShade="BF"/>
          <w:sz w:val="28"/>
          <w:szCs w:val="28"/>
          <w:rtl/>
        </w:rPr>
        <w:t>الطرف الأول غير مسؤول عن أي مخاطرة أو أضرار أو تبعات أو خسائر تقع على البائع أو المشتري أو أي طرف آخر نتيجة هذا الاتفاق او ما</w:t>
      </w:r>
      <w:r>
        <w:rPr>
          <w:rFonts w:ascii="AdvertisingBold Regular" w:eastAsia="Times New Roman" w:hAnsi="AdvertisingBold Regular" w:cs="Times New Roman" w:hint="cs"/>
          <w:color w:val="2F5496" w:themeColor="accent5" w:themeShade="BF"/>
          <w:sz w:val="28"/>
          <w:szCs w:val="28"/>
          <w:rtl/>
        </w:rPr>
        <w:t xml:space="preserve"> </w:t>
      </w:r>
      <w:r w:rsidRPr="00C3427F">
        <w:rPr>
          <w:rFonts w:ascii="AdvertisingBold Regular" w:eastAsia="Times New Roman" w:hAnsi="AdvertisingBold Regular" w:cs="Times New Roman"/>
          <w:color w:val="2F5496" w:themeColor="accent5" w:themeShade="BF"/>
          <w:sz w:val="28"/>
          <w:szCs w:val="28"/>
          <w:rtl/>
        </w:rPr>
        <w:t>ينتج عنه من مزادات او اعلانات او تسويق</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5. </w:t>
      </w:r>
      <w:r w:rsidRPr="00C3427F">
        <w:rPr>
          <w:rFonts w:ascii="AdvertisingBold Regular" w:eastAsia="Times New Roman" w:hAnsi="AdvertisingBold Regular" w:cs="Times New Roman"/>
          <w:color w:val="2F5496" w:themeColor="accent5" w:themeShade="BF"/>
          <w:sz w:val="28"/>
          <w:szCs w:val="28"/>
          <w:rtl/>
        </w:rPr>
        <w:t>يحق للطرف الأول عرض المنتج او السلعة (محل ال</w:t>
      </w:r>
      <w:r>
        <w:rPr>
          <w:rFonts w:ascii="AdvertisingBold Regular" w:eastAsia="Times New Roman" w:hAnsi="AdvertisingBold Regular" w:cs="Times New Roman" w:hint="cs"/>
          <w:color w:val="2F5496" w:themeColor="accent5" w:themeShade="BF"/>
          <w:sz w:val="28"/>
          <w:szCs w:val="28"/>
          <w:rtl/>
        </w:rPr>
        <w:t>ا</w:t>
      </w:r>
      <w:r w:rsidRPr="00C3427F">
        <w:rPr>
          <w:rFonts w:ascii="AdvertisingBold Regular" w:eastAsia="Times New Roman" w:hAnsi="AdvertisingBold Regular" w:cs="Times New Roman"/>
          <w:color w:val="2F5496" w:themeColor="accent5" w:themeShade="BF"/>
          <w:sz w:val="28"/>
          <w:szCs w:val="28"/>
          <w:rtl/>
        </w:rPr>
        <w:t>تفاق) الموضح أعلاه العائد ملكيته للطرف الثاني والتسويق والإعلان له وتبادل معلوماته مع أطراف خارجية</w:t>
      </w:r>
      <w:r w:rsidRPr="00C3427F">
        <w:rPr>
          <w:rFonts w:ascii="AdvertisingBold Regular" w:eastAsia="Times New Roman" w:hAnsi="AdvertisingBold Regular" w:cs="Times New Roman"/>
          <w:color w:val="2F5496" w:themeColor="accent5" w:themeShade="BF"/>
          <w:sz w:val="28"/>
          <w:szCs w:val="28"/>
        </w:rPr>
        <w:t>.</w:t>
      </w:r>
    </w:p>
    <w:p w:rsidR="00C3427F" w:rsidRDefault="00C3427F" w:rsidP="00C3427F">
      <w:pPr>
        <w:spacing w:before="100" w:beforeAutospacing="1" w:after="120" w:line="240" w:lineRule="auto"/>
        <w:rPr>
          <w:rFonts w:ascii="AdvertisingBold Regular" w:eastAsia="Times New Roman" w:hAnsi="AdvertisingBold Regular" w:cs="Times New Roman"/>
          <w:color w:val="2F5496" w:themeColor="accent5" w:themeShade="BF"/>
          <w:sz w:val="28"/>
          <w:szCs w:val="28"/>
          <w:rtl/>
        </w:rPr>
      </w:pPr>
      <w:r>
        <w:rPr>
          <w:rFonts w:ascii="AdvertisingBold Regular" w:eastAsia="Times New Roman" w:hAnsi="AdvertisingBold Regular" w:cs="Times New Roman" w:hint="cs"/>
          <w:color w:val="2F5496" w:themeColor="accent5" w:themeShade="BF"/>
          <w:sz w:val="28"/>
          <w:szCs w:val="28"/>
          <w:rtl/>
        </w:rPr>
        <w:t>6.</w:t>
      </w:r>
      <w:r w:rsidRPr="00C3427F">
        <w:rPr>
          <w:rFonts w:ascii="AdvertisingBold Regular" w:eastAsia="Times New Roman" w:hAnsi="AdvertisingBold Regular" w:cs="Times New Roman"/>
          <w:color w:val="2F5496" w:themeColor="accent5" w:themeShade="BF"/>
          <w:sz w:val="28"/>
          <w:szCs w:val="28"/>
        </w:rPr>
        <w:t xml:space="preserve"> </w:t>
      </w:r>
      <w:r w:rsidRPr="00C3427F">
        <w:rPr>
          <w:rFonts w:ascii="AdvertisingBold Regular" w:eastAsia="Times New Roman" w:hAnsi="AdvertisingBold Regular" w:cs="Times New Roman"/>
          <w:color w:val="2F5496" w:themeColor="accent5" w:themeShade="BF"/>
          <w:sz w:val="28"/>
          <w:szCs w:val="28"/>
          <w:rtl/>
        </w:rPr>
        <w:t>التسويق والاعلان يتم بدون مقابل مالي وغير الزامي لأطراف الاتفاق في حال عدم استفادة الطرف الثاني من خدمات الطرف الأول</w:t>
      </w:r>
      <w:r>
        <w:rPr>
          <w:rFonts w:ascii="AdvertisingBold Regular" w:eastAsia="Times New Roman" w:hAnsi="AdvertisingBold Regular" w:cs="Times New Roman" w:hint="cs"/>
          <w:color w:val="2F5496" w:themeColor="accent5" w:themeShade="BF"/>
          <w:sz w:val="28"/>
          <w:szCs w:val="28"/>
          <w:rtl/>
        </w:rPr>
        <w:t>.</w:t>
      </w:r>
    </w:p>
    <w:p w:rsid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tl/>
        </w:rPr>
      </w:pPr>
      <w:r>
        <w:rPr>
          <w:rFonts w:ascii="AdvertisingBold Regular" w:eastAsia="Times New Roman" w:hAnsi="AdvertisingBold Regular" w:cs="Times New Roman" w:hint="cs"/>
          <w:color w:val="2F5496" w:themeColor="accent5" w:themeShade="BF"/>
          <w:sz w:val="28"/>
          <w:szCs w:val="28"/>
          <w:rtl/>
        </w:rPr>
        <w:t xml:space="preserve">7. </w:t>
      </w:r>
      <w:r w:rsidRPr="00C3427F">
        <w:rPr>
          <w:rFonts w:ascii="AdvertisingBold Regular" w:eastAsia="Times New Roman" w:hAnsi="AdvertisingBold Regular" w:cs="Times New Roman"/>
          <w:color w:val="2F5496" w:themeColor="accent5" w:themeShade="BF"/>
          <w:sz w:val="28"/>
          <w:szCs w:val="28"/>
          <w:rtl/>
        </w:rPr>
        <w:t xml:space="preserve">يلتزم الطرف الثاني بدفع عمولة مقدارها اثنان ونصف بالمائة 2.5% من مبلغ </w:t>
      </w:r>
      <w:r>
        <w:rPr>
          <w:rFonts w:ascii="AdvertisingBold Regular" w:eastAsia="Times New Roman" w:hAnsi="AdvertisingBold Regular" w:cs="Times New Roman"/>
          <w:color w:val="2F5496" w:themeColor="accent5" w:themeShade="BF"/>
          <w:sz w:val="28"/>
          <w:szCs w:val="28"/>
          <w:rtl/>
        </w:rPr>
        <w:t>او قيمة السلعة او المنتج محل ال</w:t>
      </w:r>
      <w:r>
        <w:rPr>
          <w:rFonts w:ascii="AdvertisingBold Regular" w:eastAsia="Times New Roman" w:hAnsi="AdvertisingBold Regular" w:cs="Times New Roman" w:hint="cs"/>
          <w:color w:val="2F5496" w:themeColor="accent5" w:themeShade="BF"/>
          <w:sz w:val="28"/>
          <w:szCs w:val="28"/>
          <w:rtl/>
        </w:rPr>
        <w:t>ا</w:t>
      </w:r>
      <w:r w:rsidRPr="00C3427F">
        <w:rPr>
          <w:rFonts w:ascii="AdvertisingBold Regular" w:eastAsia="Times New Roman" w:hAnsi="AdvertisingBold Regular" w:cs="Times New Roman"/>
          <w:color w:val="2F5496" w:themeColor="accent5" w:themeShade="BF"/>
          <w:sz w:val="28"/>
          <w:szCs w:val="28"/>
          <w:rtl/>
        </w:rPr>
        <w:t>تفاق عند البيع او المبادلة في حال كان البيع او المبادلة من خلال الطرف الأول او كان الطرف الأول سببا مباشرا او غير مباشر في البيع ويتم احتساب القيمة عند المبادلة حسب اعلى سعر في المزاد او اعلى عرض سعر مقدّم</w:t>
      </w:r>
      <w:r w:rsidRPr="00C3427F">
        <w:rPr>
          <w:rFonts w:ascii="AdvertisingBold Regular" w:eastAsia="Times New Roman" w:hAnsi="AdvertisingBold Regular" w:cs="Times New Roman"/>
          <w:color w:val="2F5496" w:themeColor="accent5" w:themeShade="BF"/>
          <w:sz w:val="28"/>
          <w:szCs w:val="28"/>
        </w:rPr>
        <w:t>.</w:t>
      </w:r>
    </w:p>
    <w:p w:rsid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tl/>
        </w:rPr>
      </w:pPr>
    </w:p>
    <w:p w:rsid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tl/>
        </w:rPr>
      </w:pP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8.</w:t>
      </w:r>
      <w:r w:rsidRPr="00C3427F">
        <w:rPr>
          <w:rFonts w:ascii="AdvertisingBold Regular" w:eastAsia="Times New Roman" w:hAnsi="AdvertisingBold Regular" w:cs="Times New Roman"/>
          <w:color w:val="2F5496" w:themeColor="accent5" w:themeShade="BF"/>
          <w:sz w:val="28"/>
          <w:szCs w:val="28"/>
        </w:rPr>
        <w:t xml:space="preserve"> </w:t>
      </w:r>
      <w:r w:rsidRPr="00C3427F">
        <w:rPr>
          <w:rFonts w:ascii="AdvertisingBold Regular" w:eastAsia="Times New Roman" w:hAnsi="AdvertisingBold Regular" w:cs="Times New Roman"/>
          <w:color w:val="2F5496" w:themeColor="accent5" w:themeShade="BF"/>
          <w:sz w:val="28"/>
          <w:szCs w:val="28"/>
          <w:rtl/>
        </w:rPr>
        <w:t>الطرف الثاني كمسوّق ووسيط تجاري غير معني بمواصفات السلعة المعروضة او تقييمها او السعر المطلوب من البائع او العروض السعري</w:t>
      </w:r>
      <w:r>
        <w:rPr>
          <w:rFonts w:ascii="AdvertisingBold Regular" w:eastAsia="Times New Roman" w:hAnsi="AdvertisingBold Regular" w:cs="Times New Roman" w:hint="cs"/>
          <w:color w:val="2F5496" w:themeColor="accent5" w:themeShade="BF"/>
          <w:sz w:val="28"/>
          <w:szCs w:val="28"/>
          <w:rtl/>
        </w:rPr>
        <w:t>ة</w:t>
      </w:r>
      <w:r w:rsidRPr="00C3427F">
        <w:rPr>
          <w:rFonts w:ascii="AdvertisingBold Regular" w:eastAsia="Times New Roman" w:hAnsi="AdvertisingBold Regular" w:cs="Times New Roman"/>
          <w:color w:val="2F5496" w:themeColor="accent5" w:themeShade="BF"/>
          <w:sz w:val="28"/>
          <w:szCs w:val="28"/>
          <w:rtl/>
        </w:rPr>
        <w:t xml:space="preserve"> المقدمة من المشترين</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AdvertisingBold Regular" w:eastAsia="Times New Roman" w:hAnsi="AdvertisingBold Regular"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9. </w:t>
      </w:r>
      <w:r w:rsidRPr="00C3427F">
        <w:rPr>
          <w:rFonts w:ascii="AdvertisingBold Regular" w:eastAsia="Times New Roman" w:hAnsi="AdvertisingBold Regular" w:cs="Times New Roman"/>
          <w:color w:val="2F5496" w:themeColor="accent5" w:themeShade="BF"/>
          <w:sz w:val="28"/>
          <w:szCs w:val="28"/>
          <w:rtl/>
        </w:rPr>
        <w:t>على الطرف الثاني</w:t>
      </w:r>
      <w:r>
        <w:rPr>
          <w:rFonts w:ascii="AdvertisingBold Regular" w:eastAsia="Times New Roman" w:hAnsi="AdvertisingBold Regular" w:cs="Times New Roman"/>
          <w:color w:val="2F5496" w:themeColor="accent5" w:themeShade="BF"/>
          <w:sz w:val="28"/>
          <w:szCs w:val="28"/>
          <w:rtl/>
        </w:rPr>
        <w:t xml:space="preserve"> تسليم السلعة او المنتج (محل ال</w:t>
      </w:r>
      <w:r>
        <w:rPr>
          <w:rFonts w:ascii="AdvertisingBold Regular" w:eastAsia="Times New Roman" w:hAnsi="AdvertisingBold Regular" w:cs="Times New Roman" w:hint="cs"/>
          <w:color w:val="2F5496" w:themeColor="accent5" w:themeShade="BF"/>
          <w:sz w:val="28"/>
          <w:szCs w:val="28"/>
          <w:rtl/>
        </w:rPr>
        <w:t>ا</w:t>
      </w:r>
      <w:r w:rsidRPr="00C3427F">
        <w:rPr>
          <w:rFonts w:ascii="AdvertisingBold Regular" w:eastAsia="Times New Roman" w:hAnsi="AdvertisingBold Regular" w:cs="Times New Roman"/>
          <w:color w:val="2F5496" w:themeColor="accent5" w:themeShade="BF"/>
          <w:sz w:val="28"/>
          <w:szCs w:val="28"/>
          <w:rtl/>
        </w:rPr>
        <w:t>تفاق) خلال ثلاث ايام عمل</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10. </w:t>
      </w:r>
      <w:r w:rsidRPr="00C3427F">
        <w:rPr>
          <w:rFonts w:ascii="AdvertisingBold Regular" w:eastAsia="Times New Roman" w:hAnsi="AdvertisingBold Regular" w:cs="Times New Roman"/>
          <w:color w:val="2F5496" w:themeColor="accent5" w:themeShade="BF"/>
          <w:sz w:val="28"/>
          <w:szCs w:val="28"/>
          <w:rtl/>
        </w:rPr>
        <w:t>يقرّ الطرف الثاني بأحقيّة الطرف الأول في حال مخالفة القوانين والأنظمة المتبعة في المملكة أو سياسات وقوانين المنصة او تقديم معلومات مضلله بالرجوع عليه بكافة الأضرار والخسائر وأتعاب المحاماة في جميع القضايا والمسائل المتعلقة بالمخالفة ويلتزم بالتعويض عنها</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11. </w:t>
      </w:r>
      <w:r w:rsidRPr="00C3427F">
        <w:rPr>
          <w:rFonts w:ascii="AdvertisingBold Regular" w:eastAsia="Times New Roman" w:hAnsi="AdvertisingBold Regular" w:cs="Times New Roman"/>
          <w:color w:val="2F5496" w:themeColor="accent5" w:themeShade="BF"/>
          <w:sz w:val="28"/>
          <w:szCs w:val="28"/>
          <w:rtl/>
        </w:rPr>
        <w:t xml:space="preserve">لا يسمح الطرف الأول للطرف الثاني او اي شخص طبيعي او اعتباري </w:t>
      </w:r>
      <w:r w:rsidRPr="00C3427F">
        <w:rPr>
          <w:rFonts w:ascii="AdvertisingBold Regular" w:eastAsia="Times New Roman" w:hAnsi="AdvertisingBold Regular" w:cs="Times New Roman" w:hint="cs"/>
          <w:color w:val="2F5496" w:themeColor="accent5" w:themeShade="BF"/>
          <w:sz w:val="28"/>
          <w:szCs w:val="28"/>
          <w:rtl/>
        </w:rPr>
        <w:t>أيا</w:t>
      </w:r>
      <w:r w:rsidRPr="00C3427F">
        <w:rPr>
          <w:rFonts w:ascii="AdvertisingBold Regular" w:eastAsia="Times New Roman" w:hAnsi="AdvertisingBold Regular" w:cs="Times New Roman"/>
          <w:color w:val="2F5496" w:themeColor="accent5" w:themeShade="BF"/>
          <w:sz w:val="28"/>
          <w:szCs w:val="28"/>
          <w:rtl/>
        </w:rPr>
        <w:t xml:space="preserve"> كان بأي شكل من الأشكال استخدام او نشر او استغلال اسم او شعار او اعلانات او حسابات التواصل </w:t>
      </w:r>
      <w:r w:rsidRPr="00C3427F">
        <w:rPr>
          <w:rFonts w:ascii="AdvertisingBold Regular" w:eastAsia="Times New Roman" w:hAnsi="AdvertisingBold Regular" w:cs="Times New Roman" w:hint="cs"/>
          <w:color w:val="2F5496" w:themeColor="accent5" w:themeShade="BF"/>
          <w:sz w:val="28"/>
          <w:szCs w:val="28"/>
          <w:rtl/>
        </w:rPr>
        <w:t>الاجتماعي</w:t>
      </w:r>
      <w:r w:rsidRPr="00C3427F">
        <w:rPr>
          <w:rFonts w:ascii="AdvertisingBold Regular" w:eastAsia="Times New Roman" w:hAnsi="AdvertisingBold Regular" w:cs="Times New Roman"/>
          <w:color w:val="2F5496" w:themeColor="accent5" w:themeShade="BF"/>
          <w:sz w:val="28"/>
          <w:szCs w:val="28"/>
          <w:rtl/>
        </w:rPr>
        <w:t xml:space="preserve"> وارقام الاتصال والبريد الإلكتروني لمنصّة </w:t>
      </w:r>
      <w:proofErr w:type="spellStart"/>
      <w:r w:rsidRPr="00C3427F">
        <w:rPr>
          <w:rFonts w:ascii="AdvertisingBold Regular" w:eastAsia="Times New Roman" w:hAnsi="AdvertisingBold Regular" w:cs="Times New Roman"/>
          <w:color w:val="2F5496" w:themeColor="accent5" w:themeShade="BF"/>
          <w:sz w:val="28"/>
          <w:szCs w:val="28"/>
          <w:rtl/>
        </w:rPr>
        <w:t>سوبرسوق</w:t>
      </w:r>
      <w:proofErr w:type="spellEnd"/>
      <w:r w:rsidRPr="00C3427F">
        <w:rPr>
          <w:rFonts w:ascii="AdvertisingBold Regular" w:eastAsia="Times New Roman" w:hAnsi="AdvertisingBold Regular" w:cs="Times New Roman"/>
          <w:color w:val="2F5496" w:themeColor="accent5" w:themeShade="BF"/>
          <w:sz w:val="28"/>
          <w:szCs w:val="28"/>
          <w:rtl/>
        </w:rPr>
        <w:t xml:space="preserve"> تحت طائلة المسؤولية القانونية</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12.</w:t>
      </w:r>
      <w:r w:rsidRPr="00C3427F">
        <w:rPr>
          <w:rFonts w:ascii="AdvertisingBold Regular" w:eastAsia="Times New Roman" w:hAnsi="AdvertisingBold Regular" w:cs="Times New Roman"/>
          <w:color w:val="2F5496" w:themeColor="accent5" w:themeShade="BF"/>
          <w:sz w:val="28"/>
          <w:szCs w:val="28"/>
        </w:rPr>
        <w:t xml:space="preserve"> </w:t>
      </w:r>
      <w:r w:rsidRPr="00C3427F">
        <w:rPr>
          <w:rFonts w:ascii="AdvertisingBold Regular" w:eastAsia="Times New Roman" w:hAnsi="AdvertisingBold Regular" w:cs="Times New Roman"/>
          <w:color w:val="2F5496" w:themeColor="accent5" w:themeShade="BF"/>
          <w:sz w:val="28"/>
          <w:szCs w:val="28"/>
          <w:rtl/>
        </w:rPr>
        <w:t>يحق للطرف الأول الامتناع عن تقديم الخدمة للطرف الثاني او إلغاءها بدون ابداء الأسباب</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13.</w:t>
      </w:r>
      <w:r w:rsidRPr="00C3427F">
        <w:rPr>
          <w:rFonts w:ascii="AdvertisingBold Regular" w:eastAsia="Times New Roman" w:hAnsi="AdvertisingBold Regular" w:cs="Times New Roman"/>
          <w:color w:val="2F5496" w:themeColor="accent5" w:themeShade="BF"/>
          <w:sz w:val="28"/>
          <w:szCs w:val="28"/>
        </w:rPr>
        <w:t xml:space="preserve"> </w:t>
      </w:r>
      <w:r w:rsidRPr="00C3427F">
        <w:rPr>
          <w:rFonts w:ascii="AdvertisingBold Regular" w:eastAsia="Times New Roman" w:hAnsi="AdvertisingBold Regular" w:cs="Times New Roman"/>
          <w:color w:val="2F5496" w:themeColor="accent5" w:themeShade="BF"/>
          <w:sz w:val="28"/>
          <w:szCs w:val="28"/>
          <w:rtl/>
        </w:rPr>
        <w:t xml:space="preserve">يحق للطرف الأول نسخ وتخزين المعلومات والبيانات الخاصة بالطرف الثاني والسلعة او المنتج محل </w:t>
      </w:r>
      <w:r w:rsidRPr="00C3427F">
        <w:rPr>
          <w:rFonts w:ascii="AdvertisingBold Regular" w:eastAsia="Times New Roman" w:hAnsi="AdvertisingBold Regular" w:cs="Times New Roman" w:hint="cs"/>
          <w:color w:val="2F5496" w:themeColor="accent5" w:themeShade="BF"/>
          <w:sz w:val="28"/>
          <w:szCs w:val="28"/>
          <w:rtl/>
        </w:rPr>
        <w:t>الاتفاق</w:t>
      </w:r>
      <w:r w:rsidRPr="00C3427F">
        <w:rPr>
          <w:rFonts w:ascii="AdvertisingBold Regular" w:eastAsia="Times New Roman" w:hAnsi="AdvertisingBold Regular" w:cs="Times New Roman"/>
          <w:color w:val="2F5496" w:themeColor="accent5" w:themeShade="BF"/>
          <w:sz w:val="28"/>
          <w:szCs w:val="28"/>
          <w:rtl/>
        </w:rPr>
        <w:t xml:space="preserve"> وحفظها ومشاركتها مع جهات خارجية</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14. </w:t>
      </w:r>
      <w:r w:rsidRPr="00C3427F">
        <w:rPr>
          <w:rFonts w:ascii="AdvertisingBold Regular" w:eastAsia="Times New Roman" w:hAnsi="AdvertisingBold Regular" w:cs="Times New Roman"/>
          <w:color w:val="2F5496" w:themeColor="accent5" w:themeShade="BF"/>
          <w:sz w:val="28"/>
          <w:szCs w:val="28"/>
          <w:rtl/>
        </w:rPr>
        <w:t xml:space="preserve">يقرّ الطرف الثاني بالاطلاع وفهم الشروط والأحكام الواردة في منصّة سوبر سوق </w:t>
      </w:r>
      <w:r w:rsidRPr="00C3427F">
        <w:rPr>
          <w:rFonts w:ascii="AdvertisingBold Regular" w:eastAsia="Times New Roman" w:hAnsi="AdvertisingBold Regular" w:cs="Times New Roman" w:hint="cs"/>
          <w:color w:val="2F5496" w:themeColor="accent5" w:themeShade="BF"/>
          <w:sz w:val="28"/>
          <w:szCs w:val="28"/>
          <w:rtl/>
        </w:rPr>
        <w:t>والالتزام</w:t>
      </w:r>
      <w:r w:rsidRPr="00C3427F">
        <w:rPr>
          <w:rFonts w:ascii="AdvertisingBold Regular" w:eastAsia="Times New Roman" w:hAnsi="AdvertisingBold Regular" w:cs="Times New Roman"/>
          <w:color w:val="2F5496" w:themeColor="accent5" w:themeShade="BF"/>
          <w:sz w:val="28"/>
          <w:szCs w:val="28"/>
          <w:rtl/>
        </w:rPr>
        <w:t xml:space="preserve"> بها</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15. </w:t>
      </w:r>
      <w:r w:rsidRPr="00C3427F">
        <w:rPr>
          <w:rFonts w:ascii="AdvertisingBold Regular" w:eastAsia="Times New Roman" w:hAnsi="AdvertisingBold Regular" w:cs="Times New Roman"/>
          <w:color w:val="2F5496" w:themeColor="accent5" w:themeShade="BF"/>
          <w:sz w:val="28"/>
          <w:szCs w:val="28"/>
          <w:rtl/>
        </w:rPr>
        <w:t>يلتزم الطرفان بسرية المعلومات والبيانات المتبادلة وعدم إفشائها إلاّ للجهات المختصة او ذات العلاقة</w:t>
      </w:r>
      <w:r w:rsidRPr="00C3427F">
        <w:rPr>
          <w:rFonts w:ascii="AdvertisingBold Regular" w:eastAsia="Times New Roman" w:hAnsi="AdvertisingBold Regular" w:cs="Times New Roman"/>
          <w:color w:val="2F5496" w:themeColor="accent5" w:themeShade="BF"/>
          <w:sz w:val="28"/>
          <w:szCs w:val="28"/>
        </w:rPr>
        <w:t>.</w:t>
      </w:r>
    </w:p>
    <w:p w:rsidR="00C3427F" w:rsidRPr="00C3427F" w:rsidRDefault="00C3427F" w:rsidP="00C3427F">
      <w:pPr>
        <w:spacing w:before="100" w:beforeAutospacing="1" w:after="120" w:line="240" w:lineRule="auto"/>
        <w:rPr>
          <w:rFonts w:ascii="Times New Roman" w:eastAsia="Times New Roman" w:hAnsi="Times New Roman" w:cs="Times New Roman"/>
          <w:color w:val="2F5496" w:themeColor="accent5" w:themeShade="BF"/>
          <w:sz w:val="28"/>
          <w:szCs w:val="28"/>
        </w:rPr>
      </w:pPr>
      <w:r>
        <w:rPr>
          <w:rFonts w:ascii="AdvertisingBold Regular" w:eastAsia="Times New Roman" w:hAnsi="AdvertisingBold Regular" w:cs="Times New Roman" w:hint="cs"/>
          <w:color w:val="2F5496" w:themeColor="accent5" w:themeShade="BF"/>
          <w:sz w:val="28"/>
          <w:szCs w:val="28"/>
          <w:rtl/>
        </w:rPr>
        <w:t xml:space="preserve">16. </w:t>
      </w:r>
      <w:r w:rsidRPr="00C3427F">
        <w:rPr>
          <w:rFonts w:ascii="AdvertisingBold Regular" w:eastAsia="Times New Roman" w:hAnsi="AdvertisingBold Regular" w:cs="Times New Roman" w:hint="cs"/>
          <w:color w:val="2F5496" w:themeColor="accent5" w:themeShade="BF"/>
          <w:sz w:val="28"/>
          <w:szCs w:val="28"/>
          <w:rtl/>
        </w:rPr>
        <w:t>لا يت</w:t>
      </w:r>
      <w:r w:rsidRPr="00C3427F">
        <w:rPr>
          <w:rFonts w:ascii="AdvertisingBold Regular" w:eastAsia="Times New Roman" w:hAnsi="AdvertisingBold Regular" w:cs="Times New Roman" w:hint="eastAsia"/>
          <w:color w:val="2F5496" w:themeColor="accent5" w:themeShade="BF"/>
          <w:sz w:val="28"/>
          <w:szCs w:val="28"/>
          <w:rtl/>
        </w:rPr>
        <w:t>م</w:t>
      </w:r>
      <w:r w:rsidRPr="00C3427F">
        <w:rPr>
          <w:rFonts w:ascii="AdvertisingBold Regular" w:eastAsia="Times New Roman" w:hAnsi="AdvertisingBold Regular" w:cs="Times New Roman"/>
          <w:color w:val="2F5496" w:themeColor="accent5" w:themeShade="BF"/>
          <w:sz w:val="28"/>
          <w:szCs w:val="28"/>
          <w:rtl/>
        </w:rPr>
        <w:t xml:space="preserve"> اضافة بند او شرط سوى </w:t>
      </w:r>
      <w:r w:rsidRPr="00C3427F">
        <w:rPr>
          <w:rFonts w:ascii="AdvertisingBold Regular" w:eastAsia="Times New Roman" w:hAnsi="AdvertisingBold Regular" w:cs="Times New Roman" w:hint="cs"/>
          <w:color w:val="2F5496" w:themeColor="accent5" w:themeShade="BF"/>
          <w:sz w:val="28"/>
          <w:szCs w:val="28"/>
          <w:rtl/>
        </w:rPr>
        <w:t>ما سب</w:t>
      </w:r>
      <w:r w:rsidRPr="00C3427F">
        <w:rPr>
          <w:rFonts w:ascii="AdvertisingBold Regular" w:eastAsia="Times New Roman" w:hAnsi="AdvertisingBold Regular" w:cs="Times New Roman" w:hint="eastAsia"/>
          <w:color w:val="2F5496" w:themeColor="accent5" w:themeShade="BF"/>
          <w:sz w:val="28"/>
          <w:szCs w:val="28"/>
          <w:rtl/>
        </w:rPr>
        <w:t>ق</w:t>
      </w:r>
      <w:r w:rsidRPr="00C3427F">
        <w:rPr>
          <w:rFonts w:ascii="AdvertisingBold Regular" w:eastAsia="Times New Roman" w:hAnsi="AdvertisingBold Regular" w:cs="Times New Roman"/>
          <w:color w:val="2F5496" w:themeColor="accent5" w:themeShade="BF"/>
          <w:sz w:val="28"/>
          <w:szCs w:val="28"/>
          <w:rtl/>
        </w:rPr>
        <w:t xml:space="preserve"> او التعديل على </w:t>
      </w:r>
      <w:r w:rsidRPr="00C3427F">
        <w:rPr>
          <w:rFonts w:ascii="AdvertisingBold Regular" w:eastAsia="Times New Roman" w:hAnsi="AdvertisingBold Regular" w:cs="Times New Roman" w:hint="cs"/>
          <w:color w:val="2F5496" w:themeColor="accent5" w:themeShade="BF"/>
          <w:sz w:val="28"/>
          <w:szCs w:val="28"/>
          <w:rtl/>
        </w:rPr>
        <w:t>ما جا</w:t>
      </w:r>
      <w:r w:rsidRPr="00C3427F">
        <w:rPr>
          <w:rFonts w:ascii="AdvertisingBold Regular" w:eastAsia="Times New Roman" w:hAnsi="AdvertisingBold Regular" w:cs="Times New Roman" w:hint="eastAsia"/>
          <w:color w:val="2F5496" w:themeColor="accent5" w:themeShade="BF"/>
          <w:sz w:val="28"/>
          <w:szCs w:val="28"/>
          <w:rtl/>
        </w:rPr>
        <w:t>ء</w:t>
      </w:r>
      <w:r w:rsidRPr="00C3427F">
        <w:rPr>
          <w:rFonts w:ascii="AdvertisingBold Regular" w:eastAsia="Times New Roman" w:hAnsi="AdvertisingBold Regular" w:cs="Times New Roman"/>
          <w:color w:val="2F5496" w:themeColor="accent5" w:themeShade="BF"/>
          <w:sz w:val="28"/>
          <w:szCs w:val="28"/>
          <w:rtl/>
        </w:rPr>
        <w:t xml:space="preserve"> فيها إلا باتفاق خطي إلحاقي بين الطرفين</w:t>
      </w:r>
      <w:r w:rsidRPr="00C3427F">
        <w:rPr>
          <w:rFonts w:ascii="AdvertisingBold Regular" w:eastAsia="Times New Roman" w:hAnsi="AdvertisingBold Regular" w:cs="Times New Roman"/>
          <w:color w:val="2F5496" w:themeColor="accent5" w:themeShade="BF"/>
          <w:sz w:val="28"/>
          <w:szCs w:val="28"/>
        </w:rPr>
        <w:t>.</w:t>
      </w:r>
    </w:p>
    <w:p w:rsidR="00F31055" w:rsidRPr="00C3427F" w:rsidRDefault="00F31055" w:rsidP="00C3427F">
      <w:pPr>
        <w:jc w:val="both"/>
        <w:rPr>
          <w:color w:val="2F5496" w:themeColor="accent5" w:themeShade="BF"/>
          <w:sz w:val="28"/>
          <w:szCs w:val="28"/>
          <w:rtl/>
        </w:rPr>
      </w:pPr>
    </w:p>
    <w:p w:rsidR="00F31055" w:rsidRPr="00C3427F" w:rsidRDefault="00F31055" w:rsidP="00F31055">
      <w:pPr>
        <w:jc w:val="both"/>
        <w:rPr>
          <w:color w:val="2F5496" w:themeColor="accent5" w:themeShade="BF"/>
          <w:sz w:val="28"/>
          <w:szCs w:val="28"/>
          <w:rtl/>
        </w:rPr>
      </w:pPr>
      <w:r w:rsidRPr="00C3427F">
        <w:rPr>
          <w:rFonts w:hint="cs"/>
          <w:color w:val="2F5496" w:themeColor="accent5" w:themeShade="BF"/>
          <w:sz w:val="28"/>
          <w:szCs w:val="28"/>
          <w:rtl/>
        </w:rPr>
        <w:t xml:space="preserve">                </w:t>
      </w:r>
      <w:r w:rsidRPr="00C3427F">
        <w:rPr>
          <w:color w:val="2F5496" w:themeColor="accent5" w:themeShade="BF"/>
          <w:sz w:val="28"/>
          <w:szCs w:val="28"/>
          <w:rtl/>
        </w:rPr>
        <w:t>الطرف الأول</w:t>
      </w:r>
      <w:r w:rsidRPr="00C3427F">
        <w:rPr>
          <w:color w:val="2F5496" w:themeColor="accent5" w:themeShade="BF"/>
          <w:sz w:val="28"/>
          <w:szCs w:val="28"/>
        </w:rPr>
        <w:t xml:space="preserve"> </w:t>
      </w:r>
      <w:r w:rsidRPr="00C3427F">
        <w:rPr>
          <w:rFonts w:hint="cs"/>
          <w:color w:val="2F5496" w:themeColor="accent5" w:themeShade="BF"/>
          <w:sz w:val="28"/>
          <w:szCs w:val="28"/>
          <w:rtl/>
        </w:rPr>
        <w:t xml:space="preserve">                             </w:t>
      </w:r>
      <w:r w:rsidRPr="00C3427F">
        <w:rPr>
          <w:color w:val="2F5496" w:themeColor="accent5" w:themeShade="BF"/>
          <w:sz w:val="28"/>
          <w:szCs w:val="28"/>
          <w:rtl/>
        </w:rPr>
        <w:t xml:space="preserve">الطرف الثاني (مستفيد خدمات منصّة </w:t>
      </w:r>
      <w:proofErr w:type="spellStart"/>
      <w:r w:rsidRPr="00C3427F">
        <w:rPr>
          <w:color w:val="2F5496" w:themeColor="accent5" w:themeShade="BF"/>
          <w:sz w:val="28"/>
          <w:szCs w:val="28"/>
          <w:rtl/>
        </w:rPr>
        <w:t>سوبرسوق</w:t>
      </w:r>
      <w:proofErr w:type="spellEnd"/>
      <w:r w:rsidRPr="00C3427F">
        <w:rPr>
          <w:color w:val="2F5496" w:themeColor="accent5" w:themeShade="BF"/>
          <w:sz w:val="28"/>
          <w:szCs w:val="28"/>
          <w:rtl/>
        </w:rPr>
        <w:t>) السيد/ة</w:t>
      </w:r>
      <w:r w:rsidRPr="00C3427F">
        <w:rPr>
          <w:color w:val="2F5496" w:themeColor="accent5" w:themeShade="BF"/>
          <w:sz w:val="28"/>
          <w:szCs w:val="28"/>
        </w:rPr>
        <w:t>:</w:t>
      </w:r>
    </w:p>
    <w:p w:rsidR="00F31055" w:rsidRPr="00C3427F" w:rsidRDefault="00F31055" w:rsidP="00F31055">
      <w:pPr>
        <w:jc w:val="both"/>
        <w:rPr>
          <w:color w:val="2F5496" w:themeColor="accent5" w:themeShade="BF"/>
          <w:sz w:val="28"/>
          <w:szCs w:val="28"/>
        </w:rPr>
      </w:pPr>
      <w:r w:rsidRPr="00C3427F">
        <w:rPr>
          <w:color w:val="2F5496" w:themeColor="accent5" w:themeShade="BF"/>
          <w:sz w:val="28"/>
          <w:szCs w:val="28"/>
          <w:rtl/>
        </w:rPr>
        <w:t xml:space="preserve">منصّة </w:t>
      </w:r>
      <w:proofErr w:type="spellStart"/>
      <w:r w:rsidRPr="00C3427F">
        <w:rPr>
          <w:color w:val="2F5496" w:themeColor="accent5" w:themeShade="BF"/>
          <w:sz w:val="28"/>
          <w:szCs w:val="28"/>
          <w:rtl/>
        </w:rPr>
        <w:t>سوبرسوق</w:t>
      </w:r>
      <w:proofErr w:type="spellEnd"/>
      <w:r w:rsidRPr="00C3427F">
        <w:rPr>
          <w:color w:val="2F5496" w:themeColor="accent5" w:themeShade="BF"/>
          <w:sz w:val="28"/>
          <w:szCs w:val="28"/>
          <w:rtl/>
        </w:rPr>
        <w:t xml:space="preserve"> للتجارة الإلكترونية والتسويق</w:t>
      </w:r>
    </w:p>
    <w:p w:rsidR="00F31055" w:rsidRPr="00C3427F" w:rsidRDefault="00F31055" w:rsidP="00F31055">
      <w:pPr>
        <w:jc w:val="both"/>
        <w:rPr>
          <w:color w:val="2F5496" w:themeColor="accent5" w:themeShade="BF"/>
          <w:sz w:val="28"/>
          <w:szCs w:val="28"/>
        </w:rPr>
      </w:pPr>
      <w:r w:rsidRPr="00C3427F">
        <w:rPr>
          <w:rFonts w:hint="cs"/>
          <w:color w:val="2F5496" w:themeColor="accent5" w:themeShade="BF"/>
          <w:sz w:val="28"/>
          <w:szCs w:val="28"/>
          <w:rtl/>
        </w:rPr>
        <w:t xml:space="preserve">   </w:t>
      </w:r>
      <w:r w:rsidRPr="00C3427F">
        <w:rPr>
          <w:color w:val="2F5496" w:themeColor="accent5" w:themeShade="BF"/>
          <w:sz w:val="28"/>
          <w:szCs w:val="28"/>
          <w:rtl/>
        </w:rPr>
        <w:t xml:space="preserve">الموقع الإلكتروني </w:t>
      </w:r>
      <w:r w:rsidRPr="00C3427F">
        <w:rPr>
          <w:color w:val="2F5496" w:themeColor="accent5" w:themeShade="BF"/>
          <w:sz w:val="28"/>
          <w:szCs w:val="28"/>
        </w:rPr>
        <w:t>SuperSoq.com</w:t>
      </w:r>
    </w:p>
    <w:sectPr w:rsidR="00F31055" w:rsidRPr="00C3427F" w:rsidSect="00F31055">
      <w:pgSz w:w="11906" w:h="16838"/>
      <w:pgMar w:top="720" w:right="991" w:bottom="72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ertisingBold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A"/>
    <w:rsid w:val="00097ED6"/>
    <w:rsid w:val="00404954"/>
    <w:rsid w:val="00651A7D"/>
    <w:rsid w:val="00C3427F"/>
    <w:rsid w:val="00E944CA"/>
    <w:rsid w:val="00F31055"/>
    <w:rsid w:val="00F90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1652"/>
  <w15:chartTrackingRefBased/>
  <w15:docId w15:val="{72BF8907-9376-4DC1-9858-396FA02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F310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31055"/>
    <w:rPr>
      <w:rFonts w:ascii="Times New Roman" w:eastAsia="Times New Roman" w:hAnsi="Times New Roman" w:cs="Times New Roman"/>
      <w:b/>
      <w:bCs/>
      <w:sz w:val="27"/>
      <w:szCs w:val="27"/>
    </w:rPr>
  </w:style>
  <w:style w:type="paragraph" w:customStyle="1" w:styleId="body">
    <w:name w:val="body"/>
    <w:basedOn w:val="a"/>
    <w:rsid w:val="00F310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51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627">
      <w:bodyDiv w:val="1"/>
      <w:marLeft w:val="0"/>
      <w:marRight w:val="0"/>
      <w:marTop w:val="0"/>
      <w:marBottom w:val="0"/>
      <w:divBdr>
        <w:top w:val="none" w:sz="0" w:space="0" w:color="auto"/>
        <w:left w:val="none" w:sz="0" w:space="0" w:color="auto"/>
        <w:bottom w:val="none" w:sz="0" w:space="0" w:color="auto"/>
        <w:right w:val="none" w:sz="0" w:space="0" w:color="auto"/>
      </w:divBdr>
    </w:div>
    <w:div w:id="8176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460</Words>
  <Characters>2623</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2025-07-09T02:57:00Z</dcterms:created>
  <dcterms:modified xsi:type="dcterms:W3CDTF">2025-07-18T15:37:00Z</dcterms:modified>
</cp:coreProperties>
</file>