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09E2" w14:textId="7C4824A8" w:rsidR="00D225D2" w:rsidRPr="00F5083C" w:rsidRDefault="00D225D2" w:rsidP="00393533">
      <w:pPr>
        <w:pStyle w:val="BodyText"/>
        <w:spacing w:before="57"/>
        <w:rPr>
          <w:b/>
          <w:bCs/>
          <w:sz w:val="36"/>
          <w:szCs w:val="36"/>
        </w:rPr>
      </w:pPr>
    </w:p>
    <w:p w14:paraId="7EBA1320" w14:textId="77777777" w:rsidR="00D225D2" w:rsidRPr="00B41C8C" w:rsidRDefault="00060811" w:rsidP="001F6E39">
      <w:pPr>
        <w:pStyle w:val="BodyText"/>
        <w:spacing w:before="57"/>
        <w:ind w:firstLine="320"/>
        <w:rPr>
          <w:color w:val="548DD4" w:themeColor="text2" w:themeTint="99"/>
        </w:rPr>
      </w:pPr>
      <w:r w:rsidRPr="00B41C8C">
        <w:rPr>
          <w:color w:val="17365D" w:themeColor="text2" w:themeShade="BF"/>
        </w:rPr>
        <w:t>How will my data be stored?</w:t>
      </w:r>
    </w:p>
    <w:p w14:paraId="2F4F69C6" w14:textId="25A4C286" w:rsidR="00060811" w:rsidRDefault="00060811" w:rsidP="00060811">
      <w:pPr>
        <w:pStyle w:val="BodyText"/>
        <w:spacing w:before="57"/>
        <w:ind w:left="320"/>
      </w:pPr>
      <w:r>
        <w:t>In May 2018 the Data Protection Act was replaced by the General Data Protection Regulations (GDPR). The changes to the Data Protection Act are aimed at ensuring that your personal, confidential and sometimes sensitive data, is held privately and securely.</w:t>
      </w:r>
    </w:p>
    <w:p w14:paraId="53B746FA" w14:textId="77777777" w:rsidR="005C2E24" w:rsidRDefault="005C2E24" w:rsidP="00060811">
      <w:pPr>
        <w:pStyle w:val="BodyText"/>
        <w:spacing w:before="57"/>
        <w:ind w:left="320"/>
      </w:pPr>
    </w:p>
    <w:p w14:paraId="1499ADB2" w14:textId="77777777" w:rsidR="00060811" w:rsidRPr="00B41C8C" w:rsidRDefault="00060811" w:rsidP="00060811">
      <w:pPr>
        <w:pStyle w:val="BodyText"/>
        <w:spacing w:before="57"/>
        <w:ind w:left="320"/>
        <w:rPr>
          <w:color w:val="17365D" w:themeColor="text2" w:themeShade="BF"/>
        </w:rPr>
      </w:pPr>
      <w:r w:rsidRPr="00B41C8C">
        <w:rPr>
          <w:color w:val="17365D" w:themeColor="text2" w:themeShade="BF"/>
        </w:rPr>
        <w:t>How long will you hold my information for?</w:t>
      </w:r>
    </w:p>
    <w:p w14:paraId="66A93431" w14:textId="4658D098" w:rsidR="00060811" w:rsidRDefault="00AA4313" w:rsidP="00060811">
      <w:pPr>
        <w:pStyle w:val="BodyText"/>
        <w:spacing w:before="57"/>
        <w:ind w:left="320"/>
      </w:pPr>
      <w:r>
        <w:t>I am a student member of the National Council for Hypnotherapy (NCH)</w:t>
      </w:r>
      <w:r w:rsidR="00EF4E51">
        <w:t xml:space="preserve"> which </w:t>
      </w:r>
      <w:r w:rsidR="00B94DC5">
        <w:t>stipulates that w</w:t>
      </w:r>
      <w:r w:rsidR="0018367D">
        <w:t>ritten records are</w:t>
      </w:r>
      <w:r w:rsidR="00060811">
        <w:t xml:space="preserve"> stored securely for 8 years after the last interaction with an adult client and up to the age of 25 for a child under 16 when last seen or 26</w:t>
      </w:r>
      <w:r w:rsidR="00F31880">
        <w:t xml:space="preserve"> </w:t>
      </w:r>
      <w:r w:rsidR="00060811">
        <w:t>y</w:t>
      </w:r>
      <w:r w:rsidR="00D5185D">
        <w:t>ea</w:t>
      </w:r>
      <w:r w:rsidR="00060811">
        <w:t xml:space="preserve">rs for </w:t>
      </w:r>
      <w:r w:rsidR="00D5185D">
        <w:t xml:space="preserve">a child of </w:t>
      </w:r>
      <w:r w:rsidR="00060811">
        <w:t>17-18 year old.</w:t>
      </w:r>
      <w:r w:rsidR="007B34D8">
        <w:t xml:space="preserve"> This is also in</w:t>
      </w:r>
      <w:r w:rsidR="0064013C">
        <w:t xml:space="preserve"> line with my insurance company</w:t>
      </w:r>
      <w:r w:rsidR="009D40A9">
        <w:t xml:space="preserve"> guidelines and with the NHS regulations for retaining data.</w:t>
      </w:r>
    </w:p>
    <w:p w14:paraId="608E54CF" w14:textId="77777777" w:rsidR="0018367D" w:rsidRDefault="0018367D" w:rsidP="00060811">
      <w:pPr>
        <w:pStyle w:val="BodyText"/>
        <w:spacing w:before="57"/>
        <w:ind w:left="320"/>
      </w:pPr>
    </w:p>
    <w:p w14:paraId="0444344A" w14:textId="77777777" w:rsidR="00060811" w:rsidRDefault="00060811" w:rsidP="00060811">
      <w:pPr>
        <w:pStyle w:val="BodyText"/>
        <w:spacing w:before="57"/>
        <w:ind w:left="320"/>
      </w:pPr>
      <w:r w:rsidRPr="00B41C8C">
        <w:rPr>
          <w:color w:val="17365D" w:themeColor="text2" w:themeShade="BF"/>
        </w:rPr>
        <w:t>What if I would like my data to be destroyed before this date?</w:t>
      </w:r>
    </w:p>
    <w:p w14:paraId="4796B15B" w14:textId="77777777" w:rsidR="00060811" w:rsidRDefault="00060811" w:rsidP="00060811">
      <w:pPr>
        <w:pStyle w:val="BodyText"/>
        <w:spacing w:before="57"/>
        <w:ind w:left="320"/>
      </w:pPr>
      <w:r>
        <w:t>Under GDPR rules, you are able to request the deletion of any of your records at any time.</w:t>
      </w:r>
    </w:p>
    <w:p w14:paraId="0D8300CF" w14:textId="77777777" w:rsidR="0018367D" w:rsidRDefault="0018367D" w:rsidP="00060811">
      <w:pPr>
        <w:pStyle w:val="BodyText"/>
        <w:spacing w:before="57"/>
        <w:ind w:left="320"/>
      </w:pPr>
    </w:p>
    <w:p w14:paraId="7B1ECBEB" w14:textId="77777777" w:rsidR="00060811" w:rsidRDefault="00060811" w:rsidP="00060811">
      <w:pPr>
        <w:pStyle w:val="BodyText"/>
        <w:spacing w:before="57"/>
        <w:ind w:left="320"/>
      </w:pPr>
      <w:r w:rsidRPr="00B41C8C">
        <w:rPr>
          <w:color w:val="17365D" w:themeColor="text2" w:themeShade="BF"/>
        </w:rPr>
        <w:t>Am I able to see or get a copy of the information held by you?</w:t>
      </w:r>
    </w:p>
    <w:p w14:paraId="6781EABC" w14:textId="77777777" w:rsidR="00060811" w:rsidRDefault="00060811" w:rsidP="00060811">
      <w:pPr>
        <w:pStyle w:val="BodyText"/>
        <w:spacing w:before="57"/>
        <w:ind w:left="320"/>
      </w:pPr>
      <w:r>
        <w:t>In line with GDPR, yes, within 30 days</w:t>
      </w:r>
    </w:p>
    <w:p w14:paraId="48CF268E" w14:textId="77777777" w:rsidR="0018367D" w:rsidRDefault="0018367D" w:rsidP="00060811">
      <w:pPr>
        <w:pStyle w:val="BodyText"/>
        <w:spacing w:before="57"/>
        <w:ind w:left="320"/>
      </w:pPr>
    </w:p>
    <w:p w14:paraId="7E170B94" w14:textId="77777777" w:rsidR="00060811" w:rsidRPr="00B41C8C" w:rsidRDefault="00060811" w:rsidP="00060811">
      <w:pPr>
        <w:pStyle w:val="BodyText"/>
        <w:spacing w:before="57"/>
        <w:ind w:left="320"/>
        <w:rPr>
          <w:color w:val="17365D" w:themeColor="text2" w:themeShade="BF"/>
        </w:rPr>
      </w:pPr>
      <w:r w:rsidRPr="00B41C8C">
        <w:rPr>
          <w:color w:val="17365D" w:themeColor="text2" w:themeShade="BF"/>
        </w:rPr>
        <w:t>What are your Reasons for collecting this information?</w:t>
      </w:r>
    </w:p>
    <w:p w14:paraId="55243270" w14:textId="58E5AC49" w:rsidR="00060811" w:rsidRDefault="003E185B" w:rsidP="00060811">
      <w:pPr>
        <w:pStyle w:val="BodyText"/>
        <w:spacing w:before="57"/>
        <w:ind w:left="320"/>
      </w:pPr>
      <w:r>
        <w:t>When you become a client</w:t>
      </w:r>
      <w:r w:rsidR="003D35EF">
        <w:t>, I will need to gather information about your reasons for using this service</w:t>
      </w:r>
      <w:r w:rsidR="00271444">
        <w:t xml:space="preserve">.  This includes a small amount about </w:t>
      </w:r>
      <w:r w:rsidR="003E2CE3">
        <w:t>your health, your family</w:t>
      </w:r>
      <w:r w:rsidR="00D42529">
        <w:t>,</w:t>
      </w:r>
      <w:r w:rsidR="009877FB">
        <w:t xml:space="preserve"> as well as brief session notes</w:t>
      </w:r>
      <w:r w:rsidR="00637AC6">
        <w:t xml:space="preserve">.  This information enables me to provide a high-quality service </w:t>
      </w:r>
      <w:r w:rsidR="00D51E21">
        <w:t>for you</w:t>
      </w:r>
      <w:r w:rsidR="00663712">
        <w:t xml:space="preserve"> and to equip me with the knowledge of our previous sessions</w:t>
      </w:r>
      <w:r w:rsidR="00741455">
        <w:t xml:space="preserve"> prior to each successive one.  </w:t>
      </w:r>
      <w:r w:rsidR="006D5C0E">
        <w:t xml:space="preserve">Your </w:t>
      </w:r>
      <w:r w:rsidR="005C51C9">
        <w:t xml:space="preserve">contact details and </w:t>
      </w:r>
      <w:r w:rsidR="006D5C0E">
        <w:t>GP’s details</w:t>
      </w:r>
      <w:r w:rsidR="005C51C9">
        <w:t xml:space="preserve"> will only be used with your explicit consent</w:t>
      </w:r>
      <w:r w:rsidR="00AA4313">
        <w:t xml:space="preserve"> or in an emergency.</w:t>
      </w:r>
    </w:p>
    <w:p w14:paraId="7CE7E593" w14:textId="77777777" w:rsidR="0018367D" w:rsidRDefault="0018367D" w:rsidP="00060811">
      <w:pPr>
        <w:pStyle w:val="BodyText"/>
        <w:spacing w:before="57"/>
        <w:ind w:left="320"/>
      </w:pPr>
    </w:p>
    <w:p w14:paraId="68AFCE53" w14:textId="77777777" w:rsidR="00060811" w:rsidRDefault="00060811" w:rsidP="00060811">
      <w:pPr>
        <w:pStyle w:val="BodyText"/>
        <w:spacing w:before="57"/>
        <w:ind w:left="320"/>
      </w:pPr>
      <w:r w:rsidRPr="00B41C8C">
        <w:rPr>
          <w:color w:val="17365D" w:themeColor="text2" w:themeShade="BF"/>
        </w:rPr>
        <w:t>How do I know that you will store my information securely?</w:t>
      </w:r>
    </w:p>
    <w:p w14:paraId="3B8B259D" w14:textId="5CA3E39E" w:rsidR="00060811" w:rsidRDefault="009C5233" w:rsidP="00060811">
      <w:pPr>
        <w:pStyle w:val="BodyText"/>
        <w:spacing w:before="57"/>
        <w:ind w:left="320"/>
      </w:pPr>
      <w:r>
        <w:t>Paper documents</w:t>
      </w:r>
      <w:r w:rsidR="002B24AA">
        <w:t xml:space="preserve"> – </w:t>
      </w:r>
      <w:r w:rsidR="00237FC5">
        <w:t>S</w:t>
      </w:r>
      <w:r w:rsidR="002B24AA">
        <w:t>tored in an unmarked locked cabinet in a secure property</w:t>
      </w:r>
    </w:p>
    <w:p w14:paraId="14EA3F2F" w14:textId="26D837BB" w:rsidR="002B24AA" w:rsidRDefault="002B24AA" w:rsidP="00060811">
      <w:pPr>
        <w:pStyle w:val="BodyText"/>
        <w:spacing w:before="57"/>
        <w:ind w:left="320"/>
      </w:pPr>
      <w:r>
        <w:t xml:space="preserve">Text messages </w:t>
      </w:r>
      <w:r w:rsidR="006E4A8C">
        <w:t>–</w:t>
      </w:r>
      <w:r>
        <w:t xml:space="preserve"> </w:t>
      </w:r>
      <w:r w:rsidR="006E4A8C">
        <w:t>My work phone is secured with a pin code</w:t>
      </w:r>
    </w:p>
    <w:p w14:paraId="690B1252" w14:textId="00A63F41" w:rsidR="00BD0E4E" w:rsidRDefault="003A6656" w:rsidP="00060811">
      <w:pPr>
        <w:pStyle w:val="BodyText"/>
        <w:spacing w:before="57"/>
        <w:ind w:left="320"/>
      </w:pPr>
      <w:r>
        <w:t>Digital documents – Stored on a password protected computer</w:t>
      </w:r>
      <w:r w:rsidR="0015133F">
        <w:t xml:space="preserve"> with 2 levels of authentication</w:t>
      </w:r>
    </w:p>
    <w:p w14:paraId="319BA533" w14:textId="2566850D" w:rsidR="006E4A8C" w:rsidRDefault="006E4A8C" w:rsidP="00060811">
      <w:pPr>
        <w:pStyle w:val="BodyText"/>
        <w:spacing w:before="57"/>
        <w:ind w:left="320"/>
      </w:pPr>
      <w:r>
        <w:t xml:space="preserve">Diary – </w:t>
      </w:r>
      <w:r w:rsidR="001803A9">
        <w:t>O</w:t>
      </w:r>
      <w:r>
        <w:t>nly first names are recorded</w:t>
      </w:r>
    </w:p>
    <w:p w14:paraId="1FE5976E" w14:textId="0BA9A054" w:rsidR="006E4A8C" w:rsidRDefault="004B3687" w:rsidP="00060811">
      <w:pPr>
        <w:pStyle w:val="BodyText"/>
        <w:spacing w:before="57"/>
        <w:ind w:left="320"/>
      </w:pPr>
      <w:r>
        <w:t>Wifi</w:t>
      </w:r>
      <w:r w:rsidR="001F6E39">
        <w:t xml:space="preserve"> </w:t>
      </w:r>
      <w:r w:rsidR="0032788B">
        <w:t>– Secure and encrypted connection</w:t>
      </w:r>
    </w:p>
    <w:p w14:paraId="5CE2D444" w14:textId="6F1EE441" w:rsidR="0032788B" w:rsidRDefault="0032788B" w:rsidP="00060811">
      <w:pPr>
        <w:pStyle w:val="BodyText"/>
        <w:spacing w:before="57"/>
        <w:ind w:left="320"/>
      </w:pPr>
      <w:r>
        <w:t xml:space="preserve">Emails – </w:t>
      </w:r>
      <w:r w:rsidR="001803A9">
        <w:t>My</w:t>
      </w:r>
      <w:r>
        <w:t xml:space="preserve"> email account requires a password</w:t>
      </w:r>
    </w:p>
    <w:p w14:paraId="499B503D" w14:textId="77777777" w:rsidR="009E450A" w:rsidRDefault="009E450A" w:rsidP="00060811">
      <w:pPr>
        <w:pStyle w:val="BodyText"/>
        <w:spacing w:before="57"/>
        <w:ind w:left="320"/>
      </w:pPr>
    </w:p>
    <w:p w14:paraId="642EBB3E" w14:textId="77777777" w:rsidR="00060811" w:rsidRDefault="00060811" w:rsidP="00060811">
      <w:pPr>
        <w:pStyle w:val="BodyText"/>
        <w:spacing w:before="57"/>
        <w:ind w:left="320"/>
      </w:pPr>
      <w:r w:rsidRPr="00B41C8C">
        <w:rPr>
          <w:color w:val="17365D" w:themeColor="text2" w:themeShade="BF"/>
        </w:rPr>
        <w:t>Are our discussions within the hypnotherapy sessions confidential?</w:t>
      </w:r>
    </w:p>
    <w:p w14:paraId="6FD2371A" w14:textId="7FD8BED7" w:rsidR="00060811" w:rsidRDefault="00060811" w:rsidP="00060811">
      <w:pPr>
        <w:pStyle w:val="BodyText"/>
        <w:spacing w:before="57"/>
        <w:ind w:left="320"/>
      </w:pPr>
      <w:r>
        <w:t xml:space="preserve">Yes, unless I need support from my supervisor or I believe that you are about to harm yourself </w:t>
      </w:r>
      <w:r w:rsidR="0087680A">
        <w:t xml:space="preserve">or </w:t>
      </w:r>
      <w:r>
        <w:t>another.</w:t>
      </w:r>
    </w:p>
    <w:p w14:paraId="2201AE13" w14:textId="77777777" w:rsidR="00E279FD" w:rsidRDefault="00E279FD" w:rsidP="001F6E39">
      <w:pPr>
        <w:pStyle w:val="BodyText"/>
        <w:spacing w:before="57"/>
        <w:rPr>
          <w:color w:val="17365D" w:themeColor="text2" w:themeShade="BF"/>
        </w:rPr>
      </w:pPr>
    </w:p>
    <w:p w14:paraId="6E98CAC4" w14:textId="4BD90763" w:rsidR="00060811" w:rsidRDefault="00060811" w:rsidP="001A6E58">
      <w:pPr>
        <w:pStyle w:val="BodyText"/>
        <w:spacing w:before="57"/>
        <w:ind w:firstLine="320"/>
        <w:rPr>
          <w:color w:val="17365D" w:themeColor="text2" w:themeShade="BF"/>
        </w:rPr>
      </w:pPr>
      <w:r w:rsidRPr="00B41C8C">
        <w:rPr>
          <w:color w:val="17365D" w:themeColor="text2" w:themeShade="BF"/>
        </w:rPr>
        <w:t>What if I see you outside of a hypnotherapy session?</w:t>
      </w:r>
    </w:p>
    <w:p w14:paraId="23C494A5" w14:textId="77777777" w:rsidR="00393533" w:rsidRDefault="00F9776C" w:rsidP="00060811">
      <w:pPr>
        <w:pStyle w:val="BodyText"/>
        <w:spacing w:before="57"/>
        <w:ind w:left="320"/>
      </w:pPr>
      <w:r>
        <w:t>If we see each other</w:t>
      </w:r>
      <w:r w:rsidR="003309D0">
        <w:t xml:space="preserve"> outside of a session I will smile but not initiate </w:t>
      </w:r>
      <w:r w:rsidR="004E2769">
        <w:t>a conversation</w:t>
      </w:r>
      <w:r w:rsidR="00C62894">
        <w:t xml:space="preserve"> to ensure your </w:t>
      </w:r>
    </w:p>
    <w:p w14:paraId="404E9365" w14:textId="43A51112" w:rsidR="00485A77" w:rsidRDefault="00C62894" w:rsidP="007F48B6">
      <w:pPr>
        <w:pStyle w:val="BodyText"/>
        <w:spacing w:before="57"/>
        <w:ind w:left="320"/>
      </w:pPr>
      <w:r>
        <w:t>confidentiality.  You are welcome to share with anyone</w:t>
      </w:r>
      <w:r w:rsidR="00C90217">
        <w:t xml:space="preserve"> about the therapy you are receiving but I am </w:t>
      </w:r>
      <w:r w:rsidR="009512C4">
        <w:lastRenderedPageBreak/>
        <w:t xml:space="preserve">obligated by GDPR law to ensure your confidentiality is protected.  </w:t>
      </w:r>
    </w:p>
    <w:p w14:paraId="595CE8AA" w14:textId="77777777" w:rsidR="00C55DFA" w:rsidRDefault="00C55DFA" w:rsidP="001F6E39">
      <w:pPr>
        <w:pStyle w:val="BodyText"/>
        <w:spacing w:before="57"/>
        <w:ind w:left="320"/>
      </w:pPr>
    </w:p>
    <w:p w14:paraId="2C54FBFB" w14:textId="500B377F" w:rsidR="009E450A" w:rsidRDefault="009512C4" w:rsidP="001F6E39">
      <w:pPr>
        <w:pStyle w:val="BodyText"/>
        <w:spacing w:before="57"/>
        <w:ind w:left="320"/>
      </w:pPr>
      <w:r>
        <w:t>I would request that</w:t>
      </w:r>
      <w:r w:rsidR="00485A77">
        <w:t>,</w:t>
      </w:r>
      <w:r>
        <w:t xml:space="preserve"> </w:t>
      </w:r>
      <w:r w:rsidR="00E57CC9">
        <w:t xml:space="preserve">in order to </w:t>
      </w:r>
      <w:r w:rsidR="00220539">
        <w:t xml:space="preserve">ensure the success of your treatment, you refrain from discussing your treatment with me outside </w:t>
      </w:r>
      <w:r w:rsidR="00E279FD">
        <w:t>of your sessions.</w:t>
      </w:r>
    </w:p>
    <w:p w14:paraId="2F61A712" w14:textId="77777777" w:rsidR="00E279FD" w:rsidRDefault="00E279FD" w:rsidP="00060811">
      <w:pPr>
        <w:pStyle w:val="BodyText"/>
        <w:spacing w:before="57"/>
        <w:ind w:left="320"/>
      </w:pPr>
    </w:p>
    <w:p w14:paraId="1B439516" w14:textId="77777777" w:rsidR="00060811" w:rsidRPr="00B41C8C" w:rsidRDefault="00060811" w:rsidP="00060811">
      <w:pPr>
        <w:pStyle w:val="BodyText"/>
        <w:spacing w:before="57"/>
        <w:ind w:left="320"/>
        <w:rPr>
          <w:color w:val="17365D" w:themeColor="text2" w:themeShade="BF"/>
        </w:rPr>
      </w:pPr>
      <w:r w:rsidRPr="00B41C8C">
        <w:rPr>
          <w:color w:val="17365D" w:themeColor="text2" w:themeShade="BF"/>
        </w:rPr>
        <w:t>Will you discuss information about me with other health and social care professionals?</w:t>
      </w:r>
    </w:p>
    <w:p w14:paraId="0ABB1D79" w14:textId="77777777" w:rsidR="00060811" w:rsidRDefault="00060811" w:rsidP="00060811">
      <w:pPr>
        <w:pStyle w:val="BodyText"/>
        <w:spacing w:before="57"/>
        <w:ind w:left="320"/>
      </w:pPr>
      <w:r>
        <w:t>Only with your written consent.</w:t>
      </w:r>
    </w:p>
    <w:p w14:paraId="658AFDB1" w14:textId="77777777" w:rsidR="003875CA" w:rsidRDefault="003875CA" w:rsidP="00060811">
      <w:pPr>
        <w:pStyle w:val="BodyText"/>
        <w:spacing w:before="57"/>
        <w:ind w:left="320"/>
      </w:pPr>
    </w:p>
    <w:p w14:paraId="6A63D7ED" w14:textId="77777777" w:rsidR="00273166" w:rsidRDefault="00273166" w:rsidP="00F5083C">
      <w:pPr>
        <w:pStyle w:val="BodyText"/>
        <w:spacing w:before="57"/>
      </w:pPr>
    </w:p>
    <w:p w14:paraId="51339AE9" w14:textId="08F77EE1" w:rsidR="00273166" w:rsidRDefault="00273166" w:rsidP="00060811">
      <w:pPr>
        <w:pStyle w:val="BodyText"/>
        <w:spacing w:before="57"/>
        <w:ind w:left="320"/>
      </w:pPr>
      <w:r>
        <w:t>I am fully insured</w:t>
      </w:r>
      <w:r w:rsidR="00C17BC9">
        <w:t>, hold a</w:t>
      </w:r>
      <w:r w:rsidR="002F799A">
        <w:t>n Enhanced</w:t>
      </w:r>
      <w:r w:rsidR="00C17BC9">
        <w:t xml:space="preserve"> DBS c</w:t>
      </w:r>
      <w:r w:rsidR="002F799A">
        <w:t>ertificate</w:t>
      </w:r>
      <w:r w:rsidR="00C17BC9">
        <w:t xml:space="preserve"> and abide by the codes </w:t>
      </w:r>
      <w:r w:rsidR="00272AA3">
        <w:t>of</w:t>
      </w:r>
      <w:r w:rsidR="00C17BC9">
        <w:t xml:space="preserve"> conduct</w:t>
      </w:r>
      <w:r w:rsidR="00272AA3">
        <w:t>s set out by</w:t>
      </w:r>
      <w:r w:rsidR="00C17BC9">
        <w:t xml:space="preserve"> the AfSFH and NCH</w:t>
      </w:r>
      <w:r w:rsidR="00272AA3">
        <w:t>.</w:t>
      </w:r>
    </w:p>
    <w:sectPr w:rsidR="00273166">
      <w:headerReference w:type="default" r:id="rId6"/>
      <w:footerReference w:type="default" r:id="rId7"/>
      <w:type w:val="continuous"/>
      <w:pgSz w:w="11910" w:h="16840"/>
      <w:pgMar w:top="200" w:right="118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7B6B" w14:textId="77777777" w:rsidR="00222CBF" w:rsidRDefault="00222CBF" w:rsidP="00BC754E">
      <w:r>
        <w:separator/>
      </w:r>
    </w:p>
  </w:endnote>
  <w:endnote w:type="continuationSeparator" w:id="0">
    <w:p w14:paraId="1A2C90F3" w14:textId="77777777" w:rsidR="00222CBF" w:rsidRDefault="00222CBF" w:rsidP="00BC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A320" w14:textId="70E5A9F4" w:rsidR="00371DDF" w:rsidRDefault="00371DDF">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AC339" w14:textId="77777777" w:rsidR="00222CBF" w:rsidRDefault="00222CBF" w:rsidP="00BC754E">
      <w:r>
        <w:separator/>
      </w:r>
    </w:p>
  </w:footnote>
  <w:footnote w:type="continuationSeparator" w:id="0">
    <w:p w14:paraId="540B98DF" w14:textId="77777777" w:rsidR="00222CBF" w:rsidRDefault="00222CBF" w:rsidP="00BC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9F7E" w14:textId="4CFCA509" w:rsidR="00920F30" w:rsidRDefault="002A7F8B" w:rsidP="00393533">
    <w:pPr>
      <w:pStyle w:val="Header"/>
      <w:rPr>
        <w:noProof/>
      </w:rPr>
    </w:pPr>
    <w:r>
      <w:rPr>
        <w:noProof/>
      </w:rPr>
      <w:tab/>
    </w:r>
    <w:r w:rsidR="00920F30">
      <w:rPr>
        <w:noProof/>
      </w:rPr>
      <w:drawing>
        <wp:inline distT="0" distB="0" distL="0" distR="0" wp14:anchorId="6BF3C69C" wp14:editId="549C608B">
          <wp:extent cx="1651000" cy="1118710"/>
          <wp:effectExtent l="0" t="0" r="6350" b="5715"/>
          <wp:docPr id="160113216" name="Picture 1" descr="A logo for a hypnothera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3216" name="Picture 1" descr="A logo for a hypnotherap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1915" cy="1126106"/>
                  </a:xfrm>
                  <a:prstGeom prst="rect">
                    <a:avLst/>
                  </a:prstGeom>
                </pic:spPr>
              </pic:pic>
            </a:graphicData>
          </a:graphic>
        </wp:inline>
      </w:drawing>
    </w:r>
  </w:p>
  <w:p w14:paraId="4B6255D5" w14:textId="571D4599" w:rsidR="00BC754E" w:rsidRPr="00393533" w:rsidRDefault="002A7F8B" w:rsidP="00393533">
    <w:pPr>
      <w:pStyle w:val="Header"/>
      <w:rPr>
        <w:color w:val="595959" w:themeColor="text1" w:themeTint="A6"/>
        <w:sz w:val="44"/>
        <w:szCs w:val="44"/>
      </w:rPr>
    </w:pPr>
    <w:r>
      <w:tab/>
    </w:r>
    <w:r w:rsidR="00CE4D6B" w:rsidRPr="001F6E39">
      <w:rPr>
        <w:color w:val="000000" w:themeColor="text1"/>
        <w:sz w:val="44"/>
        <w:szCs w:val="44"/>
      </w:rPr>
      <w:t>Privacy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30"/>
    <w:rsid w:val="00060811"/>
    <w:rsid w:val="00134A0C"/>
    <w:rsid w:val="0015133F"/>
    <w:rsid w:val="001803A9"/>
    <w:rsid w:val="0018367D"/>
    <w:rsid w:val="001A6E58"/>
    <w:rsid w:val="001E3FC2"/>
    <w:rsid w:val="001F6E39"/>
    <w:rsid w:val="00220539"/>
    <w:rsid w:val="00222CBF"/>
    <w:rsid w:val="00224DBA"/>
    <w:rsid w:val="00237FC5"/>
    <w:rsid w:val="00240C90"/>
    <w:rsid w:val="00255269"/>
    <w:rsid w:val="00266C05"/>
    <w:rsid w:val="00271444"/>
    <w:rsid w:val="00272AA3"/>
    <w:rsid w:val="00273166"/>
    <w:rsid w:val="00297F2F"/>
    <w:rsid w:val="002A7F8B"/>
    <w:rsid w:val="002B24AA"/>
    <w:rsid w:val="002F799A"/>
    <w:rsid w:val="0032788B"/>
    <w:rsid w:val="00330205"/>
    <w:rsid w:val="003309D0"/>
    <w:rsid w:val="00331F60"/>
    <w:rsid w:val="00371DDF"/>
    <w:rsid w:val="00386BDA"/>
    <w:rsid w:val="003875CA"/>
    <w:rsid w:val="00393533"/>
    <w:rsid w:val="0039556D"/>
    <w:rsid w:val="003964BF"/>
    <w:rsid w:val="003A6656"/>
    <w:rsid w:val="003D35EF"/>
    <w:rsid w:val="003E185B"/>
    <w:rsid w:val="003E2CE3"/>
    <w:rsid w:val="00485A77"/>
    <w:rsid w:val="004B3687"/>
    <w:rsid w:val="004D06BF"/>
    <w:rsid w:val="004E2769"/>
    <w:rsid w:val="004E388C"/>
    <w:rsid w:val="005C2E24"/>
    <w:rsid w:val="005C51C9"/>
    <w:rsid w:val="00637AC6"/>
    <w:rsid w:val="0064013C"/>
    <w:rsid w:val="00663712"/>
    <w:rsid w:val="0068594E"/>
    <w:rsid w:val="006B7E30"/>
    <w:rsid w:val="006C1E23"/>
    <w:rsid w:val="006D5C0E"/>
    <w:rsid w:val="006D6089"/>
    <w:rsid w:val="006E4A8C"/>
    <w:rsid w:val="0071639B"/>
    <w:rsid w:val="00741455"/>
    <w:rsid w:val="0076464C"/>
    <w:rsid w:val="007B34D8"/>
    <w:rsid w:val="007F48B6"/>
    <w:rsid w:val="00852373"/>
    <w:rsid w:val="0087680A"/>
    <w:rsid w:val="008C2429"/>
    <w:rsid w:val="00920F30"/>
    <w:rsid w:val="009512C4"/>
    <w:rsid w:val="00962F75"/>
    <w:rsid w:val="009877FB"/>
    <w:rsid w:val="009A44A0"/>
    <w:rsid w:val="009C5233"/>
    <w:rsid w:val="009D40A9"/>
    <w:rsid w:val="009E450A"/>
    <w:rsid w:val="00AA4313"/>
    <w:rsid w:val="00AD3DB3"/>
    <w:rsid w:val="00AE61B0"/>
    <w:rsid w:val="00AF2462"/>
    <w:rsid w:val="00B012A0"/>
    <w:rsid w:val="00B02745"/>
    <w:rsid w:val="00B41C8C"/>
    <w:rsid w:val="00B90389"/>
    <w:rsid w:val="00B94DC5"/>
    <w:rsid w:val="00BC754E"/>
    <w:rsid w:val="00BD0E4E"/>
    <w:rsid w:val="00C16DA3"/>
    <w:rsid w:val="00C17BC9"/>
    <w:rsid w:val="00C55DFA"/>
    <w:rsid w:val="00C62894"/>
    <w:rsid w:val="00C90217"/>
    <w:rsid w:val="00CE4D6B"/>
    <w:rsid w:val="00CF7621"/>
    <w:rsid w:val="00D225D2"/>
    <w:rsid w:val="00D42529"/>
    <w:rsid w:val="00D4402E"/>
    <w:rsid w:val="00D5185D"/>
    <w:rsid w:val="00D51E21"/>
    <w:rsid w:val="00D82A61"/>
    <w:rsid w:val="00D97D0D"/>
    <w:rsid w:val="00E24975"/>
    <w:rsid w:val="00E279FD"/>
    <w:rsid w:val="00E57CC9"/>
    <w:rsid w:val="00E941D7"/>
    <w:rsid w:val="00EC6447"/>
    <w:rsid w:val="00EF4E51"/>
    <w:rsid w:val="00F31880"/>
    <w:rsid w:val="00F5083C"/>
    <w:rsid w:val="00F9776C"/>
    <w:rsid w:val="00FA01E6"/>
    <w:rsid w:val="00FB0991"/>
    <w:rsid w:val="00FD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C004"/>
  <w15:docId w15:val="{6C1AEBA4-7565-48C8-BCE7-0AA51990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2444" w:right="2382" w:firstLine="528"/>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754E"/>
    <w:pPr>
      <w:tabs>
        <w:tab w:val="center" w:pos="4513"/>
        <w:tab w:val="right" w:pos="9026"/>
      </w:tabs>
    </w:pPr>
  </w:style>
  <w:style w:type="character" w:customStyle="1" w:styleId="HeaderChar">
    <w:name w:val="Header Char"/>
    <w:basedOn w:val="DefaultParagraphFont"/>
    <w:link w:val="Header"/>
    <w:uiPriority w:val="99"/>
    <w:rsid w:val="00BC754E"/>
    <w:rPr>
      <w:rFonts w:ascii="Calibri" w:eastAsia="Calibri" w:hAnsi="Calibri" w:cs="Calibri"/>
    </w:rPr>
  </w:style>
  <w:style w:type="paragraph" w:styleId="Footer">
    <w:name w:val="footer"/>
    <w:basedOn w:val="Normal"/>
    <w:link w:val="FooterChar"/>
    <w:uiPriority w:val="99"/>
    <w:unhideWhenUsed/>
    <w:rsid w:val="00BC754E"/>
    <w:pPr>
      <w:tabs>
        <w:tab w:val="center" w:pos="4513"/>
        <w:tab w:val="right" w:pos="9026"/>
      </w:tabs>
    </w:pPr>
  </w:style>
  <w:style w:type="character" w:customStyle="1" w:styleId="FooterChar">
    <w:name w:val="Footer Char"/>
    <w:basedOn w:val="DefaultParagraphFont"/>
    <w:link w:val="Footer"/>
    <w:uiPriority w:val="99"/>
    <w:rsid w:val="00BC754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22193">
      <w:bodyDiv w:val="1"/>
      <w:marLeft w:val="0"/>
      <w:marRight w:val="0"/>
      <w:marTop w:val="0"/>
      <w:marBottom w:val="0"/>
      <w:divBdr>
        <w:top w:val="none" w:sz="0" w:space="0" w:color="auto"/>
        <w:left w:val="none" w:sz="0" w:space="0" w:color="auto"/>
        <w:bottom w:val="none" w:sz="0" w:space="0" w:color="auto"/>
        <w:right w:val="none" w:sz="0" w:space="0" w:color="auto"/>
      </w:divBdr>
      <w:divsChild>
        <w:div w:id="1825200444">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dc:creator>
  <cp:lastModifiedBy>Laura Savell</cp:lastModifiedBy>
  <cp:revision>9</cp:revision>
  <cp:lastPrinted>2023-09-11T22:15:00Z</cp:lastPrinted>
  <dcterms:created xsi:type="dcterms:W3CDTF">2024-07-26T14:18:00Z</dcterms:created>
  <dcterms:modified xsi:type="dcterms:W3CDTF">2024-09-10T09:04:00Z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2015-04-21T00:00:00Z</vt:filetime>
  </property>
  <property fmtid="{D5CDD505-2E9C-101B-9397-08002B2CF9AE}" pid="3" name="Creator">
    <vt:lpwstr>Microsoft® Word 2010</vt:lpwstr>
  </property>
  <property fmtid="{D5CDD505-2E9C-101B-9397-08002B2CF9AE}" pid="4" name="LastSaved">
    <vt:filetime>2022-04-05T00:00:00Z</vt:filetime>
  </property>
</Properties>
</file>