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FD32" w14:textId="77777777" w:rsidR="004F6FFE" w:rsidRDefault="004F6FFE" w:rsidP="004F6FFE">
      <w:pPr>
        <w:jc w:val="center"/>
      </w:pPr>
    </w:p>
    <w:p w14:paraId="15BF8475" w14:textId="77777777" w:rsidR="004F6FFE" w:rsidRDefault="004F6FFE" w:rsidP="004F6FFE">
      <w:pPr>
        <w:jc w:val="center"/>
      </w:pPr>
    </w:p>
    <w:p w14:paraId="62AAD127" w14:textId="759FFD26" w:rsidR="004F6FFE" w:rsidRDefault="004F6FFE" w:rsidP="004F6FFE">
      <w:pPr>
        <w:jc w:val="center"/>
      </w:pPr>
      <w:r>
        <w:t>AVISO DE PRIVACIDAD SIMPLIFICADO DE ANTONIO ARELLANO GONZALEZ</w:t>
      </w:r>
    </w:p>
    <w:p w14:paraId="3F15AEB4" w14:textId="77777777" w:rsidR="004F6FFE" w:rsidRDefault="004F6FFE"/>
    <w:p w14:paraId="3CA8B620" w14:textId="77777777" w:rsidR="004F6FFE" w:rsidRDefault="004F6FFE"/>
    <w:p w14:paraId="7B57C6D4" w14:textId="77777777" w:rsidR="004F6FFE" w:rsidRDefault="004F6FFE" w:rsidP="004F6FFE">
      <w:pPr>
        <w:jc w:val="both"/>
      </w:pPr>
      <w:r w:rsidRPr="004F6FFE">
        <w:t>A</w:t>
      </w:r>
      <w:r>
        <w:t>NTONIO ARELLANO GONZALEZ</w:t>
      </w:r>
      <w:r w:rsidRPr="004F6FFE">
        <w:t xml:space="preserve"> es el responsable del tratamiento de los datos personales que nos proporcione.</w:t>
      </w:r>
    </w:p>
    <w:p w14:paraId="666EFA18" w14:textId="77777777" w:rsidR="004F6FFE" w:rsidRDefault="004F6FFE" w:rsidP="004F6FFE">
      <w:pPr>
        <w:jc w:val="both"/>
      </w:pPr>
    </w:p>
    <w:p w14:paraId="7CFA50BF" w14:textId="6F493479" w:rsidR="004F6FFE" w:rsidRDefault="004F6FFE" w:rsidP="004F6FFE">
      <w:pPr>
        <w:jc w:val="both"/>
      </w:pPr>
      <w:r w:rsidRPr="004F6FFE">
        <w:t xml:space="preserve"> Los datos personales que recabamos de usted, los utilizaremos para las siguientes finalidades: Servicios inmobiliarios. Asesoría, Publicidad, Intermediación, Oferta e información; Celebración de Contratos. Contratos civiles y mercantiles; derivados de la prestación de servicios inmobiliarios; Administración de inmuebles. </w:t>
      </w:r>
    </w:p>
    <w:p w14:paraId="45E0CF69" w14:textId="77777777" w:rsidR="004F6FFE" w:rsidRDefault="004F6FFE" w:rsidP="004F6FFE">
      <w:pPr>
        <w:jc w:val="both"/>
      </w:pPr>
    </w:p>
    <w:p w14:paraId="419526B6" w14:textId="4A7D598A" w:rsidR="004F6FFE" w:rsidRDefault="004F6FFE" w:rsidP="004F6FFE">
      <w:pPr>
        <w:jc w:val="both"/>
      </w:pPr>
      <w:r w:rsidRPr="004F6FFE">
        <w:t xml:space="preserve">De manera adicional, utilizaremos su información personal para las siguientes finalidades que no son necesarias, pero que nos permiten y facilitan brindarle una mejor atención: Fines Fiscales y </w:t>
      </w:r>
      <w:proofErr w:type="gramStart"/>
      <w:r w:rsidRPr="004F6FFE">
        <w:t>Mercadotécnico .</w:t>
      </w:r>
      <w:proofErr w:type="gramEnd"/>
      <w:r w:rsidRPr="004F6FFE">
        <w:t xml:space="preserve"> </w:t>
      </w:r>
    </w:p>
    <w:p w14:paraId="7984032A" w14:textId="77777777" w:rsidR="004F6FFE" w:rsidRDefault="004F6FFE" w:rsidP="004F6FFE">
      <w:pPr>
        <w:jc w:val="both"/>
      </w:pPr>
    </w:p>
    <w:p w14:paraId="2989571F" w14:textId="5C81C589" w:rsidR="004F6FFE" w:rsidRDefault="004F6FFE" w:rsidP="004F6FFE">
      <w:pPr>
        <w:jc w:val="both"/>
      </w:pPr>
      <w:r w:rsidRPr="004F6FFE">
        <w:t xml:space="preserve">En caso de que no desee que sus datos personales sean tratados para las finalidades adicionales, usted puede manifestarlo mediante un escrito libre dirigido A </w:t>
      </w:r>
      <w:r>
        <w:t>ANTONIO ARELLANO GONZALEZ</w:t>
      </w:r>
      <w:r w:rsidRPr="004F6FFE">
        <w:t xml:space="preserve"> con teléfono </w:t>
      </w:r>
      <w:r>
        <w:t>+52 2297524495</w:t>
      </w:r>
      <w:r w:rsidRPr="004F6FFE">
        <w:t xml:space="preserve"> y </w:t>
      </w:r>
      <w:hyperlink r:id="rId4" w:history="1">
        <w:r w:rsidRPr="0070737E">
          <w:rPr>
            <w:rStyle w:val="Hipervnculo"/>
          </w:rPr>
          <w:t>agenteinmoindep</w:t>
        </w:r>
        <w:r w:rsidRPr="0070737E">
          <w:rPr>
            <w:rStyle w:val="Hipervnculo"/>
          </w:rPr>
          <w:t>@gmail.com</w:t>
        </w:r>
      </w:hyperlink>
      <w:r>
        <w:t>.</w:t>
      </w:r>
    </w:p>
    <w:p w14:paraId="69B89F44" w14:textId="77777777" w:rsidR="004F6FFE" w:rsidRDefault="004F6FFE" w:rsidP="004F6FFE">
      <w:pPr>
        <w:jc w:val="both"/>
      </w:pPr>
      <w:r w:rsidRPr="004F6FFE">
        <w:t xml:space="preserve"> </w:t>
      </w:r>
    </w:p>
    <w:p w14:paraId="4E282854" w14:textId="587A5FC3" w:rsidR="004F6FFE" w:rsidRDefault="004F6FFE" w:rsidP="004F6FFE">
      <w:pPr>
        <w:jc w:val="both"/>
      </w:pPr>
      <w:r>
        <w:t>ANTONIO ARELLANO GONZALEZ</w:t>
      </w:r>
      <w:r w:rsidRPr="004F6FFE">
        <w:t xml:space="preserve"> podrá transferir los datos personales de los empleados, personal operativo, administrativo y/o colaboradores internos con las siguientes instituciones oficiales y dependencias gubernamentales, tales como: Servicio de Administración Tributaria (S.A.T.), Instituto Mexicano del Seguro Social (I.M.S.S.), Instituto del Fondo Nacional de la Vivienda para los Trabajadores (INFONAVIT), Sistema de Ahorro para el Retiro (AFORE), y con diversas autoridades gubernamentales, dependencias federales o estatales para los trámites legales a que haya lugar, y lo </w:t>
      </w:r>
      <w:proofErr w:type="gramStart"/>
      <w:r w:rsidRPr="004F6FFE">
        <w:t>hará</w:t>
      </w:r>
      <w:proofErr w:type="gramEnd"/>
      <w:r w:rsidRPr="004F6FFE">
        <w:t xml:space="preserve"> además, con diversas instituciones bancarias para realizar los pagos correspondientes. Si usted no manifiesta su negativa para dichas transferencias, se entenderá que ha otorgado su consentimiento. </w:t>
      </w:r>
    </w:p>
    <w:p w14:paraId="544A7A7F" w14:textId="77777777" w:rsidR="004F6FFE" w:rsidRDefault="004F6FFE" w:rsidP="004F6FFE">
      <w:pPr>
        <w:jc w:val="both"/>
      </w:pPr>
    </w:p>
    <w:p w14:paraId="6448B774" w14:textId="6AC2F554" w:rsidR="00D87564" w:rsidRDefault="004F6FFE" w:rsidP="004F6FFE">
      <w:pPr>
        <w:jc w:val="both"/>
      </w:pPr>
      <w:r w:rsidRPr="004F6FFE">
        <w:t xml:space="preserve">Para </w:t>
      </w:r>
      <w:proofErr w:type="gramStart"/>
      <w:r w:rsidRPr="004F6FFE">
        <w:t>mayor información</w:t>
      </w:r>
      <w:proofErr w:type="gramEnd"/>
      <w:r w:rsidRPr="004F6FFE">
        <w:t xml:space="preserve"> acerca del tratamiento y de los derechos que puede hacer valer, usted puede acceder al aviso de privacidad integral a través de la dirección electrónica: WWW.</w:t>
      </w:r>
      <w:r>
        <w:t>PROFESIONALINMOBILIARIOAAG.COM</w:t>
      </w:r>
    </w:p>
    <w:sectPr w:rsidR="00D875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FE"/>
    <w:rsid w:val="004F6FFE"/>
    <w:rsid w:val="0087702F"/>
    <w:rsid w:val="00D87564"/>
    <w:rsid w:val="00F6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A782"/>
  <w15:chartTrackingRefBased/>
  <w15:docId w15:val="{2A733CE4-ABFC-4A1C-B744-F95F0669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6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F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F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F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F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F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F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6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6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6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6F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6F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6F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F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6FFE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F6FF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6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enteinmoinde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Arellano</dc:creator>
  <cp:keywords/>
  <dc:description/>
  <cp:lastModifiedBy>Antonio Arellano</cp:lastModifiedBy>
  <cp:revision>1</cp:revision>
  <dcterms:created xsi:type="dcterms:W3CDTF">2025-03-28T00:25:00Z</dcterms:created>
  <dcterms:modified xsi:type="dcterms:W3CDTF">2025-03-28T00:35:00Z</dcterms:modified>
</cp:coreProperties>
</file>