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b/>
          <w:bCs/>
          <w:color w:val="FFFFFF" w:themeColor="background1"/>
          <w:sz w:val="36"/>
          <w:szCs w:val="36"/>
          <w:lang w:val="en" w:bidi="hi-IN"/>
        </w:rPr>
      </w:pPr>
      <w:r>
        <w:rPr>
          <w:rFonts w:ascii="Calibri" w:hAnsi="Calibri" w:cs="Calibri"/>
          <w:lang w:val="en" w:bidi="hi-IN"/>
        </w:rPr>
        <w:t xml:space="preserve">                                              </w:t>
      </w:r>
      <w:r w:rsidRPr="00547D9D">
        <w:rPr>
          <w:rFonts w:ascii="Calibri" w:hAnsi="Calibri" w:cs="Calibri"/>
          <w:b/>
          <w:bCs/>
          <w:color w:val="FFFFFF" w:themeColor="background1"/>
          <w:sz w:val="36"/>
          <w:szCs w:val="36"/>
          <w:lang w:val="en" w:bidi="hi-IN"/>
        </w:rPr>
        <w:t>SIKKIM FATHER TRAVELS</w:t>
      </w:r>
    </w:p>
    <w:p w:rsidR="00547D9D" w:rsidRPr="00547D9D" w:rsidRDefault="00547D9D" w:rsidP="00547D9D">
      <w:pPr>
        <w:shd w:val="clear" w:color="auto" w:fill="5F497A" w:themeFill="accent4" w:themeFillShade="BF"/>
        <w:tabs>
          <w:tab w:val="left" w:pos="1716"/>
        </w:tabs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ab/>
      </w:r>
    </w:p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Sikkim Father Travels is the only travel agency in Sikkim that offers sharing cabs for tourists and locals. Following are the cab information and timings:</w:t>
      </w:r>
    </w:p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</w:p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  <w:proofErr w:type="gram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Shared cabs </w:t>
      </w:r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accommodates</w:t>
      </w:r>
      <w:proofErr w:type="gram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 10 passengers in total and are all front facing seats.</w:t>
      </w:r>
    </w:p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</w:p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Pelling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 to </w:t>
      </w: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Siliguri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/</w:t>
      </w: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Bagdogra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/NJP Time 6.00 am and 1:00 pm</w:t>
      </w:r>
    </w:p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Pelling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 to </w:t>
      </w: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Gangtok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 Time 7:30 am and 1:00 pm</w:t>
      </w:r>
    </w:p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Pelling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 to </w:t>
      </w: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Namchi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 Time 7:30 am </w:t>
      </w:r>
    </w:p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Pelling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 to </w:t>
      </w: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Ravangla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 Time 7:30 am</w:t>
      </w:r>
    </w:p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Pelling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 to </w:t>
      </w:r>
      <w:proofErr w:type="spellStart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>Kalimpong</w:t>
      </w:r>
      <w:proofErr w:type="spellEnd"/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t xml:space="preserve"> Time 7:30 am</w:t>
      </w:r>
    </w:p>
    <w:p w:rsidR="00547D9D" w:rsidRPr="00547D9D" w:rsidRDefault="00547D9D" w:rsidP="00547D9D">
      <w:pPr>
        <w:shd w:val="clear" w:color="auto" w:fill="5F497A" w:themeFill="accent4" w:themeFillShade="BF"/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  <w:bookmarkStart w:id="0" w:name="_GoBack"/>
      <w:bookmarkEnd w:id="0"/>
    </w:p>
    <w:p w:rsidR="00547D9D" w:rsidRPr="00547D9D" w:rsidRDefault="00547D9D" w:rsidP="001921AB">
      <w:pPr>
        <w:shd w:val="clear" w:color="auto" w:fill="5F497A" w:themeFill="accent4" w:themeFillShade="BF"/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</w:pPr>
      <w:r w:rsidRPr="00547D9D">
        <w:rPr>
          <w:rFonts w:ascii="Calibri" w:hAnsi="Calibri" w:cs="Calibri"/>
          <w:color w:val="FFFFFF" w:themeColor="background1"/>
          <w:sz w:val="44"/>
          <w:szCs w:val="44"/>
          <w:lang w:val="en" w:bidi="hi-IN"/>
        </w:rPr>
        <w:lastRenderedPageBreak/>
        <w:t>For booking please contact us at 9064275264/7585022740.</w:t>
      </w:r>
    </w:p>
    <w:p w:rsidR="00AB3A06" w:rsidRPr="00547D9D" w:rsidRDefault="00AB3A06" w:rsidP="00547D9D">
      <w:pPr>
        <w:shd w:val="clear" w:color="auto" w:fill="5F497A" w:themeFill="accent4" w:themeFillShade="BF"/>
        <w:rPr>
          <w:color w:val="FFFFFF" w:themeColor="background1"/>
        </w:rPr>
      </w:pPr>
    </w:p>
    <w:sectPr w:rsidR="00AB3A06" w:rsidRPr="00547D9D" w:rsidSect="007D799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D"/>
    <w:rsid w:val="001921AB"/>
    <w:rsid w:val="00272011"/>
    <w:rsid w:val="00547D9D"/>
    <w:rsid w:val="007942C7"/>
    <w:rsid w:val="00AB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dcterms:created xsi:type="dcterms:W3CDTF">2025-10-29T11:51:00Z</dcterms:created>
  <dcterms:modified xsi:type="dcterms:W3CDTF">2025-10-29T11:51:00Z</dcterms:modified>
</cp:coreProperties>
</file>