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18E2" w14:textId="77777777" w:rsidR="009E5111" w:rsidRPr="009E5111" w:rsidRDefault="009E5111" w:rsidP="009E5111">
      <w:pPr>
        <w:shd w:val="clear" w:color="auto" w:fill="FFFFFF"/>
        <w:spacing w:after="150" w:line="600" w:lineRule="atLeast"/>
        <w:textAlignment w:val="baseline"/>
        <w:outlineLvl w:val="0"/>
        <w:rPr>
          <w:rFonts w:ascii="Open Sans" w:eastAsia="Times New Roman" w:hAnsi="Open Sans" w:cs="Open Sans"/>
          <w:color w:val="333333"/>
          <w:kern w:val="36"/>
          <w:sz w:val="54"/>
          <w:szCs w:val="54"/>
          <w:lang w:eastAsia="en-GB"/>
        </w:rPr>
      </w:pPr>
      <w:r w:rsidRPr="009E5111">
        <w:rPr>
          <w:rFonts w:ascii="Open Sans" w:eastAsia="Times New Roman" w:hAnsi="Open Sans" w:cs="Open Sans"/>
          <w:color w:val="333333"/>
          <w:kern w:val="36"/>
          <w:sz w:val="54"/>
          <w:szCs w:val="54"/>
          <w:lang w:eastAsia="en-GB"/>
        </w:rPr>
        <w:t>£25m boost to foster care support and recruitment from 2026-28</w:t>
      </w:r>
    </w:p>
    <w:p w14:paraId="1D9B8D2B" w14:textId="77777777" w:rsidR="009E5111" w:rsidRPr="009E5111" w:rsidRDefault="009E5111" w:rsidP="009E5111">
      <w:pPr>
        <w:shd w:val="clear" w:color="auto" w:fill="FFFFFF"/>
        <w:spacing w:after="300" w:line="330" w:lineRule="atLeast"/>
        <w:textAlignment w:val="baseline"/>
        <w:outlineLvl w:val="1"/>
        <w:rPr>
          <w:rFonts w:ascii="Open Sans" w:eastAsia="Times New Roman" w:hAnsi="Open Sans" w:cs="Open Sans"/>
          <w:color w:val="333333"/>
          <w:sz w:val="27"/>
          <w:szCs w:val="27"/>
          <w:lang w:eastAsia="en-GB"/>
        </w:rPr>
      </w:pPr>
      <w:r w:rsidRPr="009E5111">
        <w:rPr>
          <w:rFonts w:ascii="Open Sans" w:eastAsia="Times New Roman" w:hAnsi="Open Sans" w:cs="Open Sans"/>
          <w:color w:val="333333"/>
          <w:sz w:val="27"/>
          <w:szCs w:val="27"/>
          <w:lang w:eastAsia="en-GB"/>
        </w:rPr>
        <w:t xml:space="preserve">Money designed to recruit 400 more foster families and improve peer support carers, as government seeks to counter decline in number of mainstream fostering </w:t>
      </w:r>
      <w:proofErr w:type="gramStart"/>
      <w:r w:rsidRPr="009E5111">
        <w:rPr>
          <w:rFonts w:ascii="Open Sans" w:eastAsia="Times New Roman" w:hAnsi="Open Sans" w:cs="Open Sans"/>
          <w:color w:val="333333"/>
          <w:sz w:val="27"/>
          <w:szCs w:val="27"/>
          <w:lang w:eastAsia="en-GB"/>
        </w:rPr>
        <w:t>households</w:t>
      </w:r>
      <w:proofErr w:type="gramEnd"/>
    </w:p>
    <w:p w14:paraId="73835B3F" w14:textId="77777777" w:rsidR="009E5111" w:rsidRPr="009E5111" w:rsidRDefault="009E5111" w:rsidP="009E5111">
      <w:pPr>
        <w:shd w:val="clear" w:color="auto" w:fill="FFFFFF"/>
        <w:spacing w:line="360" w:lineRule="atLeast"/>
        <w:textAlignment w:val="baseline"/>
        <w:rPr>
          <w:rFonts w:ascii="Helvetica Neue" w:eastAsia="Times New Roman" w:hAnsi="Helvetica Neue" w:cs="Times New Roman"/>
          <w:color w:val="333333"/>
          <w:sz w:val="21"/>
          <w:szCs w:val="21"/>
          <w:lang w:eastAsia="en-GB"/>
        </w:rPr>
      </w:pPr>
      <w:r w:rsidRPr="009E5111">
        <w:rPr>
          <w:rFonts w:ascii="Helvetica Neue" w:eastAsia="Times New Roman" w:hAnsi="Helvetica Neue" w:cs="Times New Roman"/>
          <w:color w:val="333333"/>
          <w:sz w:val="21"/>
          <w:szCs w:val="21"/>
          <w:bdr w:val="none" w:sz="0" w:space="0" w:color="auto" w:frame="1"/>
          <w:lang w:eastAsia="en-GB"/>
        </w:rPr>
        <w:t>by</w:t>
      </w:r>
      <w:r w:rsidRPr="009E5111">
        <w:rPr>
          <w:rFonts w:ascii="Helvetica Neue" w:eastAsia="Times New Roman" w:hAnsi="Helvetica Neue" w:cs="Times New Roman"/>
          <w:color w:val="333333"/>
          <w:sz w:val="21"/>
          <w:szCs w:val="21"/>
          <w:lang w:eastAsia="en-GB"/>
        </w:rPr>
        <w:t> </w:t>
      </w:r>
      <w:proofErr w:type="spellStart"/>
      <w:r w:rsidRPr="009E5111">
        <w:rPr>
          <w:rFonts w:ascii="Helvetica Neue" w:eastAsia="Times New Roman" w:hAnsi="Helvetica Neue" w:cs="Times New Roman"/>
          <w:color w:val="333333"/>
          <w:sz w:val="21"/>
          <w:szCs w:val="21"/>
          <w:bdr w:val="none" w:sz="0" w:space="0" w:color="auto" w:frame="1"/>
          <w:lang w:eastAsia="en-GB"/>
        </w:rPr>
        <w:fldChar w:fldCharType="begin"/>
      </w:r>
      <w:r w:rsidRPr="009E5111">
        <w:rPr>
          <w:rFonts w:ascii="Helvetica Neue" w:eastAsia="Times New Roman" w:hAnsi="Helvetica Neue" w:cs="Times New Roman"/>
          <w:color w:val="333333"/>
          <w:sz w:val="21"/>
          <w:szCs w:val="21"/>
          <w:bdr w:val="none" w:sz="0" w:space="0" w:color="auto" w:frame="1"/>
          <w:lang w:eastAsia="en-GB"/>
        </w:rPr>
        <w:instrText>HYPERLINK "https://www.communitycare.co.uk/author/f3206a8f44bd451f92cd7d9d9620297c/" \o "Posts by Mithran Samuel"</w:instrText>
      </w:r>
      <w:r w:rsidRPr="009E5111">
        <w:rPr>
          <w:rFonts w:ascii="Helvetica Neue" w:eastAsia="Times New Roman" w:hAnsi="Helvetica Neue" w:cs="Times New Roman"/>
          <w:color w:val="333333"/>
          <w:sz w:val="21"/>
          <w:szCs w:val="21"/>
          <w:bdr w:val="none" w:sz="0" w:space="0" w:color="auto" w:frame="1"/>
          <w:lang w:eastAsia="en-GB"/>
        </w:rPr>
      </w:r>
      <w:r w:rsidRPr="009E5111">
        <w:rPr>
          <w:rFonts w:ascii="Helvetica Neue" w:eastAsia="Times New Roman" w:hAnsi="Helvetica Neue" w:cs="Times New Roman"/>
          <w:color w:val="333333"/>
          <w:sz w:val="21"/>
          <w:szCs w:val="21"/>
          <w:bdr w:val="none" w:sz="0" w:space="0" w:color="auto" w:frame="1"/>
          <w:lang w:eastAsia="en-GB"/>
        </w:rPr>
        <w:fldChar w:fldCharType="separate"/>
      </w:r>
      <w:r w:rsidRPr="009E5111">
        <w:rPr>
          <w:rFonts w:ascii="Helvetica Neue" w:eastAsia="Times New Roman" w:hAnsi="Helvetica Neue" w:cs="Times New Roman"/>
          <w:b/>
          <w:bCs/>
          <w:color w:val="888888"/>
          <w:sz w:val="21"/>
          <w:szCs w:val="21"/>
          <w:u w:val="single"/>
          <w:bdr w:val="none" w:sz="0" w:space="0" w:color="auto" w:frame="1"/>
          <w:lang w:eastAsia="en-GB"/>
        </w:rPr>
        <w:t>Mithran</w:t>
      </w:r>
      <w:proofErr w:type="spellEnd"/>
      <w:r w:rsidRPr="009E5111">
        <w:rPr>
          <w:rFonts w:ascii="Helvetica Neue" w:eastAsia="Times New Roman" w:hAnsi="Helvetica Neue" w:cs="Times New Roman"/>
          <w:b/>
          <w:bCs/>
          <w:color w:val="888888"/>
          <w:sz w:val="21"/>
          <w:szCs w:val="21"/>
          <w:u w:val="single"/>
          <w:bdr w:val="none" w:sz="0" w:space="0" w:color="auto" w:frame="1"/>
          <w:lang w:eastAsia="en-GB"/>
        </w:rPr>
        <w:t xml:space="preserve"> Samuel</w:t>
      </w:r>
      <w:r w:rsidRPr="009E5111">
        <w:rPr>
          <w:rFonts w:ascii="Helvetica Neue" w:eastAsia="Times New Roman" w:hAnsi="Helvetica Neue" w:cs="Times New Roman"/>
          <w:color w:val="333333"/>
          <w:sz w:val="21"/>
          <w:szCs w:val="21"/>
          <w:bdr w:val="none" w:sz="0" w:space="0" w:color="auto" w:frame="1"/>
          <w:lang w:eastAsia="en-GB"/>
        </w:rPr>
        <w:fldChar w:fldCharType="end"/>
      </w:r>
      <w:r w:rsidRPr="009E5111">
        <w:rPr>
          <w:rFonts w:ascii="Helvetica Neue" w:eastAsia="Times New Roman" w:hAnsi="Helvetica Neue" w:cs="Times New Roman"/>
          <w:color w:val="333333"/>
          <w:sz w:val="21"/>
          <w:szCs w:val="21"/>
          <w:lang w:eastAsia="en-GB"/>
        </w:rPr>
        <w:t> </w:t>
      </w:r>
      <w:r w:rsidRPr="009E5111">
        <w:rPr>
          <w:rFonts w:ascii="Helvetica Neue" w:eastAsia="Times New Roman" w:hAnsi="Helvetica Neue" w:cs="Times New Roman"/>
          <w:color w:val="333333"/>
          <w:sz w:val="21"/>
          <w:szCs w:val="21"/>
          <w:bdr w:val="none" w:sz="0" w:space="0" w:color="auto" w:frame="1"/>
          <w:lang w:eastAsia="en-GB"/>
        </w:rPr>
        <w:t>on</w:t>
      </w:r>
      <w:r w:rsidRPr="009E5111">
        <w:rPr>
          <w:rFonts w:ascii="Helvetica Neue" w:eastAsia="Times New Roman" w:hAnsi="Helvetica Neue" w:cs="Times New Roman"/>
          <w:color w:val="333333"/>
          <w:sz w:val="21"/>
          <w:szCs w:val="21"/>
          <w:lang w:eastAsia="en-GB"/>
        </w:rPr>
        <w:t> April 8, 2025 </w:t>
      </w:r>
      <w:r w:rsidRPr="009E5111">
        <w:rPr>
          <w:rFonts w:ascii="Helvetica Neue" w:eastAsia="Times New Roman" w:hAnsi="Helvetica Neue" w:cs="Times New Roman"/>
          <w:color w:val="333333"/>
          <w:sz w:val="21"/>
          <w:szCs w:val="21"/>
          <w:bdr w:val="none" w:sz="0" w:space="0" w:color="auto" w:frame="1"/>
          <w:lang w:eastAsia="en-GB"/>
        </w:rPr>
        <w:t>in</w:t>
      </w:r>
      <w:r w:rsidRPr="009E5111">
        <w:rPr>
          <w:rFonts w:ascii="Helvetica Neue" w:eastAsia="Times New Roman" w:hAnsi="Helvetica Neue" w:cs="Times New Roman"/>
          <w:color w:val="333333"/>
          <w:sz w:val="21"/>
          <w:szCs w:val="21"/>
          <w:lang w:eastAsia="en-GB"/>
        </w:rPr>
        <w:t> </w:t>
      </w:r>
      <w:hyperlink r:id="rId5" w:history="1">
        <w:r w:rsidRPr="009E5111">
          <w:rPr>
            <w:rFonts w:ascii="Helvetica Neue" w:eastAsia="Times New Roman" w:hAnsi="Helvetica Neue" w:cs="Times New Roman"/>
            <w:b/>
            <w:bCs/>
            <w:color w:val="888888"/>
            <w:sz w:val="21"/>
            <w:szCs w:val="21"/>
            <w:u w:val="single"/>
            <w:bdr w:val="none" w:sz="0" w:space="0" w:color="auto" w:frame="1"/>
            <w:lang w:eastAsia="en-GB"/>
          </w:rPr>
          <w:t>Children</w:t>
        </w:r>
      </w:hyperlink>
      <w:r w:rsidRPr="009E5111">
        <w:rPr>
          <w:rFonts w:ascii="Helvetica Neue" w:eastAsia="Times New Roman" w:hAnsi="Helvetica Neue" w:cs="Times New Roman"/>
          <w:color w:val="333333"/>
          <w:sz w:val="21"/>
          <w:szCs w:val="21"/>
          <w:bdr w:val="none" w:sz="0" w:space="0" w:color="auto" w:frame="1"/>
          <w:lang w:eastAsia="en-GB"/>
        </w:rPr>
        <w:t>, </w:t>
      </w:r>
      <w:hyperlink r:id="rId6" w:history="1">
        <w:r w:rsidRPr="009E5111">
          <w:rPr>
            <w:rFonts w:ascii="Helvetica Neue" w:eastAsia="Times New Roman" w:hAnsi="Helvetica Neue" w:cs="Times New Roman"/>
            <w:b/>
            <w:bCs/>
            <w:color w:val="888888"/>
            <w:sz w:val="21"/>
            <w:szCs w:val="21"/>
            <w:u w:val="single"/>
            <w:bdr w:val="none" w:sz="0" w:space="0" w:color="auto" w:frame="1"/>
            <w:lang w:eastAsia="en-GB"/>
          </w:rPr>
          <w:t>Social work leaders</w:t>
        </w:r>
      </w:hyperlink>
    </w:p>
    <w:p w14:paraId="11507BAC" w14:textId="352C90BA" w:rsidR="009E5111" w:rsidRPr="009E5111" w:rsidRDefault="009E5111" w:rsidP="009E5111">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9E5111">
        <w:rPr>
          <w:rFonts w:ascii="Helvetica Neue" w:eastAsia="Times New Roman" w:hAnsi="Helvetica Neue" w:cs="Times New Roman"/>
          <w:color w:val="222222"/>
          <w:sz w:val="23"/>
          <w:szCs w:val="23"/>
          <w:lang w:eastAsia="en-GB"/>
        </w:rPr>
        <w:fldChar w:fldCharType="begin"/>
      </w:r>
      <w:r w:rsidRPr="009E5111">
        <w:rPr>
          <w:rFonts w:ascii="Helvetica Neue" w:eastAsia="Times New Roman" w:hAnsi="Helvetica Neue" w:cs="Times New Roman"/>
          <w:color w:val="222222"/>
          <w:sz w:val="23"/>
          <w:szCs w:val="23"/>
          <w:lang w:eastAsia="en-GB"/>
        </w:rPr>
        <w:instrText xml:space="preserve"> INCLUDEPICTURE "/Users/debrabaker/Library/Group Containers/UBF8T346G9.ms/WebArchiveCopyPasteTempFiles/com.microsoft.Word/The-words-foster-care-in-block-letters-against-a-wooden-background-enterlinedesign-AdobeStock_164705951.jpg" \* MERGEFORMATINET </w:instrText>
      </w:r>
      <w:r w:rsidRPr="009E5111">
        <w:rPr>
          <w:rFonts w:ascii="Helvetica Neue" w:eastAsia="Times New Roman" w:hAnsi="Helvetica Neue" w:cs="Times New Roman"/>
          <w:color w:val="222222"/>
          <w:sz w:val="23"/>
          <w:szCs w:val="23"/>
          <w:lang w:eastAsia="en-GB"/>
        </w:rPr>
        <w:fldChar w:fldCharType="separate"/>
      </w:r>
      <w:r w:rsidRPr="009E5111">
        <w:rPr>
          <w:rFonts w:ascii="Helvetica Neue" w:eastAsia="Times New Roman" w:hAnsi="Helvetica Neue" w:cs="Times New Roman"/>
          <w:noProof/>
          <w:color w:val="222222"/>
          <w:sz w:val="23"/>
          <w:szCs w:val="23"/>
          <w:lang w:eastAsia="en-GB"/>
        </w:rPr>
        <w:drawing>
          <wp:inline distT="0" distB="0" distL="0" distR="0" wp14:anchorId="258F2DA9" wp14:editId="0C15A376">
            <wp:extent cx="5731510" cy="3582035"/>
            <wp:effectExtent l="0" t="0" r="0" b="0"/>
            <wp:docPr id="231603712" name="Picture 2" descr="The words Foster Care concept and theme written in vintage wooden letterpress type on a grung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ords Foster Care concept and theme written in vintage wooden letterpress type on a grung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582035"/>
                    </a:xfrm>
                    <a:prstGeom prst="rect">
                      <a:avLst/>
                    </a:prstGeom>
                    <a:noFill/>
                    <a:ln>
                      <a:noFill/>
                    </a:ln>
                  </pic:spPr>
                </pic:pic>
              </a:graphicData>
            </a:graphic>
          </wp:inline>
        </w:drawing>
      </w:r>
      <w:r w:rsidRPr="009E5111">
        <w:rPr>
          <w:rFonts w:ascii="Helvetica Neue" w:eastAsia="Times New Roman" w:hAnsi="Helvetica Neue" w:cs="Times New Roman"/>
          <w:color w:val="222222"/>
          <w:sz w:val="23"/>
          <w:szCs w:val="23"/>
          <w:lang w:eastAsia="en-GB"/>
        </w:rPr>
        <w:fldChar w:fldCharType="end"/>
      </w:r>
    </w:p>
    <w:p w14:paraId="57A52BA8" w14:textId="77777777" w:rsidR="009E5111" w:rsidRPr="009E5111" w:rsidRDefault="009E5111" w:rsidP="009E5111">
      <w:pPr>
        <w:shd w:val="clear" w:color="auto" w:fill="FFFFFF"/>
        <w:spacing w:line="360" w:lineRule="atLeast"/>
        <w:textAlignment w:val="baseline"/>
        <w:rPr>
          <w:rFonts w:ascii="Helvetica Neue" w:eastAsia="Times New Roman" w:hAnsi="Helvetica Neue" w:cs="Times New Roman"/>
          <w:i/>
          <w:iCs/>
          <w:color w:val="222222"/>
          <w:sz w:val="17"/>
          <w:szCs w:val="17"/>
          <w:lang w:eastAsia="en-GB"/>
        </w:rPr>
      </w:pPr>
      <w:r w:rsidRPr="009E5111">
        <w:rPr>
          <w:rFonts w:ascii="Helvetica Neue" w:eastAsia="Times New Roman" w:hAnsi="Helvetica Neue" w:cs="Times New Roman"/>
          <w:i/>
          <w:iCs/>
          <w:color w:val="222222"/>
          <w:sz w:val="17"/>
          <w:szCs w:val="17"/>
          <w:lang w:eastAsia="en-GB"/>
        </w:rPr>
        <w:t xml:space="preserve">Photo: </w:t>
      </w:r>
      <w:proofErr w:type="spellStart"/>
      <w:r w:rsidRPr="009E5111">
        <w:rPr>
          <w:rFonts w:ascii="Helvetica Neue" w:eastAsia="Times New Roman" w:hAnsi="Helvetica Neue" w:cs="Times New Roman"/>
          <w:i/>
          <w:iCs/>
          <w:color w:val="222222"/>
          <w:sz w:val="17"/>
          <w:szCs w:val="17"/>
          <w:lang w:eastAsia="en-GB"/>
        </w:rPr>
        <w:t>enterlinedesign</w:t>
      </w:r>
      <w:proofErr w:type="spellEnd"/>
      <w:r w:rsidRPr="009E5111">
        <w:rPr>
          <w:rFonts w:ascii="Helvetica Neue" w:eastAsia="Times New Roman" w:hAnsi="Helvetica Neue" w:cs="Times New Roman"/>
          <w:i/>
          <w:iCs/>
          <w:color w:val="222222"/>
          <w:sz w:val="17"/>
          <w:szCs w:val="17"/>
          <w:lang w:eastAsia="en-GB"/>
        </w:rPr>
        <w:t>/Adobe Stock</w:t>
      </w:r>
    </w:p>
    <w:p w14:paraId="7688B261" w14:textId="77777777" w:rsidR="009E5111" w:rsidRPr="009E5111" w:rsidRDefault="009E5111" w:rsidP="009E5111">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9E5111">
        <w:rPr>
          <w:rFonts w:ascii="Helvetica Neue" w:eastAsia="Times New Roman" w:hAnsi="Helvetica Neue" w:cs="Times New Roman"/>
          <w:color w:val="222222"/>
          <w:sz w:val="23"/>
          <w:szCs w:val="23"/>
          <w:lang w:eastAsia="en-GB"/>
        </w:rPr>
        <w:t>The government has committed £25m to boosting foster care recruitment and support in England from 2026-28.</w:t>
      </w:r>
    </w:p>
    <w:p w14:paraId="75303815" w14:textId="77777777" w:rsidR="009E5111" w:rsidRPr="009E5111" w:rsidRDefault="009E5111" w:rsidP="009E5111">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9E5111">
        <w:rPr>
          <w:rFonts w:ascii="Helvetica Neue" w:eastAsia="Times New Roman" w:hAnsi="Helvetica Neue" w:cs="Times New Roman"/>
          <w:color w:val="222222"/>
          <w:sz w:val="23"/>
          <w:szCs w:val="23"/>
          <w:lang w:eastAsia="en-GB"/>
        </w:rPr>
        <w:t>The money was announced in the </w:t>
      </w:r>
      <w:hyperlink r:id="rId8" w:tgtFrame="_blank" w:history="1">
        <w:r w:rsidRPr="009E5111">
          <w:rPr>
            <w:rFonts w:ascii="Helvetica Neue" w:eastAsia="Times New Roman" w:hAnsi="Helvetica Neue" w:cs="Times New Roman"/>
            <w:color w:val="005E84"/>
            <w:sz w:val="23"/>
            <w:szCs w:val="23"/>
            <w:u w:val="single"/>
            <w:bdr w:val="none" w:sz="0" w:space="0" w:color="auto" w:frame="1"/>
            <w:lang w:eastAsia="en-GB"/>
          </w:rPr>
          <w:t>government’s spring statement last month</w:t>
        </w:r>
      </w:hyperlink>
      <w:r w:rsidRPr="009E5111">
        <w:rPr>
          <w:rFonts w:ascii="Helvetica Neue" w:eastAsia="Times New Roman" w:hAnsi="Helvetica Neue" w:cs="Times New Roman"/>
          <w:color w:val="222222"/>
          <w:sz w:val="23"/>
          <w:szCs w:val="23"/>
          <w:lang w:eastAsia="en-GB"/>
        </w:rPr>
        <w:t>, when the Treasury said it would be used to recruit a further 400 fostering households.</w:t>
      </w:r>
    </w:p>
    <w:p w14:paraId="55E47FC7" w14:textId="77777777" w:rsidR="009E5111" w:rsidRPr="009E5111" w:rsidRDefault="009E5111" w:rsidP="009E5111">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9E5111">
        <w:rPr>
          <w:rFonts w:ascii="Helvetica Neue" w:eastAsia="Times New Roman" w:hAnsi="Helvetica Neue" w:cs="Times New Roman"/>
          <w:color w:val="222222"/>
          <w:sz w:val="23"/>
          <w:szCs w:val="23"/>
          <w:lang w:eastAsia="en-GB"/>
        </w:rPr>
        <w:t xml:space="preserve">Further details were provided last week by children’s minister Janet </w:t>
      </w:r>
      <w:proofErr w:type="spellStart"/>
      <w:r w:rsidRPr="009E5111">
        <w:rPr>
          <w:rFonts w:ascii="Helvetica Neue" w:eastAsia="Times New Roman" w:hAnsi="Helvetica Neue" w:cs="Times New Roman"/>
          <w:color w:val="222222"/>
          <w:sz w:val="23"/>
          <w:szCs w:val="23"/>
          <w:lang w:eastAsia="en-GB"/>
        </w:rPr>
        <w:t>Daby</w:t>
      </w:r>
      <w:proofErr w:type="spellEnd"/>
      <w:r w:rsidRPr="009E5111">
        <w:rPr>
          <w:rFonts w:ascii="Helvetica Neue" w:eastAsia="Times New Roman" w:hAnsi="Helvetica Neue" w:cs="Times New Roman"/>
          <w:color w:val="222222"/>
          <w:sz w:val="23"/>
          <w:szCs w:val="23"/>
          <w:lang w:eastAsia="en-GB"/>
        </w:rPr>
        <w:t>, in </w:t>
      </w:r>
      <w:hyperlink r:id="rId9" w:tgtFrame="_blank" w:history="1">
        <w:r w:rsidRPr="009E5111">
          <w:rPr>
            <w:rFonts w:ascii="Helvetica Neue" w:eastAsia="Times New Roman" w:hAnsi="Helvetica Neue" w:cs="Times New Roman"/>
            <w:color w:val="005E84"/>
            <w:sz w:val="23"/>
            <w:szCs w:val="23"/>
            <w:u w:val="single"/>
            <w:bdr w:val="none" w:sz="0" w:space="0" w:color="auto" w:frame="1"/>
            <w:lang w:eastAsia="en-GB"/>
          </w:rPr>
          <w:t>response to a written parliamentary question from Liberal Democrat MP Tom Gordon.</w:t>
        </w:r>
      </w:hyperlink>
    </w:p>
    <w:p w14:paraId="3A06E2C4" w14:textId="77777777" w:rsidR="009E5111" w:rsidRPr="009E5111" w:rsidRDefault="009E5111" w:rsidP="009E5111">
      <w:pPr>
        <w:shd w:val="clear" w:color="auto" w:fill="FFFFFF"/>
        <w:spacing w:line="360" w:lineRule="atLeast"/>
        <w:textAlignment w:val="baseline"/>
        <w:rPr>
          <w:rFonts w:ascii="Helvetica Neue" w:eastAsia="Times New Roman" w:hAnsi="Helvetica Neue" w:cs="Times New Roman"/>
          <w:color w:val="222222"/>
          <w:sz w:val="23"/>
          <w:szCs w:val="23"/>
          <w:lang w:eastAsia="en-GB"/>
        </w:rPr>
      </w:pPr>
      <w:proofErr w:type="spellStart"/>
      <w:r w:rsidRPr="009E5111">
        <w:rPr>
          <w:rFonts w:ascii="Helvetica Neue" w:eastAsia="Times New Roman" w:hAnsi="Helvetica Neue" w:cs="Times New Roman"/>
          <w:color w:val="222222"/>
          <w:sz w:val="23"/>
          <w:szCs w:val="23"/>
          <w:lang w:eastAsia="en-GB"/>
        </w:rPr>
        <w:t>Daby</w:t>
      </w:r>
      <w:proofErr w:type="spellEnd"/>
      <w:r w:rsidRPr="009E5111">
        <w:rPr>
          <w:rFonts w:ascii="Helvetica Neue" w:eastAsia="Times New Roman" w:hAnsi="Helvetica Neue" w:cs="Times New Roman"/>
          <w:color w:val="222222"/>
          <w:sz w:val="23"/>
          <w:szCs w:val="23"/>
          <w:lang w:eastAsia="en-GB"/>
        </w:rPr>
        <w:t xml:space="preserve"> said the money would be available over two years – 2026-27 and 2027-28 – and was also designed to fund peer to peer support for foster carers, as well as bolster recruitment.</w:t>
      </w:r>
    </w:p>
    <w:p w14:paraId="35363B24" w14:textId="77777777" w:rsidR="009E5111" w:rsidRPr="009E5111" w:rsidRDefault="009E5111" w:rsidP="009E5111">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9E5111">
        <w:rPr>
          <w:rFonts w:ascii="Helvetica Neue" w:eastAsia="Times New Roman" w:hAnsi="Helvetica Neue" w:cs="Times New Roman"/>
          <w:color w:val="222222"/>
          <w:sz w:val="23"/>
          <w:szCs w:val="23"/>
          <w:lang w:eastAsia="en-GB"/>
        </w:rPr>
        <w:t>The funding builds on £36m allocated from 2023-25 by the previous government and £15m for 2025-26 provided by the current administration to tackle shortages in England’s fostering capacity. There was a </w:t>
      </w:r>
      <w:hyperlink r:id="rId10" w:tgtFrame="_blank" w:history="1">
        <w:r w:rsidRPr="009E5111">
          <w:rPr>
            <w:rFonts w:ascii="Helvetica Neue" w:eastAsia="Times New Roman" w:hAnsi="Helvetica Neue" w:cs="Times New Roman"/>
            <w:color w:val="005E84"/>
            <w:sz w:val="23"/>
            <w:szCs w:val="23"/>
            <w:u w:val="single"/>
            <w:bdr w:val="none" w:sz="0" w:space="0" w:color="auto" w:frame="1"/>
            <w:lang w:eastAsia="en-GB"/>
          </w:rPr>
          <w:t xml:space="preserve">10% drop from 2021-24 in the number of </w:t>
        </w:r>
        <w:r w:rsidRPr="009E5111">
          <w:rPr>
            <w:rFonts w:ascii="Helvetica Neue" w:eastAsia="Times New Roman" w:hAnsi="Helvetica Neue" w:cs="Times New Roman"/>
            <w:color w:val="005E84"/>
            <w:sz w:val="23"/>
            <w:szCs w:val="23"/>
            <w:u w:val="single"/>
            <w:bdr w:val="none" w:sz="0" w:space="0" w:color="auto" w:frame="1"/>
            <w:lang w:eastAsia="en-GB"/>
          </w:rPr>
          <w:lastRenderedPageBreak/>
          <w:t>mainstream foster carers – a category that excludes kinship carers approved to look after specific children</w:t>
        </w:r>
      </w:hyperlink>
      <w:r w:rsidRPr="009E5111">
        <w:rPr>
          <w:rFonts w:ascii="Helvetica Neue" w:eastAsia="Times New Roman" w:hAnsi="Helvetica Neue" w:cs="Times New Roman"/>
          <w:color w:val="222222"/>
          <w:sz w:val="23"/>
          <w:szCs w:val="23"/>
          <w:lang w:eastAsia="en-GB"/>
        </w:rPr>
        <w:t>.</w:t>
      </w:r>
    </w:p>
    <w:p w14:paraId="7C87A7EB" w14:textId="77777777" w:rsidR="009E5111" w:rsidRPr="009E5111" w:rsidRDefault="009E5111" w:rsidP="009E5111">
      <w:pPr>
        <w:shd w:val="clear" w:color="auto" w:fill="FFFFFF"/>
        <w:spacing w:line="360" w:lineRule="atLeast"/>
        <w:textAlignment w:val="baseline"/>
        <w:outlineLvl w:val="3"/>
        <w:rPr>
          <w:rFonts w:ascii="Open Sans" w:eastAsia="Times New Roman" w:hAnsi="Open Sans" w:cs="Open Sans"/>
          <w:color w:val="333333"/>
          <w:sz w:val="28"/>
          <w:szCs w:val="28"/>
          <w:lang w:eastAsia="en-GB"/>
        </w:rPr>
      </w:pPr>
      <w:r w:rsidRPr="009E5111">
        <w:rPr>
          <w:rFonts w:ascii="Open Sans" w:eastAsia="Times New Roman" w:hAnsi="Open Sans" w:cs="Open Sans"/>
          <w:b/>
          <w:bCs/>
          <w:color w:val="333333"/>
          <w:sz w:val="27"/>
          <w:szCs w:val="27"/>
          <w:bdr w:val="none" w:sz="0" w:space="0" w:color="auto" w:frame="1"/>
          <w:lang w:eastAsia="en-GB"/>
        </w:rPr>
        <w:t>Investment in regional fostering schemes</w:t>
      </w:r>
    </w:p>
    <w:p w14:paraId="7B41EC63" w14:textId="77777777" w:rsidR="009E5111" w:rsidRPr="009E5111" w:rsidRDefault="009E5111" w:rsidP="009E5111">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9E5111">
        <w:rPr>
          <w:rFonts w:ascii="Helvetica Neue" w:eastAsia="Times New Roman" w:hAnsi="Helvetica Neue" w:cs="Times New Roman"/>
          <w:color w:val="222222"/>
          <w:sz w:val="23"/>
          <w:szCs w:val="23"/>
          <w:lang w:eastAsia="en-GB"/>
        </w:rPr>
        <w:t>The investment to date has been designed to roll out</w:t>
      </w:r>
      <w:hyperlink r:id="rId11" w:tgtFrame="_blank" w:history="1">
        <w:r w:rsidRPr="009E5111">
          <w:rPr>
            <w:rFonts w:ascii="Helvetica Neue" w:eastAsia="Times New Roman" w:hAnsi="Helvetica Neue" w:cs="Times New Roman"/>
            <w:color w:val="005E84"/>
            <w:sz w:val="23"/>
            <w:szCs w:val="23"/>
            <w:bdr w:val="none" w:sz="0" w:space="0" w:color="auto" w:frame="1"/>
            <w:lang w:eastAsia="en-GB"/>
          </w:rPr>
          <w:t> </w:t>
        </w:r>
        <w:r w:rsidRPr="009E5111">
          <w:rPr>
            <w:rFonts w:ascii="Helvetica Neue" w:eastAsia="Times New Roman" w:hAnsi="Helvetica Neue" w:cs="Times New Roman"/>
            <w:color w:val="005E84"/>
            <w:sz w:val="23"/>
            <w:szCs w:val="23"/>
            <w:u w:val="single"/>
            <w:bdr w:val="none" w:sz="0" w:space="0" w:color="auto" w:frame="1"/>
            <w:lang w:eastAsia="en-GB"/>
          </w:rPr>
          <w:t>regional fostering recruitment and retention programmes, set up by clusters of local authorities. These comprise three elements:</w:t>
        </w:r>
      </w:hyperlink>
    </w:p>
    <w:p w14:paraId="2B168249" w14:textId="77777777" w:rsidR="009E5111" w:rsidRPr="009E5111" w:rsidRDefault="009E5111" w:rsidP="009E5111">
      <w:pPr>
        <w:numPr>
          <w:ilvl w:val="0"/>
          <w:numId w:val="1"/>
        </w:numPr>
        <w:shd w:val="clear" w:color="auto" w:fill="FFFFFF"/>
        <w:spacing w:after="300" w:line="360" w:lineRule="atLeast"/>
        <w:textAlignment w:val="baseline"/>
        <w:rPr>
          <w:rFonts w:ascii="Helvetica Neue" w:eastAsia="Times New Roman" w:hAnsi="Helvetica Neue" w:cs="Times New Roman"/>
          <w:color w:val="222222"/>
          <w:sz w:val="23"/>
          <w:szCs w:val="23"/>
          <w:lang w:eastAsia="en-GB"/>
        </w:rPr>
      </w:pPr>
      <w:r w:rsidRPr="009E5111">
        <w:rPr>
          <w:rFonts w:ascii="Helvetica Neue" w:eastAsia="Times New Roman" w:hAnsi="Helvetica Neue" w:cs="Times New Roman"/>
          <w:color w:val="222222"/>
          <w:sz w:val="23"/>
          <w:szCs w:val="23"/>
          <w:lang w:eastAsia="en-GB"/>
        </w:rPr>
        <w:t>A fostering recruitment support hub, providing an information and support service to help prospective carers from their initial enquiry to making an application.</w:t>
      </w:r>
    </w:p>
    <w:p w14:paraId="1990E8CA" w14:textId="77777777" w:rsidR="009E5111" w:rsidRPr="009E5111" w:rsidRDefault="009E5111" w:rsidP="009E5111">
      <w:pPr>
        <w:numPr>
          <w:ilvl w:val="0"/>
          <w:numId w:val="1"/>
        </w:numPr>
        <w:shd w:val="clear" w:color="auto" w:fill="FFFFFF"/>
        <w:spacing w:after="300" w:line="360" w:lineRule="atLeast"/>
        <w:textAlignment w:val="baseline"/>
        <w:rPr>
          <w:rFonts w:ascii="Helvetica Neue" w:eastAsia="Times New Roman" w:hAnsi="Helvetica Neue" w:cs="Times New Roman"/>
          <w:color w:val="222222"/>
          <w:sz w:val="23"/>
          <w:szCs w:val="23"/>
          <w:lang w:eastAsia="en-GB"/>
        </w:rPr>
      </w:pPr>
      <w:r w:rsidRPr="009E5111">
        <w:rPr>
          <w:rFonts w:ascii="Helvetica Neue" w:eastAsia="Times New Roman" w:hAnsi="Helvetica Neue" w:cs="Times New Roman"/>
          <w:color w:val="222222"/>
          <w:sz w:val="23"/>
          <w:szCs w:val="23"/>
          <w:lang w:eastAsia="en-GB"/>
        </w:rPr>
        <w:t>A communications campaign to drive interest in fostering across the region and increase the number of enquiries received by the hub.</w:t>
      </w:r>
    </w:p>
    <w:p w14:paraId="673F3EAF" w14:textId="77777777" w:rsidR="009E5111" w:rsidRPr="009E5111" w:rsidRDefault="009E5111" w:rsidP="009E5111">
      <w:pPr>
        <w:numPr>
          <w:ilvl w:val="0"/>
          <w:numId w:val="1"/>
        </w:num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9E5111">
        <w:rPr>
          <w:rFonts w:ascii="Helvetica Neue" w:eastAsia="Times New Roman" w:hAnsi="Helvetica Neue" w:cs="Times New Roman"/>
          <w:color w:val="222222"/>
          <w:sz w:val="23"/>
          <w:szCs w:val="23"/>
          <w:lang w:eastAsia="en-GB"/>
        </w:rPr>
        <w:t>Expanding the ‘Mockingbird model’, developed by the Fostering Network in the UK, under which “constellations” of fostering households provide mutual support to one another, led by an experienced carer who provides a ‘hub home’ for the others. </w:t>
      </w:r>
      <w:hyperlink r:id="rId12" w:tgtFrame="_blank" w:history="1">
        <w:r w:rsidRPr="009E5111">
          <w:rPr>
            <w:rFonts w:ascii="Helvetica Neue" w:eastAsia="Times New Roman" w:hAnsi="Helvetica Neue" w:cs="Times New Roman"/>
            <w:color w:val="006699"/>
            <w:sz w:val="23"/>
            <w:szCs w:val="23"/>
            <w:u w:val="single"/>
            <w:bdr w:val="none" w:sz="0" w:space="0" w:color="auto" w:frame="1"/>
            <w:lang w:eastAsia="en-GB"/>
          </w:rPr>
          <w:t>A 2020 evaluation of the scheme for the DfE</w:t>
        </w:r>
      </w:hyperlink>
      <w:r w:rsidRPr="009E5111">
        <w:rPr>
          <w:rFonts w:ascii="Helvetica Neue" w:eastAsia="Times New Roman" w:hAnsi="Helvetica Neue" w:cs="Times New Roman"/>
          <w:color w:val="222222"/>
          <w:sz w:val="23"/>
          <w:szCs w:val="23"/>
          <w:lang w:eastAsia="en-GB"/>
        </w:rPr>
        <w:t> found that households who participated in Mockingbird were 82% less likely to deregister than households who did not.</w:t>
      </w:r>
    </w:p>
    <w:p w14:paraId="0054AD59" w14:textId="77777777" w:rsidR="009E5111" w:rsidRPr="009E5111" w:rsidRDefault="009E5111" w:rsidP="009E5111">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9E5111">
        <w:rPr>
          <w:rFonts w:ascii="Helvetica Neue" w:eastAsia="Times New Roman" w:hAnsi="Helvetica Neue" w:cs="Times New Roman"/>
          <w:color w:val="222222"/>
          <w:sz w:val="23"/>
          <w:szCs w:val="23"/>
          <w:lang w:eastAsia="en-GB"/>
        </w:rPr>
        <w:t xml:space="preserve">In her answer to Gordon, </w:t>
      </w:r>
      <w:proofErr w:type="spellStart"/>
      <w:r w:rsidRPr="009E5111">
        <w:rPr>
          <w:rFonts w:ascii="Helvetica Neue" w:eastAsia="Times New Roman" w:hAnsi="Helvetica Neue" w:cs="Times New Roman"/>
          <w:color w:val="222222"/>
          <w:sz w:val="23"/>
          <w:szCs w:val="23"/>
          <w:lang w:eastAsia="en-GB"/>
        </w:rPr>
        <w:t>Daby</w:t>
      </w:r>
      <w:proofErr w:type="spellEnd"/>
      <w:r w:rsidRPr="009E5111">
        <w:rPr>
          <w:rFonts w:ascii="Helvetica Neue" w:eastAsia="Times New Roman" w:hAnsi="Helvetica Neue" w:cs="Times New Roman"/>
          <w:color w:val="222222"/>
          <w:sz w:val="23"/>
          <w:szCs w:val="23"/>
          <w:lang w:eastAsia="en-GB"/>
        </w:rPr>
        <w:t xml:space="preserve"> did not confirm whether the £25m for 2026-28 would provide further funding for these regional programmes or a different purpose.</w:t>
      </w:r>
    </w:p>
    <w:p w14:paraId="4B8AE6C7" w14:textId="77777777" w:rsidR="009E5111" w:rsidRPr="009E5111" w:rsidRDefault="009E5111" w:rsidP="009E5111">
      <w:pPr>
        <w:shd w:val="clear" w:color="auto" w:fill="FFFFFF"/>
        <w:spacing w:line="360" w:lineRule="atLeast"/>
        <w:textAlignment w:val="baseline"/>
        <w:outlineLvl w:val="3"/>
        <w:rPr>
          <w:rFonts w:ascii="Open Sans" w:eastAsia="Times New Roman" w:hAnsi="Open Sans" w:cs="Open Sans"/>
          <w:color w:val="333333"/>
          <w:sz w:val="28"/>
          <w:szCs w:val="28"/>
          <w:lang w:eastAsia="en-GB"/>
        </w:rPr>
      </w:pPr>
      <w:r w:rsidRPr="009E5111">
        <w:rPr>
          <w:rFonts w:ascii="Open Sans" w:eastAsia="Times New Roman" w:hAnsi="Open Sans" w:cs="Open Sans"/>
          <w:b/>
          <w:bCs/>
          <w:color w:val="333333"/>
          <w:sz w:val="27"/>
          <w:szCs w:val="27"/>
          <w:bdr w:val="none" w:sz="0" w:space="0" w:color="auto" w:frame="1"/>
          <w:lang w:eastAsia="en-GB"/>
        </w:rPr>
        <w:t xml:space="preserve">Foster carers ‘lack authority to take </w:t>
      </w:r>
      <w:proofErr w:type="gramStart"/>
      <w:r w:rsidRPr="009E5111">
        <w:rPr>
          <w:rFonts w:ascii="Open Sans" w:eastAsia="Times New Roman" w:hAnsi="Open Sans" w:cs="Open Sans"/>
          <w:b/>
          <w:bCs/>
          <w:color w:val="333333"/>
          <w:sz w:val="27"/>
          <w:szCs w:val="27"/>
          <w:bdr w:val="none" w:sz="0" w:space="0" w:color="auto" w:frame="1"/>
          <w:lang w:eastAsia="en-GB"/>
        </w:rPr>
        <w:t>decisions’</w:t>
      </w:r>
      <w:proofErr w:type="gramEnd"/>
    </w:p>
    <w:p w14:paraId="2AC44A05" w14:textId="77777777" w:rsidR="009E5111" w:rsidRPr="009E5111" w:rsidRDefault="009E5111" w:rsidP="009E5111">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9E5111">
        <w:rPr>
          <w:rFonts w:ascii="Helvetica Neue" w:eastAsia="Times New Roman" w:hAnsi="Helvetica Neue" w:cs="Times New Roman"/>
          <w:color w:val="222222"/>
          <w:sz w:val="23"/>
          <w:szCs w:val="23"/>
          <w:lang w:eastAsia="en-GB"/>
        </w:rPr>
        <w:t>Alongside the increased investment, the DfE is also planning to enable foster carers to take more day-to-day decisions about children in their care.</w:t>
      </w:r>
    </w:p>
    <w:p w14:paraId="47586EFE" w14:textId="77777777" w:rsidR="009E5111" w:rsidRPr="009E5111" w:rsidRDefault="009E5111" w:rsidP="009E5111">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9E5111">
        <w:rPr>
          <w:rFonts w:ascii="Helvetica Neue" w:eastAsia="Times New Roman" w:hAnsi="Helvetica Neue" w:cs="Times New Roman"/>
          <w:color w:val="222222"/>
          <w:sz w:val="23"/>
          <w:szCs w:val="23"/>
          <w:lang w:eastAsia="en-GB"/>
        </w:rPr>
        <w:t>Currently, a child’s placement plan must set out where authority to make decisions has been delegated from parents and councils, where they share parental responsibility, to carers, in relation to matters including healthcare, education, leisure, home life, faith and social media use.</w:t>
      </w:r>
    </w:p>
    <w:p w14:paraId="26A6E390" w14:textId="77777777" w:rsidR="009E5111" w:rsidRPr="009E5111" w:rsidRDefault="00000000" w:rsidP="009E5111">
      <w:pPr>
        <w:shd w:val="clear" w:color="auto" w:fill="FFFFFF"/>
        <w:spacing w:line="360" w:lineRule="atLeast"/>
        <w:textAlignment w:val="baseline"/>
        <w:rPr>
          <w:rFonts w:ascii="Helvetica Neue" w:eastAsia="Times New Roman" w:hAnsi="Helvetica Neue" w:cs="Times New Roman"/>
          <w:color w:val="222222"/>
          <w:sz w:val="23"/>
          <w:szCs w:val="23"/>
          <w:lang w:eastAsia="en-GB"/>
        </w:rPr>
      </w:pPr>
      <w:hyperlink r:id="rId13" w:tgtFrame="_blank" w:history="1">
        <w:r w:rsidR="009E5111" w:rsidRPr="009E5111">
          <w:rPr>
            <w:rFonts w:ascii="Helvetica Neue" w:eastAsia="Times New Roman" w:hAnsi="Helvetica Neue" w:cs="Times New Roman"/>
            <w:color w:val="005E84"/>
            <w:sz w:val="23"/>
            <w:szCs w:val="23"/>
            <w:u w:val="single"/>
            <w:bdr w:val="none" w:sz="0" w:space="0" w:color="auto" w:frame="1"/>
            <w:lang w:eastAsia="en-GB"/>
          </w:rPr>
          <w:t>Statutory guidance</w:t>
        </w:r>
      </w:hyperlink>
      <w:r w:rsidR="009E5111" w:rsidRPr="009E5111">
        <w:rPr>
          <w:rFonts w:ascii="Helvetica Neue" w:eastAsia="Times New Roman" w:hAnsi="Helvetica Neue" w:cs="Times New Roman"/>
          <w:color w:val="222222"/>
          <w:sz w:val="23"/>
          <w:szCs w:val="23"/>
          <w:lang w:eastAsia="en-GB"/>
        </w:rPr>
        <w:t> states that foster carers should have delegated authority in relation to day-to-day parenting decisions, but the Fostering Network has warned that this is not borne out in practice.</w:t>
      </w:r>
    </w:p>
    <w:p w14:paraId="6B74C441" w14:textId="77777777" w:rsidR="009E5111" w:rsidRPr="009E5111" w:rsidRDefault="009E5111" w:rsidP="009E5111">
      <w:pPr>
        <w:shd w:val="clear" w:color="auto" w:fill="FFFFFF"/>
        <w:spacing w:line="360" w:lineRule="atLeast"/>
        <w:textAlignment w:val="baseline"/>
        <w:rPr>
          <w:rFonts w:ascii="Helvetica Neue" w:eastAsia="Times New Roman" w:hAnsi="Helvetica Neue" w:cs="Times New Roman"/>
          <w:color w:val="222222"/>
          <w:sz w:val="23"/>
          <w:szCs w:val="23"/>
          <w:lang w:eastAsia="en-GB"/>
        </w:rPr>
      </w:pPr>
      <w:r w:rsidRPr="009E5111">
        <w:rPr>
          <w:rFonts w:ascii="Helvetica Neue" w:eastAsia="Times New Roman" w:hAnsi="Helvetica Neue" w:cs="Times New Roman"/>
          <w:color w:val="222222"/>
          <w:sz w:val="23"/>
          <w:szCs w:val="23"/>
          <w:lang w:eastAsia="en-GB"/>
        </w:rPr>
        <w:t xml:space="preserve">The charity worked with Green MP Ellie </w:t>
      </w:r>
      <w:proofErr w:type="spellStart"/>
      <w:r w:rsidRPr="009E5111">
        <w:rPr>
          <w:rFonts w:ascii="Helvetica Neue" w:eastAsia="Times New Roman" w:hAnsi="Helvetica Neue" w:cs="Times New Roman"/>
          <w:color w:val="222222"/>
          <w:sz w:val="23"/>
          <w:szCs w:val="23"/>
          <w:lang w:eastAsia="en-GB"/>
        </w:rPr>
        <w:t>Chowns</w:t>
      </w:r>
      <w:proofErr w:type="spellEnd"/>
      <w:r w:rsidRPr="009E5111">
        <w:rPr>
          <w:rFonts w:ascii="Helvetica Neue" w:eastAsia="Times New Roman" w:hAnsi="Helvetica Neue" w:cs="Times New Roman"/>
          <w:color w:val="222222"/>
          <w:sz w:val="23"/>
          <w:szCs w:val="23"/>
          <w:lang w:eastAsia="en-GB"/>
        </w:rPr>
        <w:t xml:space="preserve"> to table an amendment to the current Children’s Wellbeing and Schools Bill to give foster carers delegated authority over these decisions by default.</w:t>
      </w:r>
    </w:p>
    <w:p w14:paraId="6CA5CF01" w14:textId="77777777" w:rsidR="001E126C" w:rsidRDefault="001E126C"/>
    <w:sectPr w:rsidR="001E1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418D2"/>
    <w:multiLevelType w:val="multilevel"/>
    <w:tmpl w:val="D6F65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348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11"/>
    <w:rsid w:val="001E126C"/>
    <w:rsid w:val="009E5111"/>
    <w:rsid w:val="00D60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C980"/>
  <w15:chartTrackingRefBased/>
  <w15:docId w15:val="{66A12250-E8E1-BF4C-A96C-8958CF43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5111"/>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E5111"/>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9E5111"/>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11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E5111"/>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9E5111"/>
    <w:rPr>
      <w:rFonts w:ascii="Times New Roman" w:eastAsia="Times New Roman" w:hAnsi="Times New Roman" w:cs="Times New Roman"/>
      <w:b/>
      <w:bCs/>
      <w:lang w:eastAsia="en-GB"/>
    </w:rPr>
  </w:style>
  <w:style w:type="character" w:customStyle="1" w:styleId="small">
    <w:name w:val="small"/>
    <w:basedOn w:val="DefaultParagraphFont"/>
    <w:rsid w:val="009E5111"/>
  </w:style>
  <w:style w:type="character" w:customStyle="1" w:styleId="apple-converted-space">
    <w:name w:val="apple-converted-space"/>
    <w:basedOn w:val="DefaultParagraphFont"/>
    <w:rsid w:val="009E5111"/>
  </w:style>
  <w:style w:type="character" w:customStyle="1" w:styleId="fn">
    <w:name w:val="fn"/>
    <w:basedOn w:val="DefaultParagraphFont"/>
    <w:rsid w:val="009E5111"/>
  </w:style>
  <w:style w:type="character" w:styleId="Hyperlink">
    <w:name w:val="Hyperlink"/>
    <w:basedOn w:val="DefaultParagraphFont"/>
    <w:uiPriority w:val="99"/>
    <w:semiHidden/>
    <w:unhideWhenUsed/>
    <w:rsid w:val="009E5111"/>
    <w:rPr>
      <w:color w:val="0000FF"/>
      <w:u w:val="single"/>
    </w:rPr>
  </w:style>
  <w:style w:type="character" w:customStyle="1" w:styleId="categories">
    <w:name w:val="categories"/>
    <w:basedOn w:val="DefaultParagraphFont"/>
    <w:rsid w:val="009E5111"/>
  </w:style>
  <w:style w:type="paragraph" w:styleId="NormalWeb">
    <w:name w:val="Normal (Web)"/>
    <w:basedOn w:val="Normal"/>
    <w:uiPriority w:val="99"/>
    <w:semiHidden/>
    <w:unhideWhenUsed/>
    <w:rsid w:val="009E511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E5111"/>
    <w:rPr>
      <w:b/>
      <w:bCs/>
    </w:rPr>
  </w:style>
  <w:style w:type="paragraph" w:customStyle="1" w:styleId="wp-caption-text">
    <w:name w:val="wp-caption-text"/>
    <w:basedOn w:val="Normal"/>
    <w:rsid w:val="009E5111"/>
    <w:pPr>
      <w:spacing w:before="100" w:beforeAutospacing="1" w:after="100" w:afterAutospacing="1"/>
    </w:pPr>
    <w:rPr>
      <w:rFonts w:ascii="Times New Roman" w:eastAsia="Times New Roman" w:hAnsi="Times New Roman" w:cs="Times New Roman"/>
      <w:lang w:eastAsia="en-GB"/>
    </w:rPr>
  </w:style>
  <w:style w:type="paragraph" w:customStyle="1" w:styleId="tags">
    <w:name w:val="tags"/>
    <w:basedOn w:val="Normal"/>
    <w:rsid w:val="009E511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771387">
      <w:bodyDiv w:val="1"/>
      <w:marLeft w:val="0"/>
      <w:marRight w:val="0"/>
      <w:marTop w:val="0"/>
      <w:marBottom w:val="0"/>
      <w:divBdr>
        <w:top w:val="none" w:sz="0" w:space="0" w:color="auto"/>
        <w:left w:val="none" w:sz="0" w:space="0" w:color="auto"/>
        <w:bottom w:val="none" w:sz="0" w:space="0" w:color="auto"/>
        <w:right w:val="none" w:sz="0" w:space="0" w:color="auto"/>
      </w:divBdr>
      <w:divsChild>
        <w:div w:id="488908448">
          <w:marLeft w:val="0"/>
          <w:marRight w:val="0"/>
          <w:marTop w:val="0"/>
          <w:marBottom w:val="120"/>
          <w:divBdr>
            <w:top w:val="none" w:sz="0" w:space="0" w:color="auto"/>
            <w:left w:val="none" w:sz="0" w:space="0" w:color="auto"/>
            <w:bottom w:val="none" w:sz="0" w:space="0" w:color="auto"/>
            <w:right w:val="none" w:sz="0" w:space="0" w:color="auto"/>
          </w:divBdr>
        </w:div>
        <w:div w:id="1095202899">
          <w:marLeft w:val="0"/>
          <w:marRight w:val="0"/>
          <w:marTop w:val="0"/>
          <w:marBottom w:val="0"/>
          <w:divBdr>
            <w:top w:val="none" w:sz="0" w:space="0" w:color="auto"/>
            <w:left w:val="none" w:sz="0" w:space="0" w:color="auto"/>
            <w:bottom w:val="none" w:sz="0" w:space="0" w:color="auto"/>
            <w:right w:val="none" w:sz="0" w:space="0" w:color="auto"/>
          </w:divBdr>
          <w:divsChild>
            <w:div w:id="1596283775">
              <w:marLeft w:val="0"/>
              <w:marRight w:val="0"/>
              <w:marTop w:val="0"/>
              <w:marBottom w:val="0"/>
              <w:divBdr>
                <w:top w:val="none" w:sz="0" w:space="0" w:color="auto"/>
                <w:left w:val="none" w:sz="0" w:space="0" w:color="auto"/>
                <w:bottom w:val="none" w:sz="0" w:space="0" w:color="auto"/>
                <w:right w:val="none" w:sz="0" w:space="0" w:color="auto"/>
              </w:divBdr>
            </w:div>
            <w:div w:id="1545676701">
              <w:marLeft w:val="0"/>
              <w:marRight w:val="0"/>
              <w:marTop w:val="0"/>
              <w:marBottom w:val="0"/>
              <w:divBdr>
                <w:top w:val="none" w:sz="0" w:space="0" w:color="auto"/>
                <w:left w:val="single" w:sz="36" w:space="0" w:color="auto"/>
                <w:bottom w:val="none" w:sz="0" w:space="0" w:color="auto"/>
                <w:right w:val="none" w:sz="0" w:space="0" w:color="auto"/>
              </w:divBdr>
              <w:divsChild>
                <w:div w:id="29886620">
                  <w:marLeft w:val="0"/>
                  <w:marRight w:val="225"/>
                  <w:marTop w:val="75"/>
                  <w:marBottom w:val="150"/>
                  <w:divBdr>
                    <w:top w:val="single" w:sz="6" w:space="1" w:color="E6E6E6"/>
                    <w:left w:val="single" w:sz="6" w:space="1" w:color="E6E6E6"/>
                    <w:bottom w:val="single" w:sz="6" w:space="1" w:color="E6E6E6"/>
                    <w:right w:val="single" w:sz="6" w:space="1" w:color="E6E6E6"/>
                  </w:divBdr>
                </w:div>
              </w:divsChild>
            </w:div>
          </w:divsChild>
        </w:div>
        <w:div w:id="680930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7e3ec2df356a2dc0e39b488/E03274109_HMT_Spring_Statement_Mar_25_Web_Accessible_.pdf" TargetMode="External"/><Relationship Id="rId13" Type="http://schemas.openxmlformats.org/officeDocument/2006/relationships/hyperlink" Target="https://assets.publishing.service.gov.uk/media/60e6fb43d3bf7f56896127e5/The_Children_Act_1989_guidance_and_regulations_Volume_2_care_planning__placement_and_case_review.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ssets.publishing.service.gov.uk/media/5fa412dfd3bf7f03a40fe598/Fostering_Network_Mockingbir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munitycare.co.uk/social-work-leaders/" TargetMode="External"/><Relationship Id="rId11" Type="http://schemas.openxmlformats.org/officeDocument/2006/relationships/hyperlink" Target="https://www.mutualventures.co.uk/_files/ugd/661139_7fb419844cef4a148a6463f12705b7de.pdf" TargetMode="External"/><Relationship Id="rId5" Type="http://schemas.openxmlformats.org/officeDocument/2006/relationships/hyperlink" Target="https://www.communitycare.co.uk/children/" TargetMode="External"/><Relationship Id="rId15" Type="http://schemas.openxmlformats.org/officeDocument/2006/relationships/theme" Target="theme/theme1.xml"/><Relationship Id="rId10" Type="http://schemas.openxmlformats.org/officeDocument/2006/relationships/hyperlink" Target="https://www.communitycare.co.uk/2024/11/13/number-of-mainstream-foster-care-households-down-by-10-over-past-three-years/" TargetMode="External"/><Relationship Id="rId4" Type="http://schemas.openxmlformats.org/officeDocument/2006/relationships/webSettings" Target="webSettings.xml"/><Relationship Id="rId9" Type="http://schemas.openxmlformats.org/officeDocument/2006/relationships/hyperlink" Target="https://questions-statements.parliament.uk/written-questions/detail/2025-03-26/416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2025-09-12T11:05:00Z</dcterms:created>
  <dcterms:modified xsi:type="dcterms:W3CDTF">2025-09-12T12:22:00Z</dcterms:modified>
</cp:coreProperties>
</file>