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75DE1" w14:textId="64C2475C" w:rsidR="00AE4CB4" w:rsidRPr="00290296" w:rsidRDefault="00290296" w:rsidP="00290296">
      <w:pPr>
        <w:pBdr>
          <w:top w:val="single" w:sz="4" w:space="1" w:color="auto"/>
          <w:left w:val="single" w:sz="4" w:space="4" w:color="auto"/>
          <w:bottom w:val="single" w:sz="4" w:space="1" w:color="auto"/>
          <w:right w:val="single" w:sz="4" w:space="4" w:color="auto"/>
        </w:pBdr>
        <w:jc w:val="center"/>
        <w:rPr>
          <w:color w:val="FF0000"/>
          <w:sz w:val="36"/>
          <w:szCs w:val="36"/>
        </w:rPr>
      </w:pPr>
      <w:r w:rsidRPr="00290296">
        <w:rPr>
          <w:color w:val="FF0000"/>
          <w:sz w:val="36"/>
          <w:szCs w:val="36"/>
        </w:rPr>
        <w:t>Travaux dirigés sur les capteurs</w:t>
      </w:r>
    </w:p>
    <w:p w14:paraId="0344527D" w14:textId="77777777" w:rsidR="00290296" w:rsidRDefault="00290296"/>
    <w:p w14:paraId="4E76B2C3" w14:textId="199FA2B9" w:rsidR="00290296" w:rsidRPr="00B07A37" w:rsidRDefault="00290296" w:rsidP="00290296">
      <w:pPr>
        <w:pStyle w:val="Titre2"/>
        <w:spacing w:before="0" w:after="0"/>
      </w:pPr>
      <w:bookmarkStart w:id="0" w:name="_Toc214276365"/>
      <w:bookmarkStart w:id="1" w:name="_Ref216020750"/>
      <w:bookmarkStart w:id="2" w:name="_Ref216020751"/>
      <w:bookmarkStart w:id="3" w:name="_Toc403927293"/>
      <w:r>
        <w:t xml:space="preserve">Exercice.1 : </w:t>
      </w:r>
      <w:r w:rsidRPr="00B07A37">
        <w:t>Boucle de courant analogique 4-20 mA</w:t>
      </w:r>
      <w:bookmarkEnd w:id="0"/>
      <w:bookmarkEnd w:id="1"/>
      <w:bookmarkEnd w:id="2"/>
      <w:bookmarkEnd w:id="3"/>
    </w:p>
    <w:p w14:paraId="4566E9EC" w14:textId="3868D736" w:rsidR="00290296" w:rsidRDefault="00290296" w:rsidP="00290296">
      <w:r w:rsidRPr="00B3092A">
        <w:t>La boucle de courant 4-20 mA est un moyen de transmission permettant de transmettre sur une grande distance un signal analogique, généralement délivré par un capteur, sans perte ou modification de ce signal.</w:t>
      </w:r>
    </w:p>
    <w:p w14:paraId="1828E5DE" w14:textId="77777777" w:rsidR="00290296" w:rsidRPr="00B3092A" w:rsidRDefault="00290296" w:rsidP="00290296">
      <w:r w:rsidRPr="00B3092A">
        <w:t>Sur de grandes distances, l'utilisation d'une simple variation de tension n'est pas assez fiable, car un changement dans la longueur et la résistance des fils a pour conséquence de</w:t>
      </w:r>
      <w:r>
        <w:t xml:space="preserve"> </w:t>
      </w:r>
      <w:r w:rsidRPr="00B3092A">
        <w:t>modifier la valeur mesurée.</w:t>
      </w:r>
    </w:p>
    <w:p w14:paraId="74073509" w14:textId="77777777" w:rsidR="00290296" w:rsidRPr="00B3092A" w:rsidRDefault="00290296" w:rsidP="00290296">
      <w:r w:rsidRPr="00B3092A">
        <w:t xml:space="preserve">Pour le démontrer, prenons l'exemple d'un capteur délivrant une tension V comprise entre 0 V et 5 V à un récepteur consommant un courant d'intensité I = 100 mA. Les fils de liaison possèdent chacun une résistance linéique </w:t>
      </w:r>
      <w:r>
        <w:sym w:font="Symbol" w:char="F072"/>
      </w:r>
      <w:r>
        <w:rPr>
          <w:vertAlign w:val="subscript"/>
        </w:rPr>
        <w:t>L</w:t>
      </w:r>
      <w:r w:rsidRPr="00B3092A">
        <w:rPr>
          <w:vertAlign w:val="subscript"/>
        </w:rPr>
        <w:t xml:space="preserve">_ </w:t>
      </w:r>
      <w:r w:rsidRPr="00B3092A">
        <w:rPr>
          <w:rFonts w:cs="Garamond"/>
        </w:rPr>
        <w:t xml:space="preserve">= </w:t>
      </w:r>
      <w:r>
        <w:t>10</w:t>
      </w:r>
      <w:r w:rsidRPr="00B3092A">
        <w:rPr>
          <w:vertAlign w:val="superscript"/>
        </w:rPr>
        <w:t>-3</w:t>
      </w:r>
      <w:r w:rsidRPr="00B3092A">
        <w:t xml:space="preserve"> </w:t>
      </w:r>
      <w:r>
        <w:sym w:font="Symbol" w:char="F057"/>
      </w:r>
      <w:r w:rsidRPr="00B3092A">
        <w:t>.m</w:t>
      </w:r>
      <w:r>
        <w:rPr>
          <w:vertAlign w:val="superscript"/>
        </w:rPr>
        <w:t>-1</w:t>
      </w:r>
      <w:r w:rsidRPr="00B3092A">
        <w:t xml:space="preserve"> et ont chacun une longueur </w:t>
      </w:r>
      <w:r>
        <w:rPr>
          <w:rFonts w:ascii="Script MT Bold" w:hAnsi="Script MT Bold"/>
        </w:rPr>
        <w:t>l</w:t>
      </w:r>
      <w:r w:rsidRPr="00B3092A">
        <w:t xml:space="preserve"> = </w:t>
      </w:r>
      <w:smartTag w:uri="urn:schemas-microsoft-com:office:smarttags" w:element="metricconverter">
        <w:smartTagPr>
          <w:attr w:name="ProductID" w:val="100 m"/>
        </w:smartTagPr>
        <w:r w:rsidRPr="00B3092A">
          <w:t>100 m</w:t>
        </w:r>
      </w:smartTag>
      <w:r w:rsidRPr="00B3092A">
        <w:t>.</w:t>
      </w:r>
    </w:p>
    <w:p w14:paraId="538A8DBC" w14:textId="77777777" w:rsidR="00290296" w:rsidRPr="00B3092A" w:rsidRDefault="00290296" w:rsidP="00290296">
      <w:smartTag w:uri="urn:schemas-microsoft-com:office:smarttags" w:element="metricconverter">
        <w:smartTagPr>
          <w:attr w:name="ProductID" w:val="1 a"/>
        </w:smartTagPr>
        <w:r w:rsidRPr="00B3092A">
          <w:rPr>
            <w:bCs/>
          </w:rPr>
          <w:t>1 a</w:t>
        </w:r>
      </w:smartTag>
      <w:r w:rsidRPr="00B3092A">
        <w:rPr>
          <w:bCs/>
        </w:rPr>
        <w:t xml:space="preserve">) </w:t>
      </w:r>
      <w:r w:rsidRPr="00B3092A">
        <w:t>Exprimer, puis calculer numériquement la tension V</w:t>
      </w:r>
      <w:r>
        <w:rPr>
          <w:vertAlign w:val="subscript"/>
        </w:rPr>
        <w:t>R</w:t>
      </w:r>
      <w:r w:rsidRPr="00B3092A">
        <w:rPr>
          <w:rFonts w:cs="Garamond"/>
        </w:rPr>
        <w:t xml:space="preserve"> </w:t>
      </w:r>
      <w:r w:rsidRPr="00B3092A">
        <w:t>aux bornes du récepteur</w:t>
      </w:r>
      <w:r>
        <w:t xml:space="preserve"> </w:t>
      </w:r>
      <w:r w:rsidRPr="00B3092A">
        <w:t>lorsque le capteur délivre la tension maximale (5 V).</w:t>
      </w:r>
    </w:p>
    <w:p w14:paraId="056C3BB1" w14:textId="35EC082F" w:rsidR="00290296" w:rsidRPr="00B3092A" w:rsidRDefault="00290296" w:rsidP="00290296">
      <w:pPr>
        <w:widowControl w:val="0"/>
        <w:autoSpaceDE w:val="0"/>
        <w:autoSpaceDN w:val="0"/>
        <w:jc w:val="center"/>
        <w:rPr>
          <w:sz w:val="18"/>
          <w:szCs w:val="18"/>
        </w:rPr>
      </w:pPr>
      <w:r w:rsidRPr="00B3092A">
        <w:rPr>
          <w:noProof/>
          <w:sz w:val="18"/>
          <w:szCs w:val="18"/>
        </w:rPr>
        <w:drawing>
          <wp:inline distT="0" distB="0" distL="0" distR="0" wp14:anchorId="59729600" wp14:editId="461F32C8">
            <wp:extent cx="2152650" cy="1028700"/>
            <wp:effectExtent l="0" t="0" r="0" b="0"/>
            <wp:docPr id="980281740"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52650" cy="1028700"/>
                    </a:xfrm>
                    <a:prstGeom prst="rect">
                      <a:avLst/>
                    </a:prstGeom>
                    <a:noFill/>
                    <a:ln>
                      <a:noFill/>
                    </a:ln>
                  </pic:spPr>
                </pic:pic>
              </a:graphicData>
            </a:graphic>
          </wp:inline>
        </w:drawing>
      </w:r>
    </w:p>
    <w:p w14:paraId="243AB956" w14:textId="77777777" w:rsidR="00290296" w:rsidRPr="00B3092A" w:rsidRDefault="00290296" w:rsidP="00290296">
      <w:pPr>
        <w:widowControl w:val="0"/>
        <w:autoSpaceDE w:val="0"/>
        <w:autoSpaceDN w:val="0"/>
        <w:rPr>
          <w:bCs/>
          <w:sz w:val="18"/>
          <w:szCs w:val="18"/>
        </w:rPr>
      </w:pPr>
    </w:p>
    <w:p w14:paraId="7BE4EF61" w14:textId="77777777" w:rsidR="00290296" w:rsidRPr="00B3092A" w:rsidRDefault="00290296" w:rsidP="00290296">
      <w:pPr>
        <w:widowControl w:val="0"/>
        <w:autoSpaceDE w:val="0"/>
        <w:autoSpaceDN w:val="0"/>
        <w:rPr>
          <w:sz w:val="18"/>
          <w:szCs w:val="18"/>
        </w:rPr>
      </w:pPr>
      <w:r w:rsidRPr="00B3092A">
        <w:rPr>
          <w:bCs/>
          <w:sz w:val="18"/>
          <w:szCs w:val="18"/>
        </w:rPr>
        <w:t xml:space="preserve">1 </w:t>
      </w:r>
      <w:r>
        <w:rPr>
          <w:bCs/>
          <w:sz w:val="18"/>
          <w:szCs w:val="18"/>
        </w:rPr>
        <w:t>b</w:t>
      </w:r>
      <w:r w:rsidRPr="00B3092A">
        <w:rPr>
          <w:bCs/>
          <w:sz w:val="18"/>
          <w:szCs w:val="18"/>
        </w:rPr>
        <w:t xml:space="preserve">) </w:t>
      </w:r>
      <w:r w:rsidRPr="00B3092A">
        <w:rPr>
          <w:sz w:val="18"/>
          <w:szCs w:val="18"/>
        </w:rPr>
        <w:t>Reprendre la même question pour une liaison de longueur double et conclure sur l'influence des fils de liaison.</w:t>
      </w:r>
    </w:p>
    <w:p w14:paraId="18C065F6" w14:textId="77777777" w:rsidR="00290296" w:rsidRPr="00ED12D6" w:rsidRDefault="00290296" w:rsidP="00290296">
      <w:pPr>
        <w:widowControl w:val="0"/>
        <w:autoSpaceDE w:val="0"/>
        <w:autoSpaceDN w:val="0"/>
        <w:rPr>
          <w:sz w:val="18"/>
          <w:szCs w:val="18"/>
        </w:rPr>
      </w:pPr>
    </w:p>
    <w:p w14:paraId="28143C73" w14:textId="77777777" w:rsidR="00290296" w:rsidRPr="00ED12D6" w:rsidRDefault="00290296" w:rsidP="00290296">
      <w:pPr>
        <w:widowControl w:val="0"/>
        <w:autoSpaceDE w:val="0"/>
        <w:autoSpaceDN w:val="0"/>
        <w:rPr>
          <w:bCs/>
          <w:sz w:val="18"/>
          <w:szCs w:val="18"/>
        </w:rPr>
      </w:pPr>
      <w:r w:rsidRPr="00ED12D6">
        <w:rPr>
          <w:bCs/>
          <w:sz w:val="18"/>
          <w:szCs w:val="18"/>
        </w:rPr>
        <w:t>2. Boucle de courant</w:t>
      </w:r>
    </w:p>
    <w:p w14:paraId="2B5FD674" w14:textId="77777777" w:rsidR="00290296" w:rsidRPr="00B3092A" w:rsidRDefault="00290296" w:rsidP="00290296">
      <w:pPr>
        <w:widowControl w:val="0"/>
        <w:autoSpaceDE w:val="0"/>
        <w:autoSpaceDN w:val="0"/>
        <w:rPr>
          <w:sz w:val="18"/>
          <w:szCs w:val="18"/>
        </w:rPr>
      </w:pPr>
      <w:r w:rsidRPr="00B3092A">
        <w:rPr>
          <w:sz w:val="18"/>
          <w:szCs w:val="18"/>
        </w:rPr>
        <w:t>La boucle 4-20 mA comprend un émetteur, l'alimentation de la boucle, les fils de la boucle et le récepteur.</w:t>
      </w:r>
    </w:p>
    <w:p w14:paraId="16B2EF58" w14:textId="366C0298" w:rsidR="00290296" w:rsidRPr="00B3092A" w:rsidRDefault="00290296" w:rsidP="00290296">
      <w:pPr>
        <w:widowControl w:val="0"/>
        <w:autoSpaceDE w:val="0"/>
        <w:autoSpaceDN w:val="0"/>
        <w:jc w:val="center"/>
        <w:rPr>
          <w:sz w:val="18"/>
        </w:rPr>
      </w:pPr>
      <w:r w:rsidRPr="00B3092A">
        <w:rPr>
          <w:noProof/>
          <w:sz w:val="18"/>
        </w:rPr>
        <w:drawing>
          <wp:inline distT="0" distB="0" distL="0" distR="0" wp14:anchorId="1BF17331" wp14:editId="70DBAC40">
            <wp:extent cx="3705225" cy="1485900"/>
            <wp:effectExtent l="0" t="0" r="9525" b="0"/>
            <wp:docPr id="6425942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5225" cy="1485900"/>
                    </a:xfrm>
                    <a:prstGeom prst="rect">
                      <a:avLst/>
                    </a:prstGeom>
                    <a:noFill/>
                    <a:ln>
                      <a:noFill/>
                    </a:ln>
                  </pic:spPr>
                </pic:pic>
              </a:graphicData>
            </a:graphic>
          </wp:inline>
        </w:drawing>
      </w:r>
    </w:p>
    <w:p w14:paraId="6994B638" w14:textId="77777777" w:rsidR="00290296" w:rsidRPr="00B3092A" w:rsidRDefault="00290296" w:rsidP="00290296">
      <w:pPr>
        <w:widowControl w:val="0"/>
        <w:autoSpaceDE w:val="0"/>
        <w:autoSpaceDN w:val="0"/>
        <w:jc w:val="both"/>
        <w:rPr>
          <w:sz w:val="18"/>
          <w:szCs w:val="18"/>
        </w:rPr>
      </w:pPr>
      <w:r w:rsidRPr="00B3092A">
        <w:rPr>
          <w:sz w:val="18"/>
          <w:szCs w:val="18"/>
        </w:rPr>
        <w:t>L'émetteur est composé d'un capteur qui va mesurer les grandeurs physiques comme la température</w:t>
      </w:r>
      <w:r>
        <w:rPr>
          <w:sz w:val="18"/>
          <w:szCs w:val="18"/>
        </w:rPr>
        <w:t>,</w:t>
      </w:r>
      <w:r w:rsidRPr="00B3092A">
        <w:rPr>
          <w:sz w:val="18"/>
          <w:szCs w:val="18"/>
        </w:rPr>
        <w:t xml:space="preserve"> la pression... et d'un convertisseur qui transforme la valeur mesurée par le capteur en un courant compris dans l'intervalle 4-20 mA. On a un courant de 4 mA pour la première valeur de l'échelle de mesure du capteur et de 20 mA pour la dernière mesure du capteur. Par exemple, si on utilise un capteur qui doit mesurer une température de </w:t>
      </w:r>
      <w:smartTag w:uri="urn:schemas-microsoft-com:office:smarttags" w:element="metricconverter">
        <w:smartTagPr>
          <w:attr w:name="ProductID" w:val="-40 ﾰC"/>
        </w:smartTagPr>
        <w:r w:rsidRPr="00B3092A">
          <w:rPr>
            <w:sz w:val="18"/>
            <w:szCs w:val="18"/>
          </w:rPr>
          <w:t>-40 °C</w:t>
        </w:r>
      </w:smartTag>
      <w:r w:rsidRPr="00B3092A">
        <w:rPr>
          <w:sz w:val="18"/>
          <w:szCs w:val="18"/>
        </w:rPr>
        <w:t xml:space="preserve"> à </w:t>
      </w:r>
      <w:smartTag w:uri="urn:schemas-microsoft-com:office:smarttags" w:element="metricconverter">
        <w:smartTagPr>
          <w:attr w:name="ProductID" w:val="50 ﾰC"/>
        </w:smartTagPr>
        <w:r w:rsidRPr="00B3092A">
          <w:rPr>
            <w:sz w:val="18"/>
            <w:szCs w:val="18"/>
          </w:rPr>
          <w:t>50 °C</w:t>
        </w:r>
      </w:smartTag>
      <w:r w:rsidRPr="00B3092A">
        <w:rPr>
          <w:sz w:val="18"/>
          <w:szCs w:val="18"/>
        </w:rPr>
        <w:t xml:space="preserve">, 4 mA correspondra à </w:t>
      </w:r>
      <w:smartTag w:uri="urn:schemas-microsoft-com:office:smarttags" w:element="metricconverter">
        <w:smartTagPr>
          <w:attr w:name="ProductID" w:val="-40 ﾰC"/>
        </w:smartTagPr>
        <w:r w:rsidRPr="00B3092A">
          <w:rPr>
            <w:sz w:val="18"/>
            <w:szCs w:val="18"/>
          </w:rPr>
          <w:t>-40 °C</w:t>
        </w:r>
      </w:smartTag>
      <w:r w:rsidRPr="00B3092A">
        <w:rPr>
          <w:sz w:val="18"/>
          <w:szCs w:val="18"/>
        </w:rPr>
        <w:t xml:space="preserve"> et 20 mA à </w:t>
      </w:r>
      <w:smartTag w:uri="urn:schemas-microsoft-com:office:smarttags" w:element="metricconverter">
        <w:smartTagPr>
          <w:attr w:name="ProductID" w:val="50 ﾰC"/>
        </w:smartTagPr>
        <w:r w:rsidRPr="00B3092A">
          <w:rPr>
            <w:sz w:val="18"/>
            <w:szCs w:val="18"/>
          </w:rPr>
          <w:t>50 °C</w:t>
        </w:r>
      </w:smartTag>
      <w:r w:rsidRPr="00B3092A">
        <w:rPr>
          <w:sz w:val="18"/>
          <w:szCs w:val="18"/>
        </w:rPr>
        <w:t>. Lorsqu'on lit 0 mA, cela signifie que la boucle ne fonctionne plus ou qu'il y a une rupture dans les liaisons.</w:t>
      </w:r>
    </w:p>
    <w:p w14:paraId="091F657A" w14:textId="77777777" w:rsidR="00290296" w:rsidRPr="00B3092A" w:rsidRDefault="00290296" w:rsidP="00290296">
      <w:pPr>
        <w:widowControl w:val="0"/>
        <w:numPr>
          <w:ilvl w:val="0"/>
          <w:numId w:val="1"/>
        </w:numPr>
        <w:autoSpaceDE w:val="0"/>
        <w:autoSpaceDN w:val="0"/>
        <w:rPr>
          <w:sz w:val="18"/>
          <w:szCs w:val="18"/>
        </w:rPr>
      </w:pPr>
      <w:r w:rsidRPr="00B3092A">
        <w:rPr>
          <w:sz w:val="18"/>
          <w:szCs w:val="18"/>
        </w:rPr>
        <w:lastRenderedPageBreak/>
        <w:t>Exprimer la tension V</w:t>
      </w:r>
      <w:r w:rsidRPr="00B3092A">
        <w:rPr>
          <w:sz w:val="18"/>
          <w:szCs w:val="18"/>
          <w:vertAlign w:val="subscript"/>
        </w:rPr>
        <w:t>R</w:t>
      </w:r>
      <w:r w:rsidRPr="00B3092A">
        <w:rPr>
          <w:sz w:val="18"/>
          <w:szCs w:val="18"/>
        </w:rPr>
        <w:t xml:space="preserve"> lorsque la boucle de courant est parcourue par le courant I. Quelle est l'influence des résistances de la boucle sur cette tension ?</w:t>
      </w:r>
    </w:p>
    <w:p w14:paraId="1484B8B6" w14:textId="77777777" w:rsidR="00290296" w:rsidRPr="00B3092A" w:rsidRDefault="00290296" w:rsidP="00290296">
      <w:pPr>
        <w:widowControl w:val="0"/>
        <w:numPr>
          <w:ilvl w:val="0"/>
          <w:numId w:val="1"/>
        </w:numPr>
        <w:autoSpaceDE w:val="0"/>
        <w:autoSpaceDN w:val="0"/>
        <w:rPr>
          <w:sz w:val="18"/>
          <w:szCs w:val="18"/>
        </w:rPr>
      </w:pPr>
      <w:r w:rsidRPr="00B3092A">
        <w:rPr>
          <w:sz w:val="18"/>
          <w:szCs w:val="18"/>
        </w:rPr>
        <w:t xml:space="preserve">Sachant que R = 250 </w:t>
      </w:r>
      <w:r>
        <w:rPr>
          <w:sz w:val="18"/>
          <w:szCs w:val="18"/>
        </w:rPr>
        <w:sym w:font="Symbol" w:char="F057"/>
      </w:r>
      <w:r w:rsidRPr="00B3092A">
        <w:rPr>
          <w:sz w:val="18"/>
          <w:szCs w:val="18"/>
        </w:rPr>
        <w:t xml:space="preserve">. calculer numériquement les valeurs maximale et minimale </w:t>
      </w:r>
      <w:proofErr w:type="spellStart"/>
      <w:r w:rsidRPr="00B3092A">
        <w:rPr>
          <w:sz w:val="18"/>
          <w:szCs w:val="18"/>
        </w:rPr>
        <w:t>V</w:t>
      </w:r>
      <w:r w:rsidRPr="00B3092A">
        <w:rPr>
          <w:sz w:val="18"/>
          <w:szCs w:val="18"/>
          <w:vertAlign w:val="subscript"/>
        </w:rPr>
        <w:t>R</w:t>
      </w:r>
      <w:r w:rsidRPr="009F2557">
        <w:rPr>
          <w:sz w:val="18"/>
          <w:szCs w:val="18"/>
          <w:vertAlign w:val="subscript"/>
        </w:rPr>
        <w:t>min</w:t>
      </w:r>
      <w:proofErr w:type="spellEnd"/>
      <w:r w:rsidRPr="00B3092A">
        <w:rPr>
          <w:sz w:val="18"/>
          <w:szCs w:val="18"/>
        </w:rPr>
        <w:t xml:space="preserve"> et </w:t>
      </w:r>
      <w:proofErr w:type="spellStart"/>
      <w:r w:rsidRPr="00B3092A">
        <w:rPr>
          <w:sz w:val="18"/>
          <w:szCs w:val="18"/>
        </w:rPr>
        <w:t>V</w:t>
      </w:r>
      <w:r w:rsidRPr="00B3092A">
        <w:rPr>
          <w:sz w:val="18"/>
          <w:szCs w:val="18"/>
          <w:vertAlign w:val="subscript"/>
        </w:rPr>
        <w:t>R</w:t>
      </w:r>
      <w:r>
        <w:rPr>
          <w:sz w:val="18"/>
          <w:szCs w:val="18"/>
          <w:vertAlign w:val="subscript"/>
        </w:rPr>
        <w:t>max</w:t>
      </w:r>
      <w:proofErr w:type="spellEnd"/>
      <w:r w:rsidRPr="00B3092A">
        <w:rPr>
          <w:sz w:val="18"/>
          <w:szCs w:val="18"/>
        </w:rPr>
        <w:t>,</w:t>
      </w:r>
      <w:r w:rsidRPr="00B3092A">
        <w:rPr>
          <w:sz w:val="18"/>
          <w:szCs w:val="18"/>
          <w:vertAlign w:val="subscript"/>
        </w:rPr>
        <w:t xml:space="preserve"> </w:t>
      </w:r>
      <w:r w:rsidRPr="00B3092A">
        <w:rPr>
          <w:sz w:val="18"/>
          <w:szCs w:val="18"/>
        </w:rPr>
        <w:t>correspondant à la première et à la dernière valeur de l'échelle du capteur.</w:t>
      </w:r>
    </w:p>
    <w:p w14:paraId="42AEEB38" w14:textId="1B3A9DDD" w:rsidR="00290296" w:rsidRPr="00B07A37" w:rsidRDefault="00290296" w:rsidP="00290296">
      <w:pPr>
        <w:pStyle w:val="Titre2"/>
        <w:spacing w:before="0" w:after="0"/>
      </w:pPr>
      <w:bookmarkStart w:id="4" w:name="_Ref305615805"/>
      <w:bookmarkStart w:id="5" w:name="_Toc403927294"/>
      <w:r>
        <w:t>Exercice</w:t>
      </w:r>
      <w:r w:rsidRPr="00B07A37">
        <w:t xml:space="preserve"> </w:t>
      </w:r>
      <w:r>
        <w:t xml:space="preserve">.2 : </w:t>
      </w:r>
      <w:r w:rsidRPr="00B07A37">
        <w:t xml:space="preserve">Convertisseur AN  </w:t>
      </w:r>
      <w:bookmarkEnd w:id="4"/>
      <w:bookmarkEnd w:id="5"/>
    </w:p>
    <w:p w14:paraId="4B8299A9" w14:textId="77777777" w:rsidR="00290296" w:rsidRPr="000A5001" w:rsidRDefault="00290296" w:rsidP="00290296">
      <w:pPr>
        <w:autoSpaceDE w:val="0"/>
        <w:autoSpaceDN w:val="0"/>
        <w:adjustRightInd w:val="0"/>
        <w:rPr>
          <w:szCs w:val="28"/>
        </w:rPr>
      </w:pPr>
      <w:r w:rsidRPr="000A5001">
        <w:rPr>
          <w:szCs w:val="28"/>
        </w:rPr>
        <w:t>La masse d</w:t>
      </w:r>
      <w:r>
        <w:rPr>
          <w:szCs w:val="28"/>
        </w:rPr>
        <w:t xml:space="preserve">’une </w:t>
      </w:r>
      <w:r w:rsidRPr="000A5001">
        <w:rPr>
          <w:szCs w:val="28"/>
        </w:rPr>
        <w:t xml:space="preserve">essoreuse est mesurée par un système de pesage analogique délivrant un signal 4-20 mA pour une masse variant de 0 à </w:t>
      </w:r>
      <w:smartTag w:uri="urn:schemas-microsoft-com:office:smarttags" w:element="metricconverter">
        <w:smartTagPr>
          <w:attr w:name="ProductID" w:val="4 095 Kg"/>
        </w:smartTagPr>
        <w:r w:rsidRPr="000A5001">
          <w:rPr>
            <w:szCs w:val="28"/>
          </w:rPr>
          <w:t>4 095 Kg</w:t>
        </w:r>
      </w:smartTag>
      <w:r w:rsidRPr="000A5001">
        <w:rPr>
          <w:szCs w:val="28"/>
        </w:rPr>
        <w:t>. La conversion est réalisée par un convertisseur 12 bits en code binaire naturel.</w:t>
      </w:r>
    </w:p>
    <w:p w14:paraId="6C4DCBD2" w14:textId="77777777" w:rsidR="00290296" w:rsidRPr="000A5001" w:rsidRDefault="00290296" w:rsidP="00290296">
      <w:pPr>
        <w:autoSpaceDE w:val="0"/>
        <w:autoSpaceDN w:val="0"/>
        <w:adjustRightInd w:val="0"/>
        <w:rPr>
          <w:szCs w:val="28"/>
        </w:rPr>
      </w:pPr>
      <w:r w:rsidRPr="000A5001">
        <w:rPr>
          <w:b/>
          <w:bCs/>
          <w:szCs w:val="28"/>
        </w:rPr>
        <w:t xml:space="preserve">1. </w:t>
      </w:r>
      <w:r w:rsidRPr="000A5001">
        <w:rPr>
          <w:szCs w:val="28"/>
        </w:rPr>
        <w:t>Donner la résolution (en masse) du convertisseur.</w:t>
      </w:r>
    </w:p>
    <w:p w14:paraId="7F9138E9" w14:textId="77777777" w:rsidR="00290296" w:rsidRDefault="00290296" w:rsidP="00290296">
      <w:pPr>
        <w:autoSpaceDE w:val="0"/>
        <w:autoSpaceDN w:val="0"/>
        <w:adjustRightInd w:val="0"/>
        <w:rPr>
          <w:szCs w:val="28"/>
        </w:rPr>
      </w:pPr>
      <w:r w:rsidRPr="000A5001">
        <w:rPr>
          <w:b/>
          <w:bCs/>
          <w:szCs w:val="28"/>
        </w:rPr>
        <w:t xml:space="preserve">2. </w:t>
      </w:r>
      <w:r w:rsidRPr="000A5001">
        <w:rPr>
          <w:szCs w:val="28"/>
        </w:rPr>
        <w:t xml:space="preserve">A quelle combinaison exprimée en binaire puis en hexadécimal correspond la masse </w:t>
      </w:r>
      <w:smartTag w:uri="urn:schemas-microsoft-com:office:smarttags" w:element="metricconverter">
        <w:smartTagPr>
          <w:attr w:name="ProductID" w:val="1 600 Kg"/>
        </w:smartTagPr>
        <w:r w:rsidRPr="000A5001">
          <w:rPr>
            <w:szCs w:val="28"/>
          </w:rPr>
          <w:t>1 600 Kg</w:t>
        </w:r>
      </w:smartTag>
      <w:r w:rsidRPr="000A5001">
        <w:rPr>
          <w:szCs w:val="28"/>
        </w:rPr>
        <w:t xml:space="preserve"> ?</w:t>
      </w:r>
    </w:p>
    <w:p w14:paraId="4112C08B" w14:textId="4BEC161D" w:rsidR="00290296" w:rsidRPr="00290296" w:rsidRDefault="00290296" w:rsidP="00290296">
      <w:pPr>
        <w:autoSpaceDE w:val="0"/>
        <w:autoSpaceDN w:val="0"/>
        <w:adjustRightInd w:val="0"/>
        <w:rPr>
          <w:szCs w:val="28"/>
        </w:rPr>
      </w:pPr>
      <w:r w:rsidRPr="00A87E6E">
        <w:rPr>
          <w:b/>
          <w:szCs w:val="28"/>
        </w:rPr>
        <w:t>3.</w:t>
      </w:r>
      <w:r>
        <w:rPr>
          <w:szCs w:val="28"/>
        </w:rPr>
        <w:t xml:space="preserve"> A quel courant correspond cette masse ?</w:t>
      </w:r>
    </w:p>
    <w:p w14:paraId="07716892" w14:textId="61B08506" w:rsidR="00290296" w:rsidRPr="00B07A37" w:rsidRDefault="00290296" w:rsidP="00290296">
      <w:pPr>
        <w:pStyle w:val="Titre2"/>
        <w:spacing w:before="0" w:after="0"/>
      </w:pPr>
      <w:bookmarkStart w:id="6" w:name="_Toc214276395"/>
      <w:bookmarkStart w:id="7" w:name="_Ref305615808"/>
      <w:bookmarkStart w:id="8" w:name="_Ref305615809"/>
      <w:bookmarkStart w:id="9" w:name="_Toc403927295"/>
      <w:r>
        <w:t>Exercice</w:t>
      </w:r>
      <w:r w:rsidRPr="00B07A37">
        <w:t xml:space="preserve"> </w:t>
      </w:r>
      <w:r>
        <w:t xml:space="preserve">.3 </w:t>
      </w:r>
      <w:r w:rsidRPr="00B07A37">
        <w:t>CNA</w:t>
      </w:r>
      <w:bookmarkEnd w:id="6"/>
      <w:bookmarkEnd w:id="7"/>
      <w:bookmarkEnd w:id="8"/>
      <w:r w:rsidRPr="00B07A37">
        <w:t xml:space="preserve"> </w:t>
      </w:r>
      <w:bookmarkEnd w:id="9"/>
    </w:p>
    <w:p w14:paraId="24C56057" w14:textId="77777777" w:rsidR="00290296" w:rsidRDefault="00290296" w:rsidP="00290296">
      <w:pPr>
        <w:rPr>
          <w:szCs w:val="18"/>
        </w:rPr>
      </w:pPr>
      <w:r>
        <w:rPr>
          <w:szCs w:val="18"/>
        </w:rPr>
        <w:t>Un nombre binaire se présente ainsi.</w:t>
      </w:r>
    </w:p>
    <w:tbl>
      <w:tblPr>
        <w:tblW w:w="0" w:type="auto"/>
        <w:tblInd w:w="1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709"/>
        <w:gridCol w:w="709"/>
        <w:gridCol w:w="850"/>
        <w:gridCol w:w="851"/>
        <w:gridCol w:w="709"/>
        <w:gridCol w:w="708"/>
        <w:gridCol w:w="2693"/>
      </w:tblGrid>
      <w:tr w:rsidR="00290296" w:rsidRPr="00134504" w14:paraId="7F46E047" w14:textId="77777777" w:rsidTr="00603D2D">
        <w:tc>
          <w:tcPr>
            <w:tcW w:w="675" w:type="dxa"/>
          </w:tcPr>
          <w:p w14:paraId="430D9F08" w14:textId="77777777" w:rsidR="00290296" w:rsidRPr="00134504" w:rsidRDefault="00290296" w:rsidP="00603D2D">
            <w:pPr>
              <w:jc w:val="center"/>
              <w:rPr>
                <w:szCs w:val="18"/>
              </w:rPr>
            </w:pPr>
            <w:r w:rsidRPr="00134504">
              <w:rPr>
                <w:szCs w:val="18"/>
              </w:rPr>
              <w:t>n</w:t>
            </w:r>
          </w:p>
        </w:tc>
        <w:tc>
          <w:tcPr>
            <w:tcW w:w="709" w:type="dxa"/>
          </w:tcPr>
          <w:p w14:paraId="7C9ABCEF" w14:textId="77777777" w:rsidR="00290296" w:rsidRPr="00134504" w:rsidRDefault="00290296" w:rsidP="00603D2D">
            <w:pPr>
              <w:jc w:val="center"/>
              <w:rPr>
                <w:szCs w:val="18"/>
              </w:rPr>
            </w:pPr>
          </w:p>
        </w:tc>
        <w:tc>
          <w:tcPr>
            <w:tcW w:w="709" w:type="dxa"/>
          </w:tcPr>
          <w:p w14:paraId="574F2485" w14:textId="77777777" w:rsidR="00290296" w:rsidRPr="00134504" w:rsidRDefault="00290296" w:rsidP="00603D2D">
            <w:pPr>
              <w:jc w:val="center"/>
              <w:rPr>
                <w:szCs w:val="18"/>
              </w:rPr>
            </w:pPr>
            <w:r w:rsidRPr="00134504">
              <w:rPr>
                <w:szCs w:val="18"/>
              </w:rPr>
              <w:t>4</w:t>
            </w:r>
          </w:p>
        </w:tc>
        <w:tc>
          <w:tcPr>
            <w:tcW w:w="850" w:type="dxa"/>
          </w:tcPr>
          <w:p w14:paraId="1238DA5C" w14:textId="77777777" w:rsidR="00290296" w:rsidRPr="00134504" w:rsidRDefault="00290296" w:rsidP="00603D2D">
            <w:pPr>
              <w:jc w:val="center"/>
              <w:rPr>
                <w:szCs w:val="18"/>
              </w:rPr>
            </w:pPr>
            <w:r w:rsidRPr="00134504">
              <w:rPr>
                <w:szCs w:val="18"/>
              </w:rPr>
              <w:t>3</w:t>
            </w:r>
          </w:p>
        </w:tc>
        <w:tc>
          <w:tcPr>
            <w:tcW w:w="851" w:type="dxa"/>
          </w:tcPr>
          <w:p w14:paraId="2A1DBF4F" w14:textId="77777777" w:rsidR="00290296" w:rsidRPr="00134504" w:rsidRDefault="00290296" w:rsidP="00603D2D">
            <w:pPr>
              <w:jc w:val="center"/>
              <w:rPr>
                <w:szCs w:val="18"/>
              </w:rPr>
            </w:pPr>
            <w:r w:rsidRPr="00134504">
              <w:rPr>
                <w:szCs w:val="18"/>
              </w:rPr>
              <w:t>2</w:t>
            </w:r>
          </w:p>
        </w:tc>
        <w:tc>
          <w:tcPr>
            <w:tcW w:w="709" w:type="dxa"/>
          </w:tcPr>
          <w:p w14:paraId="524102E7" w14:textId="77777777" w:rsidR="00290296" w:rsidRPr="00134504" w:rsidRDefault="00290296" w:rsidP="00603D2D">
            <w:pPr>
              <w:jc w:val="center"/>
              <w:rPr>
                <w:szCs w:val="18"/>
              </w:rPr>
            </w:pPr>
            <w:r w:rsidRPr="00134504">
              <w:rPr>
                <w:szCs w:val="18"/>
              </w:rPr>
              <w:t>1</w:t>
            </w:r>
          </w:p>
        </w:tc>
        <w:tc>
          <w:tcPr>
            <w:tcW w:w="708" w:type="dxa"/>
          </w:tcPr>
          <w:p w14:paraId="23194384" w14:textId="77777777" w:rsidR="00290296" w:rsidRPr="00134504" w:rsidRDefault="00290296" w:rsidP="00603D2D">
            <w:pPr>
              <w:jc w:val="center"/>
              <w:rPr>
                <w:szCs w:val="18"/>
              </w:rPr>
            </w:pPr>
            <w:r w:rsidRPr="00134504">
              <w:rPr>
                <w:szCs w:val="18"/>
              </w:rPr>
              <w:t>0</w:t>
            </w:r>
          </w:p>
        </w:tc>
        <w:tc>
          <w:tcPr>
            <w:tcW w:w="2694" w:type="dxa"/>
          </w:tcPr>
          <w:p w14:paraId="1B3FF280" w14:textId="77777777" w:rsidR="00290296" w:rsidRPr="00134504" w:rsidRDefault="00290296" w:rsidP="00603D2D">
            <w:pPr>
              <w:jc w:val="center"/>
              <w:rPr>
                <w:szCs w:val="18"/>
              </w:rPr>
            </w:pPr>
            <w:r w:rsidRPr="00134504">
              <w:rPr>
                <w:szCs w:val="18"/>
              </w:rPr>
              <w:t>n éléments</w:t>
            </w:r>
          </w:p>
        </w:tc>
      </w:tr>
      <w:tr w:rsidR="00290296" w:rsidRPr="00134504" w14:paraId="69F52AA7" w14:textId="77777777" w:rsidTr="00603D2D">
        <w:tc>
          <w:tcPr>
            <w:tcW w:w="675" w:type="dxa"/>
          </w:tcPr>
          <w:p w14:paraId="5D170472" w14:textId="77777777" w:rsidR="00290296" w:rsidRPr="00134504" w:rsidRDefault="00290296" w:rsidP="00603D2D">
            <w:pPr>
              <w:jc w:val="center"/>
              <w:rPr>
                <w:szCs w:val="18"/>
                <w:vertAlign w:val="subscript"/>
              </w:rPr>
            </w:pPr>
            <w:r w:rsidRPr="00134504">
              <w:rPr>
                <w:szCs w:val="18"/>
              </w:rPr>
              <w:t>a</w:t>
            </w:r>
            <w:r w:rsidRPr="00134504">
              <w:rPr>
                <w:szCs w:val="18"/>
                <w:vertAlign w:val="subscript"/>
              </w:rPr>
              <w:t>n</w:t>
            </w:r>
          </w:p>
        </w:tc>
        <w:tc>
          <w:tcPr>
            <w:tcW w:w="709" w:type="dxa"/>
          </w:tcPr>
          <w:p w14:paraId="57125E9B" w14:textId="77777777" w:rsidR="00290296" w:rsidRPr="00134504" w:rsidRDefault="00290296" w:rsidP="00603D2D">
            <w:pPr>
              <w:jc w:val="center"/>
              <w:rPr>
                <w:szCs w:val="18"/>
              </w:rPr>
            </w:pPr>
          </w:p>
        </w:tc>
        <w:tc>
          <w:tcPr>
            <w:tcW w:w="709" w:type="dxa"/>
          </w:tcPr>
          <w:p w14:paraId="76C44E4D" w14:textId="77777777" w:rsidR="00290296" w:rsidRPr="00134504" w:rsidRDefault="00290296" w:rsidP="00603D2D">
            <w:pPr>
              <w:jc w:val="center"/>
              <w:rPr>
                <w:szCs w:val="18"/>
              </w:rPr>
            </w:pPr>
            <w:r w:rsidRPr="00134504">
              <w:rPr>
                <w:szCs w:val="18"/>
              </w:rPr>
              <w:t>0</w:t>
            </w:r>
          </w:p>
        </w:tc>
        <w:tc>
          <w:tcPr>
            <w:tcW w:w="850" w:type="dxa"/>
          </w:tcPr>
          <w:p w14:paraId="63FCD2B0" w14:textId="77777777" w:rsidR="00290296" w:rsidRPr="00134504" w:rsidRDefault="00290296" w:rsidP="00603D2D">
            <w:pPr>
              <w:jc w:val="center"/>
              <w:rPr>
                <w:szCs w:val="18"/>
              </w:rPr>
            </w:pPr>
            <w:r w:rsidRPr="00134504">
              <w:rPr>
                <w:szCs w:val="18"/>
              </w:rPr>
              <w:t>1</w:t>
            </w:r>
          </w:p>
        </w:tc>
        <w:tc>
          <w:tcPr>
            <w:tcW w:w="851" w:type="dxa"/>
          </w:tcPr>
          <w:p w14:paraId="752B875F" w14:textId="77777777" w:rsidR="00290296" w:rsidRPr="00134504" w:rsidRDefault="00290296" w:rsidP="00603D2D">
            <w:pPr>
              <w:jc w:val="center"/>
              <w:rPr>
                <w:szCs w:val="18"/>
              </w:rPr>
            </w:pPr>
            <w:r w:rsidRPr="00134504">
              <w:rPr>
                <w:szCs w:val="18"/>
              </w:rPr>
              <w:t>0</w:t>
            </w:r>
          </w:p>
        </w:tc>
        <w:tc>
          <w:tcPr>
            <w:tcW w:w="709" w:type="dxa"/>
          </w:tcPr>
          <w:p w14:paraId="21F534C2" w14:textId="77777777" w:rsidR="00290296" w:rsidRPr="00134504" w:rsidRDefault="00290296" w:rsidP="00603D2D">
            <w:pPr>
              <w:jc w:val="center"/>
              <w:rPr>
                <w:szCs w:val="18"/>
              </w:rPr>
            </w:pPr>
            <w:r w:rsidRPr="00134504">
              <w:rPr>
                <w:szCs w:val="18"/>
              </w:rPr>
              <w:t>1</w:t>
            </w:r>
          </w:p>
        </w:tc>
        <w:tc>
          <w:tcPr>
            <w:tcW w:w="708" w:type="dxa"/>
          </w:tcPr>
          <w:p w14:paraId="56F5CA05" w14:textId="77777777" w:rsidR="00290296" w:rsidRPr="00134504" w:rsidRDefault="00290296" w:rsidP="00603D2D">
            <w:pPr>
              <w:jc w:val="center"/>
              <w:rPr>
                <w:szCs w:val="18"/>
              </w:rPr>
            </w:pPr>
            <w:r w:rsidRPr="00134504">
              <w:rPr>
                <w:szCs w:val="18"/>
              </w:rPr>
              <w:t>0</w:t>
            </w:r>
          </w:p>
        </w:tc>
        <w:tc>
          <w:tcPr>
            <w:tcW w:w="2694" w:type="dxa"/>
          </w:tcPr>
          <w:p w14:paraId="2E540FF6" w14:textId="77777777" w:rsidR="00290296" w:rsidRPr="00134504" w:rsidRDefault="00290296" w:rsidP="00603D2D">
            <w:pPr>
              <w:rPr>
                <w:szCs w:val="18"/>
              </w:rPr>
            </w:pPr>
            <w:r w:rsidRPr="00134504">
              <w:rPr>
                <w:szCs w:val="18"/>
              </w:rPr>
              <w:t>=01010  (nombre binaire)</w:t>
            </w:r>
          </w:p>
        </w:tc>
      </w:tr>
      <w:tr w:rsidR="00290296" w:rsidRPr="00134504" w14:paraId="1325F391" w14:textId="77777777" w:rsidTr="00603D2D">
        <w:tc>
          <w:tcPr>
            <w:tcW w:w="675" w:type="dxa"/>
          </w:tcPr>
          <w:p w14:paraId="7D724425" w14:textId="77777777" w:rsidR="00290296" w:rsidRPr="00134504" w:rsidRDefault="00290296" w:rsidP="00603D2D">
            <w:pPr>
              <w:jc w:val="center"/>
              <w:rPr>
                <w:szCs w:val="18"/>
              </w:rPr>
            </w:pPr>
            <w:r w:rsidRPr="00134504">
              <w:rPr>
                <w:szCs w:val="18"/>
              </w:rPr>
              <w:sym w:font="Symbol" w:char="F0B4"/>
            </w:r>
          </w:p>
        </w:tc>
        <w:tc>
          <w:tcPr>
            <w:tcW w:w="709" w:type="dxa"/>
          </w:tcPr>
          <w:p w14:paraId="23AD4CD5" w14:textId="77777777" w:rsidR="00290296" w:rsidRPr="00134504" w:rsidRDefault="00290296" w:rsidP="00603D2D">
            <w:pPr>
              <w:jc w:val="center"/>
              <w:rPr>
                <w:szCs w:val="18"/>
              </w:rPr>
            </w:pPr>
          </w:p>
        </w:tc>
        <w:tc>
          <w:tcPr>
            <w:tcW w:w="709" w:type="dxa"/>
          </w:tcPr>
          <w:p w14:paraId="4A6957ED" w14:textId="77777777" w:rsidR="00290296" w:rsidRPr="00134504" w:rsidRDefault="00290296" w:rsidP="00603D2D">
            <w:pPr>
              <w:jc w:val="center"/>
              <w:rPr>
                <w:szCs w:val="18"/>
              </w:rPr>
            </w:pPr>
            <w:r w:rsidRPr="00134504">
              <w:rPr>
                <w:szCs w:val="18"/>
              </w:rPr>
              <w:sym w:font="Symbol" w:char="F0B4"/>
            </w:r>
          </w:p>
        </w:tc>
        <w:tc>
          <w:tcPr>
            <w:tcW w:w="850" w:type="dxa"/>
          </w:tcPr>
          <w:p w14:paraId="465F030D" w14:textId="77777777" w:rsidR="00290296" w:rsidRPr="00134504" w:rsidRDefault="00290296" w:rsidP="00603D2D">
            <w:pPr>
              <w:jc w:val="center"/>
              <w:rPr>
                <w:szCs w:val="18"/>
              </w:rPr>
            </w:pPr>
            <w:r w:rsidRPr="00134504">
              <w:rPr>
                <w:szCs w:val="18"/>
              </w:rPr>
              <w:sym w:font="Symbol" w:char="F0B4"/>
            </w:r>
          </w:p>
        </w:tc>
        <w:tc>
          <w:tcPr>
            <w:tcW w:w="851" w:type="dxa"/>
          </w:tcPr>
          <w:p w14:paraId="4604EF66" w14:textId="77777777" w:rsidR="00290296" w:rsidRPr="00134504" w:rsidRDefault="00290296" w:rsidP="00603D2D">
            <w:pPr>
              <w:jc w:val="center"/>
              <w:rPr>
                <w:szCs w:val="18"/>
              </w:rPr>
            </w:pPr>
            <w:r w:rsidRPr="00134504">
              <w:rPr>
                <w:szCs w:val="18"/>
              </w:rPr>
              <w:sym w:font="Symbol" w:char="F0B4"/>
            </w:r>
          </w:p>
        </w:tc>
        <w:tc>
          <w:tcPr>
            <w:tcW w:w="709" w:type="dxa"/>
          </w:tcPr>
          <w:p w14:paraId="4661088D" w14:textId="77777777" w:rsidR="00290296" w:rsidRPr="00134504" w:rsidRDefault="00290296" w:rsidP="00603D2D">
            <w:pPr>
              <w:jc w:val="center"/>
              <w:rPr>
                <w:szCs w:val="18"/>
              </w:rPr>
            </w:pPr>
            <w:r w:rsidRPr="00134504">
              <w:rPr>
                <w:szCs w:val="18"/>
              </w:rPr>
              <w:sym w:font="Symbol" w:char="F0B4"/>
            </w:r>
          </w:p>
        </w:tc>
        <w:tc>
          <w:tcPr>
            <w:tcW w:w="708" w:type="dxa"/>
          </w:tcPr>
          <w:p w14:paraId="1391E3AA" w14:textId="77777777" w:rsidR="00290296" w:rsidRPr="00134504" w:rsidRDefault="00290296" w:rsidP="00603D2D">
            <w:pPr>
              <w:jc w:val="center"/>
              <w:rPr>
                <w:szCs w:val="18"/>
              </w:rPr>
            </w:pPr>
            <w:r w:rsidRPr="00134504">
              <w:rPr>
                <w:szCs w:val="18"/>
              </w:rPr>
              <w:sym w:font="Symbol" w:char="F0B4"/>
            </w:r>
          </w:p>
        </w:tc>
        <w:tc>
          <w:tcPr>
            <w:tcW w:w="2694" w:type="dxa"/>
          </w:tcPr>
          <w:p w14:paraId="5ED7AD73" w14:textId="77777777" w:rsidR="00290296" w:rsidRPr="00134504" w:rsidRDefault="00290296" w:rsidP="00603D2D">
            <w:pPr>
              <w:jc w:val="center"/>
              <w:rPr>
                <w:szCs w:val="18"/>
              </w:rPr>
            </w:pPr>
          </w:p>
        </w:tc>
      </w:tr>
      <w:tr w:rsidR="00290296" w:rsidRPr="00134504" w14:paraId="4212E504" w14:textId="77777777" w:rsidTr="00603D2D">
        <w:tc>
          <w:tcPr>
            <w:tcW w:w="675" w:type="dxa"/>
          </w:tcPr>
          <w:p w14:paraId="31FDAC89" w14:textId="77777777" w:rsidR="00290296" w:rsidRPr="00134504" w:rsidRDefault="00290296" w:rsidP="00603D2D">
            <w:pPr>
              <w:jc w:val="center"/>
              <w:rPr>
                <w:szCs w:val="18"/>
              </w:rPr>
            </w:pPr>
          </w:p>
        </w:tc>
        <w:tc>
          <w:tcPr>
            <w:tcW w:w="709" w:type="dxa"/>
          </w:tcPr>
          <w:p w14:paraId="6BD0D9B6" w14:textId="77777777" w:rsidR="00290296" w:rsidRPr="00134504" w:rsidRDefault="00290296" w:rsidP="00603D2D">
            <w:pPr>
              <w:jc w:val="center"/>
              <w:rPr>
                <w:szCs w:val="18"/>
              </w:rPr>
            </w:pPr>
          </w:p>
        </w:tc>
        <w:tc>
          <w:tcPr>
            <w:tcW w:w="709" w:type="dxa"/>
          </w:tcPr>
          <w:p w14:paraId="463D0212" w14:textId="77777777" w:rsidR="00290296" w:rsidRPr="00134504" w:rsidRDefault="00290296" w:rsidP="00603D2D">
            <w:pPr>
              <w:jc w:val="center"/>
              <w:rPr>
                <w:szCs w:val="18"/>
                <w:vertAlign w:val="superscript"/>
              </w:rPr>
            </w:pPr>
            <w:r w:rsidRPr="00134504">
              <w:rPr>
                <w:szCs w:val="18"/>
              </w:rPr>
              <w:t>2</w:t>
            </w:r>
            <w:r w:rsidRPr="00134504">
              <w:rPr>
                <w:szCs w:val="18"/>
                <w:vertAlign w:val="superscript"/>
              </w:rPr>
              <w:t>4</w:t>
            </w:r>
          </w:p>
        </w:tc>
        <w:tc>
          <w:tcPr>
            <w:tcW w:w="850" w:type="dxa"/>
          </w:tcPr>
          <w:p w14:paraId="2D853632" w14:textId="77777777" w:rsidR="00290296" w:rsidRPr="00134504" w:rsidRDefault="00290296" w:rsidP="00603D2D">
            <w:pPr>
              <w:jc w:val="center"/>
              <w:rPr>
                <w:szCs w:val="18"/>
                <w:vertAlign w:val="superscript"/>
              </w:rPr>
            </w:pPr>
            <w:r w:rsidRPr="00134504">
              <w:rPr>
                <w:szCs w:val="18"/>
              </w:rPr>
              <w:t>2</w:t>
            </w:r>
            <w:r w:rsidRPr="00134504">
              <w:rPr>
                <w:szCs w:val="18"/>
                <w:vertAlign w:val="superscript"/>
              </w:rPr>
              <w:t>3</w:t>
            </w:r>
          </w:p>
        </w:tc>
        <w:tc>
          <w:tcPr>
            <w:tcW w:w="851" w:type="dxa"/>
          </w:tcPr>
          <w:p w14:paraId="6A7CE4D8" w14:textId="77777777" w:rsidR="00290296" w:rsidRPr="00134504" w:rsidRDefault="00290296" w:rsidP="00603D2D">
            <w:pPr>
              <w:jc w:val="center"/>
              <w:rPr>
                <w:szCs w:val="18"/>
                <w:vertAlign w:val="superscript"/>
              </w:rPr>
            </w:pPr>
            <w:r w:rsidRPr="00134504">
              <w:rPr>
                <w:szCs w:val="18"/>
              </w:rPr>
              <w:t>2</w:t>
            </w:r>
            <w:r w:rsidRPr="00134504">
              <w:rPr>
                <w:szCs w:val="18"/>
                <w:vertAlign w:val="superscript"/>
              </w:rPr>
              <w:t>2</w:t>
            </w:r>
          </w:p>
        </w:tc>
        <w:tc>
          <w:tcPr>
            <w:tcW w:w="709" w:type="dxa"/>
          </w:tcPr>
          <w:p w14:paraId="546413A6" w14:textId="77777777" w:rsidR="00290296" w:rsidRPr="00134504" w:rsidRDefault="00290296" w:rsidP="00603D2D">
            <w:pPr>
              <w:jc w:val="center"/>
              <w:rPr>
                <w:szCs w:val="18"/>
                <w:vertAlign w:val="superscript"/>
              </w:rPr>
            </w:pPr>
            <w:r w:rsidRPr="00134504">
              <w:rPr>
                <w:szCs w:val="18"/>
              </w:rPr>
              <w:t>2</w:t>
            </w:r>
            <w:r w:rsidRPr="00134504">
              <w:rPr>
                <w:szCs w:val="18"/>
                <w:vertAlign w:val="superscript"/>
              </w:rPr>
              <w:t>1</w:t>
            </w:r>
          </w:p>
        </w:tc>
        <w:tc>
          <w:tcPr>
            <w:tcW w:w="708" w:type="dxa"/>
          </w:tcPr>
          <w:p w14:paraId="1E52B7B3" w14:textId="77777777" w:rsidR="00290296" w:rsidRPr="00134504" w:rsidRDefault="00290296" w:rsidP="00603D2D">
            <w:pPr>
              <w:jc w:val="center"/>
              <w:rPr>
                <w:szCs w:val="18"/>
                <w:vertAlign w:val="superscript"/>
              </w:rPr>
            </w:pPr>
            <w:r w:rsidRPr="00134504">
              <w:rPr>
                <w:szCs w:val="18"/>
              </w:rPr>
              <w:t>2</w:t>
            </w:r>
            <w:r w:rsidRPr="00134504">
              <w:rPr>
                <w:szCs w:val="18"/>
                <w:vertAlign w:val="superscript"/>
              </w:rPr>
              <w:t>0</w:t>
            </w:r>
          </w:p>
        </w:tc>
        <w:tc>
          <w:tcPr>
            <w:tcW w:w="2694" w:type="dxa"/>
          </w:tcPr>
          <w:p w14:paraId="665E132F" w14:textId="77777777" w:rsidR="00290296" w:rsidRPr="00134504" w:rsidRDefault="00290296" w:rsidP="00603D2D">
            <w:pPr>
              <w:jc w:val="center"/>
              <w:rPr>
                <w:szCs w:val="18"/>
              </w:rPr>
            </w:pPr>
          </w:p>
        </w:tc>
      </w:tr>
      <w:tr w:rsidR="00290296" w:rsidRPr="00134504" w14:paraId="538D6932" w14:textId="77777777" w:rsidTr="00603D2D">
        <w:tc>
          <w:tcPr>
            <w:tcW w:w="675" w:type="dxa"/>
          </w:tcPr>
          <w:p w14:paraId="69E8965A" w14:textId="77777777" w:rsidR="00290296" w:rsidRPr="00134504" w:rsidRDefault="00290296" w:rsidP="00603D2D">
            <w:pPr>
              <w:jc w:val="center"/>
              <w:rPr>
                <w:szCs w:val="18"/>
              </w:rPr>
            </w:pPr>
          </w:p>
        </w:tc>
        <w:tc>
          <w:tcPr>
            <w:tcW w:w="709" w:type="dxa"/>
          </w:tcPr>
          <w:p w14:paraId="1ADCFAFA" w14:textId="77777777" w:rsidR="00290296" w:rsidRPr="00134504" w:rsidRDefault="00290296" w:rsidP="00603D2D">
            <w:pPr>
              <w:jc w:val="center"/>
              <w:rPr>
                <w:szCs w:val="18"/>
              </w:rPr>
            </w:pPr>
          </w:p>
        </w:tc>
        <w:tc>
          <w:tcPr>
            <w:tcW w:w="709" w:type="dxa"/>
          </w:tcPr>
          <w:p w14:paraId="2A94FB19" w14:textId="77777777" w:rsidR="00290296" w:rsidRPr="00134504" w:rsidRDefault="00290296" w:rsidP="00603D2D">
            <w:pPr>
              <w:jc w:val="center"/>
              <w:rPr>
                <w:szCs w:val="18"/>
              </w:rPr>
            </w:pPr>
            <w:r w:rsidRPr="00134504">
              <w:rPr>
                <w:szCs w:val="18"/>
              </w:rPr>
              <w:t>0+</w:t>
            </w:r>
          </w:p>
        </w:tc>
        <w:tc>
          <w:tcPr>
            <w:tcW w:w="850" w:type="dxa"/>
          </w:tcPr>
          <w:p w14:paraId="3071C35A" w14:textId="77777777" w:rsidR="00290296" w:rsidRPr="00134504" w:rsidRDefault="00290296" w:rsidP="00603D2D">
            <w:pPr>
              <w:jc w:val="center"/>
              <w:rPr>
                <w:szCs w:val="18"/>
              </w:rPr>
            </w:pPr>
            <w:r w:rsidRPr="00134504">
              <w:rPr>
                <w:szCs w:val="18"/>
              </w:rPr>
              <w:t>8+</w:t>
            </w:r>
          </w:p>
        </w:tc>
        <w:tc>
          <w:tcPr>
            <w:tcW w:w="851" w:type="dxa"/>
          </w:tcPr>
          <w:p w14:paraId="1760224C" w14:textId="77777777" w:rsidR="00290296" w:rsidRPr="00134504" w:rsidRDefault="00290296" w:rsidP="00603D2D">
            <w:pPr>
              <w:jc w:val="center"/>
              <w:rPr>
                <w:szCs w:val="18"/>
              </w:rPr>
            </w:pPr>
            <w:r w:rsidRPr="00134504">
              <w:rPr>
                <w:szCs w:val="18"/>
              </w:rPr>
              <w:t>0+</w:t>
            </w:r>
          </w:p>
        </w:tc>
        <w:tc>
          <w:tcPr>
            <w:tcW w:w="709" w:type="dxa"/>
          </w:tcPr>
          <w:p w14:paraId="5E1085D7" w14:textId="77777777" w:rsidR="00290296" w:rsidRPr="00134504" w:rsidRDefault="00290296" w:rsidP="00603D2D">
            <w:pPr>
              <w:jc w:val="center"/>
              <w:rPr>
                <w:szCs w:val="18"/>
              </w:rPr>
            </w:pPr>
            <w:r w:rsidRPr="00134504">
              <w:rPr>
                <w:szCs w:val="18"/>
              </w:rPr>
              <w:t>2+</w:t>
            </w:r>
          </w:p>
        </w:tc>
        <w:tc>
          <w:tcPr>
            <w:tcW w:w="708" w:type="dxa"/>
          </w:tcPr>
          <w:p w14:paraId="3AEB66D7" w14:textId="77777777" w:rsidR="00290296" w:rsidRPr="00134504" w:rsidRDefault="00290296" w:rsidP="00603D2D">
            <w:pPr>
              <w:jc w:val="center"/>
              <w:rPr>
                <w:szCs w:val="18"/>
              </w:rPr>
            </w:pPr>
            <w:r w:rsidRPr="00134504">
              <w:rPr>
                <w:szCs w:val="18"/>
              </w:rPr>
              <w:t>0</w:t>
            </w:r>
          </w:p>
        </w:tc>
        <w:tc>
          <w:tcPr>
            <w:tcW w:w="2694" w:type="dxa"/>
          </w:tcPr>
          <w:p w14:paraId="73D528DC" w14:textId="77777777" w:rsidR="00290296" w:rsidRPr="00134504" w:rsidRDefault="00290296" w:rsidP="00603D2D">
            <w:pPr>
              <w:rPr>
                <w:szCs w:val="18"/>
              </w:rPr>
            </w:pPr>
            <w:r w:rsidRPr="00134504">
              <w:rPr>
                <w:szCs w:val="18"/>
              </w:rPr>
              <w:t>= 10  (nombre décimal)</w:t>
            </w:r>
          </w:p>
        </w:tc>
      </w:tr>
      <w:tr w:rsidR="00290296" w:rsidRPr="00134504" w14:paraId="7697B0D3" w14:textId="77777777" w:rsidTr="00603D2D">
        <w:tc>
          <w:tcPr>
            <w:tcW w:w="675" w:type="dxa"/>
          </w:tcPr>
          <w:p w14:paraId="730984F1" w14:textId="77777777" w:rsidR="00290296" w:rsidRPr="00134504" w:rsidRDefault="00290296" w:rsidP="00603D2D">
            <w:pPr>
              <w:jc w:val="center"/>
              <w:rPr>
                <w:szCs w:val="18"/>
              </w:rPr>
            </w:pPr>
            <w:r w:rsidRPr="00134504">
              <w:rPr>
                <w:szCs w:val="18"/>
              </w:rPr>
              <w:t>MSB</w:t>
            </w:r>
          </w:p>
        </w:tc>
        <w:tc>
          <w:tcPr>
            <w:tcW w:w="709" w:type="dxa"/>
          </w:tcPr>
          <w:p w14:paraId="4F3E1353" w14:textId="77777777" w:rsidR="00290296" w:rsidRPr="00134504" w:rsidRDefault="00290296" w:rsidP="00603D2D">
            <w:pPr>
              <w:jc w:val="center"/>
              <w:rPr>
                <w:szCs w:val="18"/>
              </w:rPr>
            </w:pPr>
          </w:p>
        </w:tc>
        <w:tc>
          <w:tcPr>
            <w:tcW w:w="709" w:type="dxa"/>
          </w:tcPr>
          <w:p w14:paraId="1B784812" w14:textId="77777777" w:rsidR="00290296" w:rsidRPr="00134504" w:rsidRDefault="00290296" w:rsidP="00603D2D">
            <w:pPr>
              <w:jc w:val="center"/>
              <w:rPr>
                <w:szCs w:val="18"/>
              </w:rPr>
            </w:pPr>
          </w:p>
        </w:tc>
        <w:tc>
          <w:tcPr>
            <w:tcW w:w="850" w:type="dxa"/>
          </w:tcPr>
          <w:p w14:paraId="7071AA1C" w14:textId="77777777" w:rsidR="00290296" w:rsidRPr="00134504" w:rsidRDefault="00290296" w:rsidP="00603D2D">
            <w:pPr>
              <w:jc w:val="center"/>
              <w:rPr>
                <w:szCs w:val="18"/>
              </w:rPr>
            </w:pPr>
          </w:p>
        </w:tc>
        <w:tc>
          <w:tcPr>
            <w:tcW w:w="851" w:type="dxa"/>
          </w:tcPr>
          <w:p w14:paraId="5397F0A0" w14:textId="77777777" w:rsidR="00290296" w:rsidRPr="00134504" w:rsidRDefault="00290296" w:rsidP="00603D2D">
            <w:pPr>
              <w:jc w:val="center"/>
              <w:rPr>
                <w:szCs w:val="18"/>
              </w:rPr>
            </w:pPr>
          </w:p>
        </w:tc>
        <w:tc>
          <w:tcPr>
            <w:tcW w:w="709" w:type="dxa"/>
          </w:tcPr>
          <w:p w14:paraId="06F71F18" w14:textId="77777777" w:rsidR="00290296" w:rsidRPr="00134504" w:rsidRDefault="00290296" w:rsidP="00603D2D">
            <w:pPr>
              <w:jc w:val="center"/>
              <w:rPr>
                <w:szCs w:val="18"/>
              </w:rPr>
            </w:pPr>
          </w:p>
        </w:tc>
        <w:tc>
          <w:tcPr>
            <w:tcW w:w="708" w:type="dxa"/>
          </w:tcPr>
          <w:p w14:paraId="51707D96" w14:textId="77777777" w:rsidR="00290296" w:rsidRPr="00134504" w:rsidRDefault="00290296" w:rsidP="00603D2D">
            <w:pPr>
              <w:jc w:val="center"/>
              <w:rPr>
                <w:szCs w:val="18"/>
              </w:rPr>
            </w:pPr>
            <w:r w:rsidRPr="00134504">
              <w:rPr>
                <w:szCs w:val="18"/>
              </w:rPr>
              <w:t>LSB</w:t>
            </w:r>
          </w:p>
        </w:tc>
        <w:tc>
          <w:tcPr>
            <w:tcW w:w="2694" w:type="dxa"/>
          </w:tcPr>
          <w:p w14:paraId="638EC13A" w14:textId="77777777" w:rsidR="00290296" w:rsidRPr="00134504" w:rsidRDefault="00290296" w:rsidP="00603D2D">
            <w:pPr>
              <w:jc w:val="center"/>
              <w:rPr>
                <w:szCs w:val="18"/>
              </w:rPr>
            </w:pPr>
          </w:p>
        </w:tc>
      </w:tr>
    </w:tbl>
    <w:p w14:paraId="346777ED" w14:textId="77777777" w:rsidR="00290296" w:rsidRPr="00B83E16" w:rsidRDefault="00290296" w:rsidP="00290296">
      <w:pPr>
        <w:jc w:val="both"/>
        <w:rPr>
          <w:szCs w:val="18"/>
        </w:rPr>
      </w:pPr>
      <w:r w:rsidRPr="00B83E16">
        <w:rPr>
          <w:szCs w:val="18"/>
        </w:rPr>
        <w:t>( a</w:t>
      </w:r>
      <w:r w:rsidRPr="00B83E16">
        <w:rPr>
          <w:szCs w:val="18"/>
          <w:vertAlign w:val="subscript"/>
        </w:rPr>
        <w:t>2</w:t>
      </w:r>
      <w:r w:rsidRPr="00B83E16">
        <w:rPr>
          <w:szCs w:val="18"/>
        </w:rPr>
        <w:t>, a</w:t>
      </w:r>
      <w:r w:rsidRPr="00B83E16">
        <w:rPr>
          <w:szCs w:val="18"/>
          <w:vertAlign w:val="subscript"/>
        </w:rPr>
        <w:t>1</w:t>
      </w:r>
      <w:r w:rsidRPr="00B83E16">
        <w:rPr>
          <w:szCs w:val="18"/>
        </w:rPr>
        <w:t xml:space="preserve"> ,a</w:t>
      </w:r>
      <w:r w:rsidRPr="00B83E16">
        <w:rPr>
          <w:szCs w:val="18"/>
          <w:vertAlign w:val="subscript"/>
        </w:rPr>
        <w:t>0</w:t>
      </w:r>
      <w:r w:rsidRPr="00B83E16">
        <w:rPr>
          <w:szCs w:val="18"/>
        </w:rPr>
        <w:t xml:space="preserve"> ) est la décomposition binaire d’un nombre décimal N .</w:t>
      </w:r>
    </w:p>
    <w:p w14:paraId="0070A0E2" w14:textId="77777777" w:rsidR="00290296" w:rsidRPr="00B83E16" w:rsidRDefault="00290296" w:rsidP="00290296">
      <w:pPr>
        <w:jc w:val="both"/>
        <w:rPr>
          <w:szCs w:val="18"/>
        </w:rPr>
      </w:pPr>
      <w:r w:rsidRPr="00B83E16">
        <w:rPr>
          <w:szCs w:val="18"/>
        </w:rPr>
        <w:t>Ecrire la relation entre N , a</w:t>
      </w:r>
      <w:r w:rsidRPr="00B83E16">
        <w:rPr>
          <w:szCs w:val="18"/>
          <w:vertAlign w:val="subscript"/>
        </w:rPr>
        <w:t>0</w:t>
      </w:r>
      <w:r w:rsidRPr="00B83E16">
        <w:rPr>
          <w:szCs w:val="18"/>
        </w:rPr>
        <w:t xml:space="preserve"> ,a</w:t>
      </w:r>
      <w:r w:rsidRPr="00B83E16">
        <w:rPr>
          <w:szCs w:val="18"/>
          <w:vertAlign w:val="subscript"/>
        </w:rPr>
        <w:t>1</w:t>
      </w:r>
      <w:r w:rsidRPr="00B83E16">
        <w:rPr>
          <w:szCs w:val="18"/>
        </w:rPr>
        <w:t xml:space="preserve"> et a</w:t>
      </w:r>
      <w:r w:rsidRPr="00B83E16">
        <w:rPr>
          <w:szCs w:val="18"/>
          <w:vertAlign w:val="subscript"/>
        </w:rPr>
        <w:t>2</w:t>
      </w:r>
      <w:r w:rsidRPr="00B83E16">
        <w:rPr>
          <w:szCs w:val="18"/>
        </w:rPr>
        <w:t xml:space="preserve"> .</w:t>
      </w:r>
    </w:p>
    <w:p w14:paraId="7BD8B326" w14:textId="77777777" w:rsidR="00290296" w:rsidRPr="00B83E16" w:rsidRDefault="00290296" w:rsidP="00290296">
      <w:pPr>
        <w:jc w:val="both"/>
        <w:rPr>
          <w:szCs w:val="18"/>
        </w:rPr>
      </w:pPr>
      <w:r w:rsidRPr="00B83E16">
        <w:rPr>
          <w:szCs w:val="18"/>
        </w:rPr>
        <w:t>a</w:t>
      </w:r>
      <w:r w:rsidRPr="00B83E16">
        <w:rPr>
          <w:szCs w:val="18"/>
          <w:vertAlign w:val="subscript"/>
        </w:rPr>
        <w:t>0</w:t>
      </w:r>
      <w:r w:rsidRPr="00B83E16">
        <w:rPr>
          <w:szCs w:val="18"/>
        </w:rPr>
        <w:t xml:space="preserve"> , a</w:t>
      </w:r>
      <w:r w:rsidRPr="00B83E16">
        <w:rPr>
          <w:szCs w:val="18"/>
          <w:vertAlign w:val="subscript"/>
        </w:rPr>
        <w:t>1</w:t>
      </w:r>
      <w:r w:rsidRPr="00B83E16">
        <w:rPr>
          <w:szCs w:val="18"/>
        </w:rPr>
        <w:t xml:space="preserve"> et a</w:t>
      </w:r>
      <w:r w:rsidRPr="00B83E16">
        <w:rPr>
          <w:szCs w:val="18"/>
          <w:vertAlign w:val="subscript"/>
        </w:rPr>
        <w:t>2</w:t>
      </w:r>
      <w:r w:rsidRPr="00B83E16">
        <w:rPr>
          <w:szCs w:val="18"/>
        </w:rPr>
        <w:t xml:space="preserve"> prennent la valeur 0 si l’interrupteur est relié à la masse et 1 si l’interrupteur est relié à Vcc . </w:t>
      </w:r>
    </w:p>
    <w:p w14:paraId="435DA9B9" w14:textId="77777777" w:rsidR="00290296" w:rsidRDefault="00290296" w:rsidP="00290296">
      <w:pPr>
        <w:numPr>
          <w:ilvl w:val="0"/>
          <w:numId w:val="2"/>
        </w:numPr>
        <w:jc w:val="both"/>
        <w:rPr>
          <w:szCs w:val="18"/>
        </w:rPr>
      </w:pPr>
      <w:r>
        <w:rPr>
          <w:szCs w:val="18"/>
        </w:rPr>
        <w:t xml:space="preserve">Par la méthode de superposition retrouver </w:t>
      </w:r>
      <w:r w:rsidRPr="008F05EF">
        <w:rPr>
          <w:position w:val="-24"/>
          <w:szCs w:val="18"/>
        </w:rPr>
        <w:object w:dxaOrig="3920" w:dyaOrig="620" w14:anchorId="18DCD5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95.75pt;height:30.75pt" o:ole="">
            <v:imagedata r:id="rId7" o:title=""/>
          </v:shape>
          <o:OLEObject Type="Embed" ProgID="Equation.DSMT4" ShapeID="_x0000_i1027" DrawAspect="Content" ObjectID="_1793800583" r:id="rId8"/>
        </w:object>
      </w:r>
      <w:r w:rsidRPr="00B83E16">
        <w:rPr>
          <w:szCs w:val="18"/>
        </w:rPr>
        <w:t>.</w:t>
      </w:r>
    </w:p>
    <w:p w14:paraId="7B44F964" w14:textId="77777777" w:rsidR="00290296" w:rsidRPr="008F05EF" w:rsidRDefault="00290296" w:rsidP="00290296">
      <w:pPr>
        <w:numPr>
          <w:ilvl w:val="0"/>
          <w:numId w:val="2"/>
        </w:numPr>
        <w:jc w:val="both"/>
        <w:rPr>
          <w:szCs w:val="18"/>
        </w:rPr>
      </w:pPr>
      <w:r>
        <w:rPr>
          <w:szCs w:val="18"/>
        </w:rPr>
        <w:t>Donner le nombre de points à pleine échelle </w:t>
      </w:r>
    </w:p>
    <w:p w14:paraId="202073B5" w14:textId="77777777" w:rsidR="00290296" w:rsidRDefault="00290296" w:rsidP="00290296">
      <w:pPr>
        <w:numPr>
          <w:ilvl w:val="0"/>
          <w:numId w:val="2"/>
        </w:numPr>
        <w:jc w:val="both"/>
        <w:rPr>
          <w:szCs w:val="18"/>
        </w:rPr>
      </w:pPr>
      <w:r>
        <w:rPr>
          <w:szCs w:val="18"/>
        </w:rPr>
        <w:t>Quel est le nombre max</w:t>
      </w:r>
    </w:p>
    <w:p w14:paraId="18039C55" w14:textId="77777777" w:rsidR="00290296" w:rsidRDefault="00290296" w:rsidP="00290296">
      <w:pPr>
        <w:numPr>
          <w:ilvl w:val="0"/>
          <w:numId w:val="2"/>
        </w:numPr>
        <w:jc w:val="both"/>
        <w:rPr>
          <w:szCs w:val="18"/>
        </w:rPr>
      </w:pPr>
      <w:r>
        <w:rPr>
          <w:szCs w:val="18"/>
        </w:rPr>
        <w:t>Quelle est la tension de pleine échelle.</w:t>
      </w:r>
    </w:p>
    <w:p w14:paraId="5D91177C" w14:textId="77777777" w:rsidR="00290296" w:rsidRPr="00B83E16" w:rsidRDefault="00290296" w:rsidP="00290296">
      <w:pPr>
        <w:numPr>
          <w:ilvl w:val="0"/>
          <w:numId w:val="2"/>
        </w:numPr>
        <w:jc w:val="both"/>
        <w:rPr>
          <w:szCs w:val="18"/>
        </w:rPr>
      </w:pPr>
      <w:r>
        <w:rPr>
          <w:szCs w:val="18"/>
        </w:rPr>
        <w:t xml:space="preserve">Quelle est la résolution ou quantum </w:t>
      </w:r>
    </w:p>
    <w:p w14:paraId="223EC924" w14:textId="77777777" w:rsidR="00290296" w:rsidRPr="00B83E16" w:rsidRDefault="00290296" w:rsidP="00290296"/>
    <w:bookmarkStart w:id="10" w:name="_MON_1221851917"/>
    <w:bookmarkStart w:id="11" w:name="_MON_1221852382"/>
    <w:bookmarkEnd w:id="10"/>
    <w:bookmarkEnd w:id="11"/>
    <w:p w14:paraId="5DB71C6E" w14:textId="77777777" w:rsidR="00290296" w:rsidRDefault="00290296" w:rsidP="00290296">
      <w:pPr>
        <w:jc w:val="center"/>
      </w:pPr>
      <w:r w:rsidRPr="008F05EF">
        <w:object w:dxaOrig="3974" w:dyaOrig="3135" w14:anchorId="6AFA39C6">
          <v:shape id="_x0000_i1028" type="#_x0000_t75" style="width:198.75pt;height:156.75pt" o:ole="">
            <v:imagedata r:id="rId9" o:title=""/>
          </v:shape>
          <o:OLEObject Type="Embed" ProgID="Word.Picture.8" ShapeID="_x0000_i1028" DrawAspect="Content" ObjectID="_1793800584" r:id="rId10"/>
        </w:object>
      </w:r>
      <w:r>
        <w:tab/>
      </w:r>
      <w:r>
        <w:tab/>
      </w:r>
      <w:bookmarkStart w:id="12" w:name="_MON_1288040661"/>
      <w:bookmarkEnd w:id="12"/>
      <w:r>
        <w:object w:dxaOrig="6930" w:dyaOrig="4515" w14:anchorId="1C8744D0">
          <v:shape id="_x0000_i1029" type="#_x0000_t75" style="width:194.25pt;height:126.75pt" o:ole="">
            <v:imagedata r:id="rId11" o:title=""/>
          </v:shape>
          <o:OLEObject Type="Embed" ProgID="Word.Picture.8" ShapeID="_x0000_i1029" DrawAspect="Content" ObjectID="_1793800585" r:id="rId12"/>
        </w:object>
      </w:r>
    </w:p>
    <w:p w14:paraId="54CA8432" w14:textId="77777777" w:rsidR="00290296" w:rsidRDefault="00290296" w:rsidP="00290296">
      <w:pPr>
        <w:jc w:val="center"/>
      </w:pPr>
    </w:p>
    <w:bookmarkStart w:id="13" w:name="_MON_1288040690"/>
    <w:bookmarkStart w:id="14" w:name="_MON_1288040705"/>
    <w:bookmarkEnd w:id="13"/>
    <w:bookmarkEnd w:id="14"/>
    <w:p w14:paraId="001F8DBE" w14:textId="36D48E9A" w:rsidR="00290296" w:rsidRPr="00290296" w:rsidRDefault="00290296" w:rsidP="00290296">
      <w:pPr>
        <w:jc w:val="center"/>
      </w:pPr>
      <w:r w:rsidRPr="006D4385">
        <w:object w:dxaOrig="11220" w:dyaOrig="4514" w14:anchorId="0C6797FD">
          <v:shape id="_x0000_i1030" type="#_x0000_t75" style="width:342.75pt;height:138pt" o:ole="">
            <v:imagedata r:id="rId13" o:title=""/>
          </v:shape>
          <o:OLEObject Type="Embed" ProgID="Word.Picture.8" ShapeID="_x0000_i1030" DrawAspect="Content" ObjectID="_1793800586" r:id="rId14"/>
        </w:object>
      </w:r>
    </w:p>
    <w:p w14:paraId="558D72B0" w14:textId="68D0CC62" w:rsidR="00290296" w:rsidRPr="00B07A37" w:rsidRDefault="00290296" w:rsidP="00290296">
      <w:pPr>
        <w:pStyle w:val="Titre2"/>
        <w:spacing w:before="0" w:after="0"/>
      </w:pPr>
      <w:bookmarkStart w:id="15" w:name="_Ref305093328"/>
      <w:bookmarkStart w:id="16" w:name="_Toc403927296"/>
      <w:r>
        <w:t>Exercice</w:t>
      </w:r>
      <w:r>
        <w:t xml:space="preserve"> .4 </w:t>
      </w:r>
      <w:bookmarkEnd w:id="15"/>
      <w:bookmarkEnd w:id="16"/>
    </w:p>
    <w:p w14:paraId="2E759A6A" w14:textId="77777777" w:rsidR="00290296" w:rsidRDefault="00290296" w:rsidP="00290296">
      <w:pPr>
        <w:rPr>
          <w:rFonts w:cs="Arial"/>
          <w:szCs w:val="20"/>
        </w:rPr>
      </w:pPr>
      <w:r>
        <w:rPr>
          <w:rFonts w:cs="Arial"/>
          <w:szCs w:val="20"/>
        </w:rPr>
        <w:t>Afin d'adapter la vitesse de fonctionnement du moteur à la pression P du réseau de sortie, on mesure la pression à l'aide d'un capteur de pression PT monté sur le réseau de sortie d'eau. Le pressostat fournit ensuite une tension continue U</w:t>
      </w:r>
      <w:r w:rsidRPr="0066398C">
        <w:rPr>
          <w:rFonts w:cs="Arial"/>
          <w:bCs/>
          <w:szCs w:val="20"/>
          <w:vertAlign w:val="subscript"/>
        </w:rPr>
        <w:t>PT</w:t>
      </w:r>
      <w:r>
        <w:rPr>
          <w:szCs w:val="16"/>
        </w:rPr>
        <w:t xml:space="preserve">, </w:t>
      </w:r>
      <w:r>
        <w:rPr>
          <w:rFonts w:cs="Arial"/>
          <w:szCs w:val="20"/>
        </w:rPr>
        <w:t>image de la pression P.</w:t>
      </w:r>
    </w:p>
    <w:p w14:paraId="70B19984" w14:textId="753C5210" w:rsidR="00290296" w:rsidRDefault="00290296" w:rsidP="00290296">
      <w:pPr>
        <w:jc w:val="center"/>
      </w:pPr>
      <w:r w:rsidRPr="0066398C">
        <w:rPr>
          <w:noProof/>
        </w:rPr>
        <w:drawing>
          <wp:inline distT="0" distB="0" distL="0" distR="0" wp14:anchorId="7D3E6FC4" wp14:editId="5C52F2E0">
            <wp:extent cx="4057650" cy="1981200"/>
            <wp:effectExtent l="0" t="0" r="0" b="0"/>
            <wp:docPr id="90767397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7650" cy="1981200"/>
                    </a:xfrm>
                    <a:prstGeom prst="rect">
                      <a:avLst/>
                    </a:prstGeom>
                    <a:noFill/>
                    <a:ln>
                      <a:noFill/>
                    </a:ln>
                  </pic:spPr>
                </pic:pic>
              </a:graphicData>
            </a:graphic>
          </wp:inline>
        </w:drawing>
      </w:r>
    </w:p>
    <w:p w14:paraId="685B41F4" w14:textId="77777777" w:rsidR="00290296" w:rsidRPr="0066398C" w:rsidRDefault="00290296" w:rsidP="00290296">
      <w:pPr>
        <w:rPr>
          <w:rFonts w:cs="Arial"/>
          <w:iCs/>
          <w:szCs w:val="20"/>
        </w:rPr>
      </w:pPr>
      <w:r>
        <w:rPr>
          <w:rFonts w:cs="Arial"/>
          <w:spacing w:val="-2"/>
          <w:szCs w:val="20"/>
        </w:rPr>
        <w:t>Le convertisseur analogique-numérique utilisé sera considéré comme ayant une résistance d'entrée infinie d'où i = 0.</w:t>
      </w:r>
      <w:r>
        <w:rPr>
          <w:rFonts w:cs="Arial"/>
          <w:szCs w:val="20"/>
        </w:rPr>
        <w:t xml:space="preserve"> Pour le pressostat, </w:t>
      </w:r>
      <w:r w:rsidRPr="0066398C">
        <w:rPr>
          <w:rFonts w:cs="Arial"/>
          <w:szCs w:val="20"/>
        </w:rPr>
        <w:t>U</w:t>
      </w:r>
      <w:r w:rsidRPr="0066398C">
        <w:rPr>
          <w:rFonts w:cs="Arial"/>
          <w:szCs w:val="20"/>
          <w:vertAlign w:val="subscript"/>
        </w:rPr>
        <w:t>PT</w:t>
      </w:r>
      <w:r w:rsidRPr="0066398C">
        <w:rPr>
          <w:rFonts w:cs="Arial"/>
          <w:szCs w:val="20"/>
        </w:rPr>
        <w:t xml:space="preserve"> </w:t>
      </w:r>
      <w:r w:rsidRPr="0066398C">
        <w:rPr>
          <w:rFonts w:cs="Arial"/>
          <w:iCs/>
          <w:szCs w:val="20"/>
        </w:rPr>
        <w:t xml:space="preserve">= </w:t>
      </w:r>
      <w:proofErr w:type="spellStart"/>
      <w:r w:rsidRPr="0066398C">
        <w:rPr>
          <w:rFonts w:cs="Arial"/>
          <w:szCs w:val="20"/>
        </w:rPr>
        <w:t>kP</w:t>
      </w:r>
      <w:proofErr w:type="spellEnd"/>
      <w:r w:rsidRPr="0066398C">
        <w:rPr>
          <w:rFonts w:cs="Arial"/>
          <w:szCs w:val="20"/>
        </w:rPr>
        <w:t xml:space="preserve"> </w:t>
      </w:r>
      <w:r w:rsidRPr="0066398C">
        <w:rPr>
          <w:rFonts w:cs="Arial"/>
          <w:iCs/>
          <w:szCs w:val="20"/>
        </w:rPr>
        <w:t xml:space="preserve">avec </w:t>
      </w:r>
      <w:r w:rsidRPr="0066398C">
        <w:rPr>
          <w:rFonts w:cs="Arial"/>
          <w:szCs w:val="20"/>
        </w:rPr>
        <w:t xml:space="preserve">k </w:t>
      </w:r>
      <w:r w:rsidRPr="0066398C">
        <w:rPr>
          <w:rFonts w:cs="Arial"/>
          <w:iCs/>
          <w:szCs w:val="20"/>
        </w:rPr>
        <w:t xml:space="preserve">= 2,0 </w:t>
      </w:r>
      <w:r w:rsidRPr="0066398C">
        <w:rPr>
          <w:rFonts w:cs="Arial"/>
          <w:szCs w:val="20"/>
        </w:rPr>
        <w:t>V.bar</w:t>
      </w:r>
      <w:r w:rsidRPr="0066398C">
        <w:rPr>
          <w:rFonts w:cs="Arial"/>
          <w:szCs w:val="20"/>
          <w:vertAlign w:val="superscript"/>
        </w:rPr>
        <w:t>-1</w:t>
      </w:r>
      <w:r w:rsidRPr="0066398C">
        <w:rPr>
          <w:rFonts w:cs="Arial"/>
          <w:szCs w:val="20"/>
        </w:rPr>
        <w:t>;</w:t>
      </w:r>
      <w:r w:rsidRPr="0066398C">
        <w:rPr>
          <w:rFonts w:cs="Arial"/>
          <w:szCs w:val="20"/>
          <w:vertAlign w:val="superscript"/>
        </w:rPr>
        <w:t xml:space="preserve"> </w:t>
      </w:r>
      <w:r w:rsidRPr="0066398C">
        <w:rPr>
          <w:rFonts w:cs="Arial"/>
          <w:szCs w:val="20"/>
        </w:rPr>
        <w:t xml:space="preserve">la pression </w:t>
      </w:r>
      <w:r w:rsidRPr="0066398C">
        <w:rPr>
          <w:rFonts w:cs="Arial"/>
          <w:iCs/>
          <w:szCs w:val="20"/>
        </w:rPr>
        <w:t xml:space="preserve">maximale à mesurer est </w:t>
      </w:r>
      <w:r w:rsidRPr="0066398C">
        <w:rPr>
          <w:rFonts w:cs="Arial"/>
          <w:szCs w:val="20"/>
        </w:rPr>
        <w:t xml:space="preserve">de 10 </w:t>
      </w:r>
      <w:r w:rsidRPr="0066398C">
        <w:rPr>
          <w:rFonts w:cs="Arial"/>
          <w:iCs/>
          <w:szCs w:val="20"/>
        </w:rPr>
        <w:t>bars.</w:t>
      </w:r>
    </w:p>
    <w:p w14:paraId="0FFE2827" w14:textId="77777777" w:rsidR="00290296" w:rsidRDefault="00290296" w:rsidP="00290296">
      <w:pPr>
        <w:rPr>
          <w:rFonts w:cs="Arial"/>
          <w:szCs w:val="20"/>
        </w:rPr>
      </w:pPr>
    </w:p>
    <w:p w14:paraId="397B580B" w14:textId="77777777" w:rsidR="00290296" w:rsidRPr="0066398C" w:rsidRDefault="00290296" w:rsidP="00290296">
      <w:pPr>
        <w:rPr>
          <w:rFonts w:cs="Arial"/>
          <w:szCs w:val="20"/>
        </w:rPr>
      </w:pPr>
    </w:p>
    <w:p w14:paraId="245712F9" w14:textId="77777777" w:rsidR="00290296" w:rsidRDefault="00290296" w:rsidP="00290296">
      <w:pPr>
        <w:rPr>
          <w:rFonts w:cs="Arial"/>
          <w:szCs w:val="20"/>
        </w:rPr>
      </w:pPr>
      <w:r>
        <w:rPr>
          <w:rFonts w:cs="Arial"/>
          <w:szCs w:val="20"/>
        </w:rPr>
        <w:lastRenderedPageBreak/>
        <w:t>On donne :</w:t>
      </w:r>
    </w:p>
    <w:p w14:paraId="3B7F93C7" w14:textId="77777777" w:rsidR="00290296" w:rsidRPr="0066398C" w:rsidRDefault="00290296" w:rsidP="00290296">
      <w:pPr>
        <w:rPr>
          <w:rFonts w:cs="Arial"/>
          <w:szCs w:val="20"/>
        </w:rPr>
      </w:pPr>
      <w:r w:rsidRPr="0066398C">
        <w:rPr>
          <w:rFonts w:cs="Arial"/>
          <w:iCs/>
          <w:szCs w:val="20"/>
        </w:rPr>
        <w:t>R</w:t>
      </w:r>
      <w:r w:rsidRPr="0066398C">
        <w:rPr>
          <w:rFonts w:cs="Arial"/>
          <w:iCs/>
          <w:szCs w:val="20"/>
          <w:vertAlign w:val="subscript"/>
        </w:rPr>
        <w:t>2</w:t>
      </w:r>
      <w:r w:rsidRPr="0066398C">
        <w:rPr>
          <w:rFonts w:cs="Arial"/>
          <w:iCs/>
          <w:szCs w:val="20"/>
        </w:rPr>
        <w:t xml:space="preserve"> = </w:t>
      </w:r>
      <w:r w:rsidRPr="0066398C">
        <w:rPr>
          <w:rFonts w:cs="Arial"/>
          <w:szCs w:val="20"/>
        </w:rPr>
        <w:t>1k</w:t>
      </w:r>
      <w:r>
        <w:rPr>
          <w:rFonts w:cs="Arial"/>
          <w:szCs w:val="20"/>
        </w:rPr>
        <w:sym w:font="Symbol" w:char="F057"/>
      </w:r>
      <w:r w:rsidRPr="0066398C">
        <w:rPr>
          <w:rFonts w:cs="Arial"/>
          <w:szCs w:val="20"/>
        </w:rPr>
        <w:t xml:space="preserve"> </w:t>
      </w:r>
      <w:r w:rsidRPr="0066398C">
        <w:rPr>
          <w:rFonts w:cs="Arial"/>
          <w:iCs/>
          <w:szCs w:val="20"/>
        </w:rPr>
        <w:t xml:space="preserve">et </w:t>
      </w:r>
      <w:r w:rsidRPr="0066398C">
        <w:rPr>
          <w:rFonts w:cs="Arial"/>
          <w:szCs w:val="20"/>
        </w:rPr>
        <w:t xml:space="preserve">le curseur </w:t>
      </w:r>
      <w:r w:rsidRPr="0066398C">
        <w:rPr>
          <w:rFonts w:cs="Arial"/>
          <w:iCs/>
          <w:szCs w:val="20"/>
        </w:rPr>
        <w:t xml:space="preserve">du </w:t>
      </w:r>
      <w:r w:rsidRPr="0066398C">
        <w:rPr>
          <w:rFonts w:cs="Arial"/>
          <w:szCs w:val="20"/>
        </w:rPr>
        <w:t xml:space="preserve">potentiomètre </w:t>
      </w:r>
      <w:r w:rsidRPr="0066398C">
        <w:rPr>
          <w:rFonts w:cs="Arial"/>
          <w:iCs/>
          <w:szCs w:val="20"/>
        </w:rPr>
        <w:t xml:space="preserve">est en position </w:t>
      </w:r>
      <w:r w:rsidRPr="0066398C">
        <w:rPr>
          <w:rFonts w:cs="Arial"/>
          <w:szCs w:val="20"/>
        </w:rPr>
        <w:t>médiane.</w:t>
      </w:r>
    </w:p>
    <w:p w14:paraId="6289B3FF" w14:textId="145431C5" w:rsidR="00290296" w:rsidRDefault="00290296" w:rsidP="00290296">
      <w:pPr>
        <w:rPr>
          <w:rFonts w:cs="Arial"/>
          <w:szCs w:val="20"/>
        </w:rPr>
      </w:pPr>
      <w:r w:rsidRPr="0066398C">
        <w:rPr>
          <w:rFonts w:cs="Arial"/>
          <w:szCs w:val="20"/>
        </w:rPr>
        <w:t>R</w:t>
      </w:r>
      <w:r w:rsidRPr="0066398C">
        <w:rPr>
          <w:rFonts w:cs="Arial"/>
          <w:szCs w:val="20"/>
          <w:vertAlign w:val="subscript"/>
        </w:rPr>
        <w:t>3</w:t>
      </w:r>
      <w:r w:rsidRPr="0066398C">
        <w:rPr>
          <w:rFonts w:cs="Arial"/>
          <w:szCs w:val="20"/>
        </w:rPr>
        <w:t xml:space="preserve"> = 1k</w:t>
      </w:r>
      <w:r>
        <w:rPr>
          <w:rFonts w:cs="Arial"/>
          <w:szCs w:val="20"/>
        </w:rPr>
        <w:sym w:font="Symbol" w:char="F057"/>
      </w:r>
      <w:r w:rsidRPr="0066398C">
        <w:rPr>
          <w:rFonts w:cs="Arial"/>
          <w:szCs w:val="20"/>
        </w:rPr>
        <w:t>.</w:t>
      </w:r>
    </w:p>
    <w:p w14:paraId="57CB2915" w14:textId="77777777" w:rsidR="00290296" w:rsidRPr="0066398C" w:rsidRDefault="00290296" w:rsidP="00290296">
      <w:pPr>
        <w:ind w:left="284" w:hanging="284"/>
        <w:rPr>
          <w:rFonts w:cs="Arial"/>
          <w:szCs w:val="20"/>
        </w:rPr>
      </w:pPr>
      <w:r>
        <w:rPr>
          <w:rFonts w:cs="Arial"/>
          <w:szCs w:val="20"/>
        </w:rPr>
        <w:t>4.</w:t>
      </w:r>
      <w:r w:rsidRPr="0066398C">
        <w:rPr>
          <w:rFonts w:cs="Arial"/>
          <w:szCs w:val="20"/>
        </w:rPr>
        <w:t xml:space="preserve">1 Calculer la </w:t>
      </w:r>
      <w:r w:rsidRPr="0066398C">
        <w:rPr>
          <w:rFonts w:cs="Arial"/>
          <w:iCs/>
          <w:szCs w:val="20"/>
        </w:rPr>
        <w:t xml:space="preserve">valeur à </w:t>
      </w:r>
      <w:r w:rsidRPr="0066398C">
        <w:rPr>
          <w:rFonts w:cs="Arial"/>
          <w:szCs w:val="20"/>
        </w:rPr>
        <w:t xml:space="preserve">donner </w:t>
      </w:r>
      <w:r w:rsidRPr="0066398C">
        <w:rPr>
          <w:rFonts w:cs="Arial"/>
          <w:iCs/>
          <w:szCs w:val="20"/>
        </w:rPr>
        <w:t xml:space="preserve">à </w:t>
      </w:r>
      <w:r w:rsidRPr="0066398C">
        <w:rPr>
          <w:rFonts w:cs="Arial"/>
          <w:szCs w:val="20"/>
        </w:rPr>
        <w:t xml:space="preserve">la résistance </w:t>
      </w:r>
      <w:r w:rsidRPr="0066398C">
        <w:rPr>
          <w:spacing w:val="28"/>
          <w:szCs w:val="16"/>
        </w:rPr>
        <w:t>R</w:t>
      </w:r>
      <w:r>
        <w:rPr>
          <w:spacing w:val="28"/>
          <w:szCs w:val="16"/>
          <w:vertAlign w:val="subscript"/>
        </w:rPr>
        <w:t>1</w:t>
      </w:r>
      <w:r w:rsidRPr="0066398C">
        <w:rPr>
          <w:spacing w:val="28"/>
          <w:szCs w:val="16"/>
        </w:rPr>
        <w:t xml:space="preserve">, </w:t>
      </w:r>
      <w:r w:rsidRPr="0066398C">
        <w:rPr>
          <w:rFonts w:cs="Arial"/>
          <w:iCs/>
          <w:szCs w:val="20"/>
        </w:rPr>
        <w:t>sachant que la tension u</w:t>
      </w:r>
      <w:r>
        <w:rPr>
          <w:rFonts w:cs="Arial"/>
          <w:iCs/>
          <w:szCs w:val="20"/>
          <w:vertAlign w:val="subscript"/>
        </w:rPr>
        <w:t>0</w:t>
      </w:r>
      <w:r w:rsidRPr="0066398C">
        <w:rPr>
          <w:rFonts w:cs="Arial"/>
          <w:iCs/>
          <w:szCs w:val="20"/>
        </w:rPr>
        <w:t xml:space="preserve"> </w:t>
      </w:r>
      <w:r w:rsidRPr="0066398C">
        <w:rPr>
          <w:rFonts w:cs="Arial"/>
          <w:szCs w:val="20"/>
        </w:rPr>
        <w:t xml:space="preserve">appliquée </w:t>
      </w:r>
      <w:r w:rsidRPr="0066398C">
        <w:rPr>
          <w:rFonts w:cs="Arial"/>
          <w:iCs/>
          <w:szCs w:val="20"/>
        </w:rPr>
        <w:t xml:space="preserve">à la carte </w:t>
      </w:r>
      <w:r w:rsidRPr="0066398C">
        <w:rPr>
          <w:rFonts w:cs="Arial"/>
          <w:szCs w:val="20"/>
        </w:rPr>
        <w:t>contrôle du variateur doit être égale à 10V lorsque la pression à mesurer est maximale.</w:t>
      </w:r>
    </w:p>
    <w:p w14:paraId="27F3F69A" w14:textId="77777777" w:rsidR="00290296" w:rsidRPr="0066398C" w:rsidRDefault="00290296" w:rsidP="00290296">
      <w:pPr>
        <w:ind w:left="284" w:hanging="284"/>
        <w:rPr>
          <w:rFonts w:cs="Arial"/>
          <w:szCs w:val="20"/>
        </w:rPr>
      </w:pPr>
      <w:r w:rsidRPr="0066398C">
        <w:rPr>
          <w:rFonts w:cs="Arial"/>
          <w:szCs w:val="20"/>
        </w:rPr>
        <w:t>4.2 Le convertisseur analogique-numérique doit pouvoir convertir une tension u</w:t>
      </w:r>
      <w:r>
        <w:rPr>
          <w:rFonts w:cs="Arial"/>
          <w:szCs w:val="20"/>
          <w:vertAlign w:val="subscript"/>
        </w:rPr>
        <w:t>0</w:t>
      </w:r>
      <w:r w:rsidRPr="0066398C">
        <w:rPr>
          <w:rFonts w:cs="Arial"/>
          <w:szCs w:val="20"/>
        </w:rPr>
        <w:t xml:space="preserve"> comprise entre 0 et U</w:t>
      </w:r>
      <w:r>
        <w:rPr>
          <w:rFonts w:cs="Arial"/>
          <w:bCs/>
          <w:iCs/>
          <w:spacing w:val="6"/>
          <w:szCs w:val="12"/>
          <w:vertAlign w:val="subscript"/>
        </w:rPr>
        <w:t>0max</w:t>
      </w:r>
      <w:r w:rsidRPr="0066398C">
        <w:rPr>
          <w:rFonts w:cs="Arial"/>
          <w:bCs/>
          <w:iCs/>
          <w:spacing w:val="6"/>
          <w:szCs w:val="12"/>
        </w:rPr>
        <w:t xml:space="preserve"> </w:t>
      </w:r>
      <w:r w:rsidRPr="0066398C">
        <w:rPr>
          <w:rFonts w:cs="Arial"/>
          <w:iCs/>
          <w:szCs w:val="20"/>
        </w:rPr>
        <w:t xml:space="preserve">= </w:t>
      </w:r>
      <w:r w:rsidRPr="0066398C">
        <w:rPr>
          <w:rFonts w:cs="Arial"/>
          <w:szCs w:val="20"/>
        </w:rPr>
        <w:t xml:space="preserve">10V ; la </w:t>
      </w:r>
      <w:r w:rsidRPr="0066398C">
        <w:rPr>
          <w:rFonts w:cs="Arial"/>
          <w:iCs/>
          <w:szCs w:val="20"/>
        </w:rPr>
        <w:t>tension u</w:t>
      </w:r>
      <w:r>
        <w:rPr>
          <w:rFonts w:cs="Arial"/>
          <w:iCs/>
          <w:szCs w:val="20"/>
          <w:vertAlign w:val="subscript"/>
        </w:rPr>
        <w:t>0</w:t>
      </w:r>
      <w:r w:rsidRPr="0066398C">
        <w:rPr>
          <w:rFonts w:cs="Arial"/>
          <w:iCs/>
          <w:szCs w:val="20"/>
        </w:rPr>
        <w:t xml:space="preserve"> est codée sur n = 8 bits ; on </w:t>
      </w:r>
      <w:r w:rsidRPr="0066398C">
        <w:rPr>
          <w:rFonts w:cs="Arial"/>
          <w:szCs w:val="20"/>
        </w:rPr>
        <w:t xml:space="preserve">définit la résolution </w:t>
      </w:r>
      <w:r w:rsidRPr="0066398C">
        <w:rPr>
          <w:rFonts w:cs="Arial"/>
          <w:iCs/>
          <w:szCs w:val="20"/>
        </w:rPr>
        <w:t xml:space="preserve">r = </w:t>
      </w:r>
      <w:r w:rsidRPr="0066398C">
        <w:rPr>
          <w:rFonts w:cs="Arial"/>
          <w:szCs w:val="20"/>
        </w:rPr>
        <w:t>U</w:t>
      </w:r>
      <w:r>
        <w:rPr>
          <w:rFonts w:cs="Arial"/>
          <w:szCs w:val="20"/>
          <w:vertAlign w:val="subscript"/>
        </w:rPr>
        <w:t>0max</w:t>
      </w:r>
      <w:r>
        <w:rPr>
          <w:rFonts w:cs="Arial"/>
          <w:iCs/>
          <w:szCs w:val="20"/>
        </w:rPr>
        <w:t>/</w:t>
      </w:r>
      <w:r w:rsidRPr="0066398C">
        <w:rPr>
          <w:rFonts w:cs="Arial"/>
          <w:iCs/>
          <w:szCs w:val="20"/>
        </w:rPr>
        <w:t>2</w:t>
      </w:r>
      <w:r>
        <w:rPr>
          <w:rFonts w:cs="Arial"/>
          <w:iCs/>
          <w:szCs w:val="20"/>
          <w:vertAlign w:val="superscript"/>
        </w:rPr>
        <w:t>n</w:t>
      </w:r>
      <w:r w:rsidRPr="0066398C">
        <w:rPr>
          <w:rFonts w:cs="Arial"/>
          <w:iCs/>
          <w:szCs w:val="20"/>
        </w:rPr>
        <w:t xml:space="preserve">. </w:t>
      </w:r>
      <w:r w:rsidRPr="0066398C">
        <w:rPr>
          <w:rFonts w:cs="Arial"/>
          <w:szCs w:val="20"/>
        </w:rPr>
        <w:t xml:space="preserve">Calculer </w:t>
      </w:r>
      <w:r w:rsidRPr="0066398C">
        <w:rPr>
          <w:rFonts w:cs="Arial"/>
          <w:iCs/>
          <w:szCs w:val="20"/>
        </w:rPr>
        <w:t xml:space="preserve">r et en </w:t>
      </w:r>
      <w:r w:rsidRPr="0066398C">
        <w:rPr>
          <w:rFonts w:cs="Arial"/>
          <w:szCs w:val="20"/>
        </w:rPr>
        <w:t>déduire la plus petite valeur de la pression que l'on peut mesurer.</w:t>
      </w:r>
    </w:p>
    <w:p w14:paraId="554841F8" w14:textId="77777777" w:rsidR="00290296" w:rsidRPr="0066398C" w:rsidRDefault="00290296" w:rsidP="00290296">
      <w:pPr>
        <w:ind w:left="284" w:hanging="284"/>
        <w:rPr>
          <w:rFonts w:cs="Arial"/>
          <w:szCs w:val="20"/>
        </w:rPr>
      </w:pPr>
      <w:r w:rsidRPr="0066398C">
        <w:rPr>
          <w:rFonts w:cs="Arial"/>
          <w:szCs w:val="20"/>
        </w:rPr>
        <w:t>4.3 La pression P sur le réseau de sortie d'eau est fixée à 6 bars. Quel sera le mot binaire qui codera la tension u</w:t>
      </w:r>
      <w:r>
        <w:rPr>
          <w:rFonts w:cs="Arial"/>
          <w:szCs w:val="20"/>
          <w:vertAlign w:val="subscript"/>
        </w:rPr>
        <w:t>0</w:t>
      </w:r>
      <w:r w:rsidRPr="0066398C">
        <w:rPr>
          <w:rFonts w:cs="Arial"/>
          <w:szCs w:val="20"/>
        </w:rPr>
        <w:t xml:space="preserve"> correspondante ?</w:t>
      </w:r>
    </w:p>
    <w:p w14:paraId="357A4304" w14:textId="25D74592" w:rsidR="00290296" w:rsidRPr="00290296" w:rsidRDefault="00290296" w:rsidP="00290296">
      <w:pPr>
        <w:pStyle w:val="Titre2"/>
        <w:spacing w:before="0" w:after="0"/>
      </w:pPr>
      <w:bookmarkStart w:id="17" w:name="_Ref305615812"/>
      <w:bookmarkStart w:id="18" w:name="_Toc403927297"/>
      <w:r>
        <w:t>Exercice</w:t>
      </w:r>
      <w:r>
        <w:t>.5 :</w:t>
      </w:r>
      <w:r>
        <w:t xml:space="preserve"> </w:t>
      </w:r>
      <w:r w:rsidRPr="00B07A37">
        <w:t xml:space="preserve"> </w:t>
      </w:r>
      <w:r>
        <w:t>Capteur de puissance réactive</w:t>
      </w:r>
      <w:bookmarkEnd w:id="17"/>
      <w:r>
        <w:t xml:space="preserve"> </w:t>
      </w:r>
      <w:bookmarkEnd w:id="18"/>
    </w:p>
    <w:p w14:paraId="2E69B3F7" w14:textId="4E94B1F4" w:rsidR="00290296" w:rsidRPr="008B4BDD" w:rsidRDefault="00290296" w:rsidP="00290296">
      <w:pPr>
        <w:rPr>
          <w:snapToGrid w:val="0"/>
        </w:rPr>
      </w:pPr>
      <w:r w:rsidRPr="008B4BDD">
        <w:rPr>
          <w:snapToGrid w:val="0"/>
        </w:rPr>
        <w:t>Le capteur de puissance réactive est représenté sur la figure 3. Il est constitué</w:t>
      </w:r>
      <w:r>
        <w:rPr>
          <w:snapToGrid w:val="0"/>
        </w:rPr>
        <w:t xml:space="preserve"> </w:t>
      </w:r>
      <w:r w:rsidRPr="008B4BDD">
        <w:rPr>
          <w:snapToGrid w:val="0"/>
        </w:rPr>
        <w:t>:</w:t>
      </w:r>
    </w:p>
    <w:p w14:paraId="2829D775" w14:textId="59E19F5D" w:rsidR="00290296" w:rsidRPr="008B4BDD" w:rsidRDefault="00290296" w:rsidP="00290296">
      <w:pPr>
        <w:rPr>
          <w:snapToGrid w:val="0"/>
        </w:rPr>
      </w:pPr>
      <w:r>
        <w:rPr>
          <w:snapToGrid w:val="0"/>
        </w:rPr>
        <w:tab/>
        <w:t>- d'</w:t>
      </w:r>
      <w:r w:rsidRPr="008B4BDD">
        <w:rPr>
          <w:snapToGrid w:val="0"/>
        </w:rPr>
        <w:t xml:space="preserve">un capteur de courant </w:t>
      </w:r>
      <w:r w:rsidRPr="008B4BDD">
        <w:rPr>
          <w:snapToGrid w:val="0"/>
          <w:sz w:val="18"/>
        </w:rPr>
        <w:t>L</w:t>
      </w:r>
      <w:r w:rsidRPr="008B4BDD">
        <w:rPr>
          <w:snapToGrid w:val="0"/>
          <w:vertAlign w:val="subscript"/>
        </w:rPr>
        <w:t>1</w:t>
      </w:r>
      <w:r w:rsidRPr="008B4BDD">
        <w:rPr>
          <w:snapToGrid w:val="0"/>
          <w:sz w:val="18"/>
        </w:rPr>
        <w:t xml:space="preserve"> </w:t>
      </w:r>
      <w:r w:rsidRPr="008B4BDD">
        <w:rPr>
          <w:snapToGrid w:val="0"/>
        </w:rPr>
        <w:t xml:space="preserve">tel que </w:t>
      </w:r>
      <w:r w:rsidRPr="008B4BDD">
        <w:rPr>
          <w:snapToGrid w:val="0"/>
          <w:position w:val="-32"/>
        </w:rPr>
        <w:object w:dxaOrig="1020" w:dyaOrig="700" w14:anchorId="5F52AE82">
          <v:shape id="_x0000_i1032" type="#_x0000_t75" style="width:51pt;height:35.25pt" o:ole="">
            <v:imagedata r:id="rId16" o:title=""/>
          </v:shape>
          <o:OLEObject Type="Embed" ProgID="Equation.DSMT4" ShapeID="_x0000_i1032" DrawAspect="Content" ObjectID="_1793800587" r:id="rId17"/>
        </w:object>
      </w:r>
      <w:r w:rsidRPr="008B4BDD">
        <w:rPr>
          <w:snapToGrid w:val="0"/>
        </w:rPr>
        <w:t xml:space="preserve"> = (</w:t>
      </w:r>
      <w:proofErr w:type="spellStart"/>
      <w:r w:rsidRPr="008B4BDD">
        <w:rPr>
          <w:snapToGrid w:val="0"/>
        </w:rPr>
        <w:t>i</w:t>
      </w:r>
      <w:r w:rsidRPr="008B4BDD">
        <w:rPr>
          <w:snapToGrid w:val="0"/>
          <w:vertAlign w:val="subscript"/>
        </w:rPr>
        <w:t>p</w:t>
      </w:r>
      <w:proofErr w:type="spellEnd"/>
      <w:r w:rsidRPr="008B4BDD">
        <w:rPr>
          <w:snapToGrid w:val="0"/>
        </w:rPr>
        <w:t xml:space="preserve"> et </w:t>
      </w:r>
      <w:proofErr w:type="spellStart"/>
      <w:r w:rsidRPr="008B4BDD">
        <w:rPr>
          <w:snapToGrid w:val="0"/>
        </w:rPr>
        <w:t>i</w:t>
      </w:r>
      <w:r w:rsidRPr="008B4BDD">
        <w:rPr>
          <w:snapToGrid w:val="0"/>
          <w:vertAlign w:val="subscript"/>
        </w:rPr>
        <w:t>s</w:t>
      </w:r>
      <w:proofErr w:type="spellEnd"/>
      <w:r w:rsidRPr="008B4BDD">
        <w:rPr>
          <w:snapToGrid w:val="0"/>
        </w:rPr>
        <w:t>, sont les intensités instantanées des courants primaire et secondaire).</w:t>
      </w:r>
    </w:p>
    <w:p w14:paraId="683B7D57" w14:textId="77777777" w:rsidR="00290296" w:rsidRPr="008B4BDD" w:rsidRDefault="00290296" w:rsidP="00290296">
      <w:pPr>
        <w:ind w:firstLine="708"/>
        <w:rPr>
          <w:snapToGrid w:val="0"/>
          <w:sz w:val="14"/>
        </w:rPr>
      </w:pPr>
      <w:r>
        <w:rPr>
          <w:snapToGrid w:val="0"/>
        </w:rPr>
        <w:t xml:space="preserve">- </w:t>
      </w:r>
      <w:r w:rsidRPr="008B4BDD">
        <w:rPr>
          <w:snapToGrid w:val="0"/>
        </w:rPr>
        <w:t>d'un capteur de courant L</w:t>
      </w:r>
      <w:r w:rsidRPr="008B4BDD">
        <w:rPr>
          <w:snapToGrid w:val="0"/>
          <w:vertAlign w:val="subscript"/>
        </w:rPr>
        <w:t>2</w:t>
      </w:r>
      <w:r w:rsidRPr="008B4BDD">
        <w:rPr>
          <w:snapToGrid w:val="0"/>
        </w:rPr>
        <w:t xml:space="preserve"> utilisé en capteur de tension, tel que </w:t>
      </w:r>
      <w:r w:rsidRPr="008B4BDD">
        <w:rPr>
          <w:snapToGrid w:val="0"/>
          <w:position w:val="-32"/>
        </w:rPr>
        <w:object w:dxaOrig="1040" w:dyaOrig="700" w14:anchorId="01FD9842">
          <v:shape id="_x0000_i1033" type="#_x0000_t75" style="width:51.75pt;height:35.25pt" o:ole="">
            <v:imagedata r:id="rId18" o:title=""/>
          </v:shape>
          <o:OLEObject Type="Embed" ProgID="Equation.DSMT4" ShapeID="_x0000_i1033" DrawAspect="Content" ObjectID="_1793800588" r:id="rId19"/>
        </w:object>
      </w:r>
    </w:p>
    <w:p w14:paraId="4D446AA4" w14:textId="77777777" w:rsidR="00290296" w:rsidRDefault="00290296" w:rsidP="00290296">
      <w:pPr>
        <w:rPr>
          <w:snapToGrid w:val="0"/>
        </w:rPr>
      </w:pPr>
      <w:r w:rsidRPr="008B4BDD">
        <w:rPr>
          <w:snapToGrid w:val="0"/>
        </w:rPr>
        <w:t xml:space="preserve">Les courants d'entrée du multiplieur sont négligeables, ainsi que les impédances d'entrée des capteurs de courant </w:t>
      </w:r>
      <w:r w:rsidRPr="008B4BDD">
        <w:rPr>
          <w:snapToGrid w:val="0"/>
          <w:sz w:val="18"/>
        </w:rPr>
        <w:t>L</w:t>
      </w:r>
      <w:r w:rsidRPr="008B4BDD">
        <w:rPr>
          <w:snapToGrid w:val="0"/>
          <w:sz w:val="18"/>
          <w:vertAlign w:val="subscript"/>
        </w:rPr>
        <w:t>1</w:t>
      </w:r>
      <w:r w:rsidRPr="008B4BDD">
        <w:rPr>
          <w:snapToGrid w:val="0"/>
          <w:sz w:val="18"/>
        </w:rPr>
        <w:t xml:space="preserve"> </w:t>
      </w:r>
      <w:r w:rsidRPr="008B4BDD">
        <w:rPr>
          <w:snapToGrid w:val="0"/>
        </w:rPr>
        <w:t>et L</w:t>
      </w:r>
      <w:r w:rsidRPr="008B4BDD">
        <w:rPr>
          <w:snapToGrid w:val="0"/>
          <w:vertAlign w:val="subscript"/>
        </w:rPr>
        <w:t>2</w:t>
      </w:r>
      <w:r w:rsidRPr="008B4BDD">
        <w:rPr>
          <w:snapToGrid w:val="0"/>
        </w:rPr>
        <w:t>.</w:t>
      </w:r>
    </w:p>
    <w:bookmarkStart w:id="19" w:name="_MON_1296042685"/>
    <w:bookmarkEnd w:id="19"/>
    <w:p w14:paraId="54BBEEF7" w14:textId="77777777" w:rsidR="00290296" w:rsidRPr="008B4BDD" w:rsidRDefault="00290296" w:rsidP="00290296">
      <w:pPr>
        <w:jc w:val="center"/>
        <w:rPr>
          <w:snapToGrid w:val="0"/>
        </w:rPr>
      </w:pPr>
      <w:r>
        <w:rPr>
          <w:sz w:val="16"/>
        </w:rPr>
        <w:object w:dxaOrig="8790" w:dyaOrig="5085" w14:anchorId="78C6C615">
          <v:shape id="_x0000_i1034" type="#_x0000_t75" style="width:286.5pt;height:165.75pt" o:ole="">
            <v:imagedata r:id="rId20" o:title=""/>
          </v:shape>
          <o:OLEObject Type="Embed" ProgID="Word.Picture.8" ShapeID="_x0000_i1034" DrawAspect="Content" ObjectID="_1793800589" r:id="rId21"/>
        </w:object>
      </w:r>
      <w:bookmarkStart w:id="20" w:name="_MON_1478331904"/>
      <w:bookmarkEnd w:id="20"/>
      <w:r>
        <w:rPr>
          <w:sz w:val="16"/>
        </w:rPr>
        <w:object w:dxaOrig="3147" w:dyaOrig="3621" w14:anchorId="7CAA16FA">
          <v:shape id="_x0000_i1035" type="#_x0000_t75" style="width:75.75pt;height:87pt" o:ole="">
            <v:imagedata r:id="rId22" o:title=""/>
          </v:shape>
          <o:OLEObject Type="Embed" ProgID="Word.Picture.8" ShapeID="_x0000_i1035" DrawAspect="Content" ObjectID="_1793800590" r:id="rId23"/>
        </w:object>
      </w:r>
    </w:p>
    <w:p w14:paraId="48CB6E52" w14:textId="77777777" w:rsidR="00290296" w:rsidRPr="008B4BDD" w:rsidRDefault="00290296" w:rsidP="00290296">
      <w:pPr>
        <w:rPr>
          <w:snapToGrid w:val="0"/>
        </w:rPr>
      </w:pPr>
    </w:p>
    <w:p w14:paraId="3F540B8B" w14:textId="77777777" w:rsidR="00290296" w:rsidRPr="008B4BDD" w:rsidRDefault="00290296" w:rsidP="00290296">
      <w:pPr>
        <w:numPr>
          <w:ilvl w:val="6"/>
          <w:numId w:val="0"/>
        </w:numPr>
        <w:ind w:left="851" w:hanging="360"/>
        <w:rPr>
          <w:b/>
          <w:i/>
          <w:u w:val="single"/>
        </w:rPr>
      </w:pPr>
      <w:r w:rsidRPr="008B4BDD">
        <w:rPr>
          <w:b/>
          <w:i/>
          <w:u w:val="single"/>
        </w:rPr>
        <w:t>Capteur de courant</w:t>
      </w:r>
    </w:p>
    <w:p w14:paraId="164B9F7A" w14:textId="77777777" w:rsidR="00290296" w:rsidRDefault="00290296" w:rsidP="00290296">
      <w:pPr>
        <w:numPr>
          <w:ilvl w:val="1"/>
          <w:numId w:val="3"/>
        </w:numPr>
        <w:ind w:left="567" w:hanging="567"/>
        <w:rPr>
          <w:szCs w:val="18"/>
        </w:rPr>
      </w:pPr>
      <w:r w:rsidRPr="008B4BDD">
        <w:rPr>
          <w:szCs w:val="18"/>
        </w:rPr>
        <w:t xml:space="preserve"> La résistance R</w:t>
      </w:r>
      <w:r w:rsidRPr="008B4BDD">
        <w:rPr>
          <w:szCs w:val="18"/>
          <w:vertAlign w:val="subscript"/>
        </w:rPr>
        <w:t>a</w:t>
      </w:r>
      <w:r w:rsidRPr="008B4BDD">
        <w:rPr>
          <w:szCs w:val="18"/>
        </w:rPr>
        <w:t xml:space="preserve"> , placée en parallèle sur la sortie du capteur de courant L</w:t>
      </w:r>
      <w:r w:rsidRPr="008B4BDD">
        <w:rPr>
          <w:szCs w:val="18"/>
          <w:vertAlign w:val="subscript"/>
        </w:rPr>
        <w:t>1</w:t>
      </w:r>
      <w:r w:rsidRPr="008B4BDD">
        <w:rPr>
          <w:szCs w:val="18"/>
        </w:rPr>
        <w:t>, permet d'obtenir en sortie v</w:t>
      </w:r>
      <w:r w:rsidRPr="008B4BDD">
        <w:rPr>
          <w:szCs w:val="18"/>
          <w:vertAlign w:val="subscript"/>
        </w:rPr>
        <w:t>1</w:t>
      </w:r>
      <w:r w:rsidRPr="008B4BDD">
        <w:rPr>
          <w:szCs w:val="18"/>
        </w:rPr>
        <w:t xml:space="preserve"> = 10 V lorsque l'intensité </w:t>
      </w:r>
      <w:proofErr w:type="spellStart"/>
      <w:r w:rsidRPr="008B4BDD">
        <w:rPr>
          <w:szCs w:val="18"/>
        </w:rPr>
        <w:t>i</w:t>
      </w:r>
      <w:r w:rsidRPr="008B4BDD">
        <w:rPr>
          <w:szCs w:val="18"/>
          <w:vertAlign w:val="subscript"/>
        </w:rPr>
        <w:t>R</w:t>
      </w:r>
      <w:proofErr w:type="spellEnd"/>
      <w:r w:rsidRPr="008B4BDD">
        <w:rPr>
          <w:szCs w:val="18"/>
        </w:rPr>
        <w:t xml:space="preserve"> au primaire vaut 10 A. Calculer R</w:t>
      </w:r>
      <w:r w:rsidRPr="008B4BDD">
        <w:rPr>
          <w:szCs w:val="18"/>
          <w:vertAlign w:val="subscript"/>
        </w:rPr>
        <w:t>a</w:t>
      </w:r>
      <w:r w:rsidRPr="008B4BDD">
        <w:rPr>
          <w:szCs w:val="18"/>
        </w:rPr>
        <w:t>.</w:t>
      </w:r>
    </w:p>
    <w:p w14:paraId="6E31C5D6" w14:textId="77777777" w:rsidR="00290296" w:rsidRPr="008B4BDD" w:rsidRDefault="00290296" w:rsidP="00290296">
      <w:pPr>
        <w:numPr>
          <w:ilvl w:val="1"/>
          <w:numId w:val="3"/>
        </w:numPr>
        <w:ind w:left="567" w:hanging="567"/>
        <w:rPr>
          <w:szCs w:val="18"/>
        </w:rPr>
      </w:pPr>
      <w:r w:rsidRPr="008B4BDD">
        <w:rPr>
          <w:szCs w:val="18"/>
        </w:rPr>
        <w:t xml:space="preserve"> Calculer le coefficient K</w:t>
      </w:r>
      <w:r w:rsidRPr="008B4BDD">
        <w:rPr>
          <w:szCs w:val="18"/>
          <w:vertAlign w:val="subscript"/>
        </w:rPr>
        <w:t>a</w:t>
      </w:r>
      <w:r w:rsidRPr="008B4BDD">
        <w:rPr>
          <w:szCs w:val="18"/>
        </w:rPr>
        <w:t>, du capteur tel que v</w:t>
      </w:r>
      <w:r w:rsidRPr="008B4BDD">
        <w:rPr>
          <w:szCs w:val="18"/>
          <w:vertAlign w:val="subscript"/>
        </w:rPr>
        <w:t>1</w:t>
      </w:r>
      <w:r w:rsidRPr="008B4BDD">
        <w:rPr>
          <w:szCs w:val="18"/>
        </w:rPr>
        <w:t xml:space="preserve"> = </w:t>
      </w:r>
      <w:proofErr w:type="spellStart"/>
      <w:r w:rsidRPr="008B4BDD">
        <w:rPr>
          <w:szCs w:val="18"/>
        </w:rPr>
        <w:t>K</w:t>
      </w:r>
      <w:r w:rsidRPr="008B4BDD">
        <w:rPr>
          <w:szCs w:val="18"/>
          <w:vertAlign w:val="subscript"/>
        </w:rPr>
        <w:t>a</w:t>
      </w:r>
      <w:r w:rsidRPr="008B4BDD">
        <w:rPr>
          <w:szCs w:val="18"/>
        </w:rPr>
        <w:t>.i</w:t>
      </w:r>
      <w:r w:rsidRPr="008B4BDD">
        <w:rPr>
          <w:szCs w:val="18"/>
          <w:vertAlign w:val="subscript"/>
        </w:rPr>
        <w:t>R</w:t>
      </w:r>
      <w:proofErr w:type="spellEnd"/>
    </w:p>
    <w:p w14:paraId="067F9DA1" w14:textId="77777777" w:rsidR="00290296" w:rsidRPr="008B4BDD" w:rsidRDefault="00290296" w:rsidP="00290296">
      <w:pPr>
        <w:rPr>
          <w:snapToGrid w:val="0"/>
        </w:rPr>
      </w:pPr>
    </w:p>
    <w:p w14:paraId="68CED8C4" w14:textId="77777777" w:rsidR="00290296" w:rsidRPr="008B4BDD" w:rsidRDefault="00290296" w:rsidP="00290296">
      <w:pPr>
        <w:numPr>
          <w:ilvl w:val="6"/>
          <w:numId w:val="0"/>
        </w:numPr>
        <w:ind w:left="851" w:hanging="360"/>
        <w:rPr>
          <w:b/>
          <w:i/>
          <w:u w:val="single"/>
        </w:rPr>
      </w:pPr>
      <w:r w:rsidRPr="008B4BDD">
        <w:rPr>
          <w:b/>
          <w:i/>
          <w:u w:val="single"/>
        </w:rPr>
        <w:t>Capteur de tension</w:t>
      </w:r>
    </w:p>
    <w:p w14:paraId="625EC8A5" w14:textId="77777777" w:rsidR="00290296" w:rsidRDefault="00290296" w:rsidP="00290296">
      <w:pPr>
        <w:ind w:left="491" w:hanging="491"/>
      </w:pPr>
      <w:r>
        <w:rPr>
          <w:szCs w:val="18"/>
        </w:rPr>
        <w:t xml:space="preserve">2.1. </w:t>
      </w:r>
      <w:r>
        <w:rPr>
          <w:szCs w:val="18"/>
        </w:rPr>
        <w:tab/>
      </w:r>
      <w:r w:rsidRPr="008B4BDD">
        <w:rPr>
          <w:szCs w:val="18"/>
        </w:rPr>
        <w:t>Calculer</w:t>
      </w:r>
      <w:r w:rsidRPr="008B4BDD">
        <w:t xml:space="preserve"> les résistances R</w:t>
      </w:r>
      <w:r w:rsidRPr="008B4BDD">
        <w:rPr>
          <w:vertAlign w:val="subscript"/>
        </w:rPr>
        <w:t>1</w:t>
      </w:r>
      <w:r w:rsidRPr="008B4BDD">
        <w:t xml:space="preserve"> et R</w:t>
      </w:r>
      <w:r w:rsidRPr="008B4BDD">
        <w:rPr>
          <w:vertAlign w:val="subscript"/>
        </w:rPr>
        <w:t>V</w:t>
      </w:r>
      <w:r w:rsidRPr="008B4BDD">
        <w:t>, du capteur de tension pour obtenir en sortie v</w:t>
      </w:r>
      <w:r w:rsidRPr="008B4BDD">
        <w:rPr>
          <w:vertAlign w:val="subscript"/>
        </w:rPr>
        <w:t>2</w:t>
      </w:r>
      <w:r w:rsidRPr="008B4BDD">
        <w:t xml:space="preserve"> = 10 V avec </w:t>
      </w:r>
      <w:proofErr w:type="spellStart"/>
      <w:r w:rsidRPr="008B4BDD">
        <w:t>i’</w:t>
      </w:r>
      <w:r w:rsidRPr="008B4BDD">
        <w:rPr>
          <w:vertAlign w:val="subscript"/>
        </w:rPr>
        <w:t>p</w:t>
      </w:r>
      <w:proofErr w:type="spellEnd"/>
      <w:r w:rsidRPr="008B4BDD">
        <w:t xml:space="preserve">= 10 mA, lorsque </w:t>
      </w:r>
      <w:proofErr w:type="spellStart"/>
      <w:r w:rsidRPr="008B4BDD">
        <w:t>u</w:t>
      </w:r>
      <w:r w:rsidRPr="008B4BDD">
        <w:rPr>
          <w:vertAlign w:val="subscript"/>
        </w:rPr>
        <w:t>ST</w:t>
      </w:r>
      <w:proofErr w:type="spellEnd"/>
      <w:r w:rsidRPr="008B4BDD">
        <w:t xml:space="preserve"> = 600V.</w:t>
      </w:r>
    </w:p>
    <w:p w14:paraId="79BBF911" w14:textId="3FAB98D6" w:rsidR="00290296" w:rsidRPr="00290296" w:rsidRDefault="00290296" w:rsidP="00290296">
      <w:pPr>
        <w:ind w:left="426" w:hanging="426"/>
      </w:pPr>
      <w:r>
        <w:t>2.2.</w:t>
      </w:r>
      <w:r>
        <w:tab/>
      </w:r>
      <w:r w:rsidRPr="008B4BDD">
        <w:t xml:space="preserve"> Le coefficient K</w:t>
      </w:r>
      <w:r w:rsidRPr="008B4BDD">
        <w:rPr>
          <w:vertAlign w:val="subscript"/>
        </w:rPr>
        <w:t>V</w:t>
      </w:r>
      <w:r w:rsidRPr="008B4BDD">
        <w:t xml:space="preserve"> du capteur est tel que v</w:t>
      </w:r>
      <w:r w:rsidRPr="008B4BDD">
        <w:rPr>
          <w:vertAlign w:val="subscript"/>
        </w:rPr>
        <w:t>2</w:t>
      </w:r>
      <w:r w:rsidRPr="008B4BDD">
        <w:t xml:space="preserve"> = </w:t>
      </w:r>
      <w:proofErr w:type="spellStart"/>
      <w:r w:rsidRPr="008B4BDD">
        <w:t>K</w:t>
      </w:r>
      <w:r w:rsidRPr="008B4BDD">
        <w:rPr>
          <w:vertAlign w:val="subscript"/>
        </w:rPr>
        <w:t>V</w:t>
      </w:r>
      <w:r w:rsidRPr="008B4BDD">
        <w:t>.u</w:t>
      </w:r>
      <w:r w:rsidRPr="008B4BDD">
        <w:rPr>
          <w:vertAlign w:val="subscript"/>
        </w:rPr>
        <w:t>ST</w:t>
      </w:r>
      <w:proofErr w:type="spellEnd"/>
      <w:r w:rsidRPr="008B4BDD">
        <w:t>. Vérifier que K</w:t>
      </w:r>
      <w:r w:rsidRPr="008B4BDD">
        <w:rPr>
          <w:vertAlign w:val="subscript"/>
        </w:rPr>
        <w:t>V</w:t>
      </w:r>
      <w:r w:rsidRPr="008B4BDD">
        <w:t xml:space="preserve"> = 1,7 10 </w:t>
      </w:r>
      <w:r w:rsidRPr="008B4BDD">
        <w:rPr>
          <w:vertAlign w:val="superscript"/>
        </w:rPr>
        <w:t>-2</w:t>
      </w:r>
      <w:r w:rsidRPr="008B4BDD">
        <w:t xml:space="preserve"> .</w:t>
      </w:r>
    </w:p>
    <w:p w14:paraId="3B4EF8B0" w14:textId="77777777" w:rsidR="00290296" w:rsidRPr="008B4BDD" w:rsidRDefault="00290296" w:rsidP="00290296">
      <w:pPr>
        <w:numPr>
          <w:ilvl w:val="6"/>
          <w:numId w:val="0"/>
        </w:numPr>
        <w:ind w:left="851" w:hanging="360"/>
        <w:rPr>
          <w:b/>
          <w:i/>
          <w:u w:val="single"/>
        </w:rPr>
      </w:pPr>
      <w:r w:rsidRPr="008B4BDD">
        <w:rPr>
          <w:b/>
          <w:i/>
          <w:u w:val="single"/>
        </w:rPr>
        <w:t>Le multiplieur</w:t>
      </w:r>
    </w:p>
    <w:p w14:paraId="5FA746FC" w14:textId="77777777" w:rsidR="00290296" w:rsidRPr="008B4BDD" w:rsidRDefault="00290296" w:rsidP="00290296">
      <w:pPr>
        <w:rPr>
          <w:snapToGrid w:val="0"/>
        </w:rPr>
      </w:pPr>
      <w:proofErr w:type="spellStart"/>
      <w:r w:rsidRPr="008B4BDD">
        <w:rPr>
          <w:snapToGrid w:val="0"/>
          <w:u w:val="single"/>
        </w:rPr>
        <w:t>v</w:t>
      </w:r>
      <w:r w:rsidRPr="008B4BDD">
        <w:rPr>
          <w:snapToGrid w:val="0"/>
          <w:u w:val="single"/>
          <w:vertAlign w:val="subscript"/>
        </w:rPr>
        <w:t>R</w:t>
      </w:r>
      <w:proofErr w:type="spellEnd"/>
      <w:r w:rsidRPr="008B4BDD">
        <w:rPr>
          <w:snapToGrid w:val="0"/>
        </w:rPr>
        <w:t xml:space="preserve"> , </w:t>
      </w:r>
      <w:proofErr w:type="spellStart"/>
      <w:r w:rsidRPr="008B4BDD">
        <w:rPr>
          <w:snapToGrid w:val="0"/>
        </w:rPr>
        <w:t>v</w:t>
      </w:r>
      <w:r w:rsidRPr="008B4BDD">
        <w:rPr>
          <w:snapToGrid w:val="0"/>
          <w:vertAlign w:val="subscript"/>
        </w:rPr>
        <w:t>S</w:t>
      </w:r>
      <w:proofErr w:type="spellEnd"/>
      <w:r w:rsidRPr="008B4BDD">
        <w:rPr>
          <w:snapToGrid w:val="0"/>
        </w:rPr>
        <w:t xml:space="preserve"> , et </w:t>
      </w:r>
      <w:proofErr w:type="spellStart"/>
      <w:r w:rsidRPr="008B4BDD">
        <w:rPr>
          <w:snapToGrid w:val="0"/>
        </w:rPr>
        <w:t>v</w:t>
      </w:r>
      <w:r w:rsidRPr="008B4BDD">
        <w:rPr>
          <w:snapToGrid w:val="0"/>
          <w:vertAlign w:val="subscript"/>
        </w:rPr>
        <w:t>T</w:t>
      </w:r>
      <w:proofErr w:type="spellEnd"/>
      <w:r w:rsidRPr="008B4BDD">
        <w:rPr>
          <w:snapToGrid w:val="0"/>
        </w:rPr>
        <w:t xml:space="preserve"> sont les tensions simples du réseau triphasé de pulsation </w:t>
      </w:r>
      <w:r w:rsidRPr="008B4BDD">
        <w:rPr>
          <w:snapToGrid w:val="0"/>
        </w:rPr>
        <w:sym w:font="Symbol" w:char="F077"/>
      </w:r>
      <w:r w:rsidRPr="008B4BDD">
        <w:rPr>
          <w:i/>
          <w:snapToGrid w:val="0"/>
        </w:rPr>
        <w:t xml:space="preserve"> = </w:t>
      </w:r>
      <w:r w:rsidRPr="008B4BDD">
        <w:rPr>
          <w:snapToGrid w:val="0"/>
        </w:rPr>
        <w:t>100</w:t>
      </w:r>
      <w:r w:rsidRPr="008B4BDD">
        <w:rPr>
          <w:snapToGrid w:val="0"/>
        </w:rPr>
        <w:sym w:font="Symbol" w:char="F070"/>
      </w:r>
      <w:r w:rsidRPr="008B4BDD">
        <w:rPr>
          <w:snapToGrid w:val="0"/>
        </w:rPr>
        <w:t xml:space="preserve"> rad.s</w:t>
      </w:r>
      <w:r w:rsidRPr="008B4BDD">
        <w:rPr>
          <w:snapToGrid w:val="0"/>
          <w:vertAlign w:val="superscript"/>
        </w:rPr>
        <w:t xml:space="preserve">-1 </w:t>
      </w:r>
      <w:r w:rsidRPr="008B4BDD">
        <w:rPr>
          <w:snapToGrid w:val="0"/>
        </w:rPr>
        <w:t>et de valeur efficace V = 220 V.</w:t>
      </w:r>
    </w:p>
    <w:p w14:paraId="2F5B2397" w14:textId="77777777" w:rsidR="00290296" w:rsidRPr="008B4BDD" w:rsidRDefault="00290296" w:rsidP="00290296">
      <w:pPr>
        <w:numPr>
          <w:ilvl w:val="0"/>
          <w:numId w:val="4"/>
        </w:numPr>
        <w:rPr>
          <w:snapToGrid w:val="0"/>
        </w:rPr>
      </w:pPr>
      <w:r w:rsidRPr="00172BEF">
        <w:rPr>
          <w:snapToGrid w:val="0"/>
          <w:position w:val="-14"/>
        </w:rPr>
        <w:object w:dxaOrig="2200" w:dyaOrig="420" w14:anchorId="244075A0">
          <v:shape id="_x0000_i1036" type="#_x0000_t75" style="width:110.25pt;height:21pt" o:ole="">
            <v:imagedata r:id="rId24" o:title=""/>
          </v:shape>
          <o:OLEObject Type="Embed" ProgID="Equation.DSMT4" ShapeID="_x0000_i1036" DrawAspect="Content" ObjectID="_1793800591" r:id="rId25"/>
        </w:object>
      </w:r>
      <w:r w:rsidRPr="008B4BDD">
        <w:rPr>
          <w:snapToGrid w:val="0"/>
        </w:rPr>
        <w:t xml:space="preserve"> et </w:t>
      </w:r>
      <w:r w:rsidRPr="00172BEF">
        <w:rPr>
          <w:snapToGrid w:val="0"/>
          <w:position w:val="-14"/>
        </w:rPr>
        <w:object w:dxaOrig="2460" w:dyaOrig="420" w14:anchorId="57ED37E4">
          <v:shape id="_x0000_i1037" type="#_x0000_t75" style="width:123pt;height:21pt" o:ole="">
            <v:imagedata r:id="rId26" o:title=""/>
          </v:shape>
          <o:OLEObject Type="Embed" ProgID="Equation.DSMT4" ShapeID="_x0000_i1037" DrawAspect="Content" ObjectID="_1793800592" r:id="rId27"/>
        </w:object>
      </w:r>
      <w:r w:rsidRPr="008B4BDD">
        <w:rPr>
          <w:snapToGrid w:val="0"/>
        </w:rPr>
        <w:t>,</w:t>
      </w:r>
    </w:p>
    <w:p w14:paraId="4C6D2F4A" w14:textId="3E6330FF" w:rsidR="00290296" w:rsidRPr="00290296" w:rsidRDefault="00290296" w:rsidP="00290296">
      <w:pPr>
        <w:numPr>
          <w:ilvl w:val="0"/>
          <w:numId w:val="4"/>
        </w:numPr>
        <w:rPr>
          <w:snapToGrid w:val="0"/>
        </w:rPr>
      </w:pPr>
      <w:r w:rsidRPr="008B4BDD">
        <w:rPr>
          <w:snapToGrid w:val="0"/>
        </w:rPr>
        <w:t>le multiplieur réalise : v</w:t>
      </w:r>
      <w:r w:rsidRPr="008B4BDD">
        <w:rPr>
          <w:snapToGrid w:val="0"/>
          <w:vertAlign w:val="subscript"/>
        </w:rPr>
        <w:t>3</w:t>
      </w:r>
      <w:r w:rsidRPr="008B4BDD">
        <w:rPr>
          <w:snapToGrid w:val="0"/>
        </w:rPr>
        <w:t>(t) = k</w:t>
      </w:r>
      <w:r w:rsidRPr="008B4BDD">
        <w:rPr>
          <w:snapToGrid w:val="0"/>
          <w:vertAlign w:val="subscript"/>
        </w:rPr>
        <w:t>m</w:t>
      </w:r>
      <w:r w:rsidRPr="008B4BDD">
        <w:rPr>
          <w:snapToGrid w:val="0"/>
        </w:rPr>
        <w:t xml:space="preserve"> x v</w:t>
      </w:r>
      <w:r w:rsidRPr="008B4BDD">
        <w:rPr>
          <w:snapToGrid w:val="0"/>
          <w:vertAlign w:val="subscript"/>
        </w:rPr>
        <w:t>1</w:t>
      </w:r>
      <w:r w:rsidRPr="008B4BDD">
        <w:rPr>
          <w:snapToGrid w:val="0"/>
        </w:rPr>
        <w:t>(t) x v</w:t>
      </w:r>
      <w:r w:rsidRPr="008B4BDD">
        <w:rPr>
          <w:snapToGrid w:val="0"/>
          <w:vertAlign w:val="subscript"/>
        </w:rPr>
        <w:t>2</w:t>
      </w:r>
      <w:r w:rsidRPr="008B4BDD">
        <w:rPr>
          <w:snapToGrid w:val="0"/>
        </w:rPr>
        <w:t>(t) avec k</w:t>
      </w:r>
      <w:r w:rsidRPr="008B4BDD">
        <w:rPr>
          <w:snapToGrid w:val="0"/>
          <w:vertAlign w:val="subscript"/>
        </w:rPr>
        <w:t>m</w:t>
      </w:r>
      <w:r w:rsidRPr="008B4BDD">
        <w:rPr>
          <w:snapToGrid w:val="0"/>
        </w:rPr>
        <w:t xml:space="preserve"> = 0,10 V</w:t>
      </w:r>
      <w:r w:rsidRPr="008B4BDD">
        <w:rPr>
          <w:snapToGrid w:val="0"/>
          <w:vertAlign w:val="superscript"/>
        </w:rPr>
        <w:t>-1</w:t>
      </w:r>
    </w:p>
    <w:p w14:paraId="13BBFE08" w14:textId="77777777" w:rsidR="00290296" w:rsidRPr="008B4BDD" w:rsidRDefault="00290296" w:rsidP="00290296">
      <w:pPr>
        <w:ind w:left="426" w:hanging="426"/>
        <w:rPr>
          <w:szCs w:val="18"/>
        </w:rPr>
      </w:pPr>
      <w:r>
        <w:rPr>
          <w:szCs w:val="18"/>
        </w:rPr>
        <w:t xml:space="preserve">3.1. </w:t>
      </w:r>
      <w:r>
        <w:rPr>
          <w:szCs w:val="18"/>
        </w:rPr>
        <w:tab/>
      </w:r>
      <w:r w:rsidRPr="008B4BDD">
        <w:rPr>
          <w:szCs w:val="18"/>
        </w:rPr>
        <w:t xml:space="preserve"> Représenter les vecteurs de Fresnel représentatifs de </w:t>
      </w:r>
      <w:proofErr w:type="spellStart"/>
      <w:r w:rsidRPr="008B4BDD">
        <w:rPr>
          <w:szCs w:val="18"/>
        </w:rPr>
        <w:t>v</w:t>
      </w:r>
      <w:r w:rsidRPr="008B4BDD">
        <w:rPr>
          <w:szCs w:val="18"/>
          <w:vertAlign w:val="subscript"/>
        </w:rPr>
        <w:t>R</w:t>
      </w:r>
      <w:proofErr w:type="spellEnd"/>
      <w:r w:rsidRPr="008B4BDD">
        <w:rPr>
          <w:szCs w:val="18"/>
        </w:rPr>
        <w:t xml:space="preserve">(t), </w:t>
      </w:r>
      <w:proofErr w:type="spellStart"/>
      <w:r w:rsidRPr="008B4BDD">
        <w:rPr>
          <w:szCs w:val="18"/>
        </w:rPr>
        <w:t>v</w:t>
      </w:r>
      <w:r w:rsidRPr="008B4BDD">
        <w:rPr>
          <w:szCs w:val="18"/>
          <w:vertAlign w:val="subscript"/>
        </w:rPr>
        <w:t>S</w:t>
      </w:r>
      <w:proofErr w:type="spellEnd"/>
      <w:r w:rsidRPr="008B4BDD">
        <w:rPr>
          <w:szCs w:val="18"/>
        </w:rPr>
        <w:t xml:space="preserve">(t) et </w:t>
      </w:r>
      <w:proofErr w:type="spellStart"/>
      <w:r w:rsidRPr="008B4BDD">
        <w:rPr>
          <w:szCs w:val="18"/>
        </w:rPr>
        <w:t>v</w:t>
      </w:r>
      <w:r w:rsidRPr="008B4BDD">
        <w:rPr>
          <w:szCs w:val="18"/>
          <w:vertAlign w:val="subscript"/>
        </w:rPr>
        <w:t>T</w:t>
      </w:r>
      <w:proofErr w:type="spellEnd"/>
      <w:r w:rsidRPr="008B4BDD">
        <w:rPr>
          <w:szCs w:val="18"/>
        </w:rPr>
        <w:t>(t). En déduire que</w:t>
      </w:r>
    </w:p>
    <w:p w14:paraId="2E0D2BB6" w14:textId="77777777" w:rsidR="00290296" w:rsidRPr="008B4BDD" w:rsidRDefault="00290296" w:rsidP="00290296">
      <w:pPr>
        <w:ind w:left="426" w:hanging="426"/>
        <w:jc w:val="center"/>
        <w:rPr>
          <w:snapToGrid w:val="0"/>
        </w:rPr>
      </w:pPr>
      <w:r w:rsidRPr="008B4BDD">
        <w:rPr>
          <w:snapToGrid w:val="0"/>
          <w:position w:val="-28"/>
        </w:rPr>
        <w:object w:dxaOrig="4040" w:dyaOrig="680" w14:anchorId="42860B95">
          <v:shape id="_x0000_i1038" type="#_x0000_t75" style="width:201.75pt;height:33.75pt" o:ole="">
            <v:imagedata r:id="rId28" o:title=""/>
          </v:shape>
          <o:OLEObject Type="Embed" ProgID="Equation.DSMT4" ShapeID="_x0000_i1038" DrawAspect="Content" ObjectID="_1793800593" r:id="rId29"/>
        </w:object>
      </w:r>
      <w:r w:rsidRPr="008B4BDD">
        <w:rPr>
          <w:snapToGrid w:val="0"/>
        </w:rPr>
        <w:t>.</w:t>
      </w:r>
    </w:p>
    <w:p w14:paraId="4A529E70" w14:textId="77777777" w:rsidR="00290296" w:rsidRPr="008B4BDD" w:rsidRDefault="00290296" w:rsidP="00290296">
      <w:pPr>
        <w:ind w:left="426" w:hanging="426"/>
        <w:rPr>
          <w:szCs w:val="18"/>
        </w:rPr>
      </w:pPr>
      <w:r>
        <w:rPr>
          <w:szCs w:val="18"/>
        </w:rPr>
        <w:t>3.2.</w:t>
      </w:r>
      <w:r>
        <w:rPr>
          <w:szCs w:val="18"/>
        </w:rPr>
        <w:tab/>
      </w:r>
      <w:r w:rsidRPr="008B4BDD">
        <w:rPr>
          <w:szCs w:val="18"/>
        </w:rPr>
        <w:t xml:space="preserve"> Exprimer littéralement la sortie v</w:t>
      </w:r>
      <w:r w:rsidRPr="008B4BDD">
        <w:rPr>
          <w:szCs w:val="18"/>
          <w:vertAlign w:val="subscript"/>
        </w:rPr>
        <w:t>3</w:t>
      </w:r>
      <w:r w:rsidRPr="008B4BDD">
        <w:rPr>
          <w:szCs w:val="18"/>
        </w:rPr>
        <w:t xml:space="preserve">(t) du multiplieur en fonction de </w:t>
      </w:r>
      <w:proofErr w:type="spellStart"/>
      <w:r w:rsidRPr="008B4BDD">
        <w:rPr>
          <w:szCs w:val="18"/>
        </w:rPr>
        <w:t>i</w:t>
      </w:r>
      <w:r w:rsidRPr="008B4BDD">
        <w:rPr>
          <w:szCs w:val="18"/>
          <w:vertAlign w:val="subscript"/>
        </w:rPr>
        <w:t>R</w:t>
      </w:r>
      <w:proofErr w:type="spellEnd"/>
      <w:r w:rsidRPr="008B4BDD">
        <w:rPr>
          <w:szCs w:val="18"/>
        </w:rPr>
        <w:t xml:space="preserve">(t) et </w:t>
      </w:r>
      <w:proofErr w:type="spellStart"/>
      <w:r w:rsidRPr="008B4BDD">
        <w:rPr>
          <w:szCs w:val="18"/>
        </w:rPr>
        <w:t>u</w:t>
      </w:r>
      <w:r w:rsidRPr="008B4BDD">
        <w:rPr>
          <w:szCs w:val="18"/>
          <w:vertAlign w:val="subscript"/>
        </w:rPr>
        <w:t>TS</w:t>
      </w:r>
      <w:proofErr w:type="spellEnd"/>
      <w:r w:rsidRPr="008B4BDD">
        <w:rPr>
          <w:szCs w:val="18"/>
        </w:rPr>
        <w:t>(t) t de K</w:t>
      </w:r>
      <w:r w:rsidRPr="008B4BDD">
        <w:rPr>
          <w:szCs w:val="18"/>
          <w:vertAlign w:val="subscript"/>
        </w:rPr>
        <w:t>a</w:t>
      </w:r>
      <w:r w:rsidRPr="008B4BDD">
        <w:rPr>
          <w:szCs w:val="18"/>
        </w:rPr>
        <w:t>, K</w:t>
      </w:r>
      <w:r w:rsidRPr="008B4BDD">
        <w:rPr>
          <w:szCs w:val="18"/>
          <w:vertAlign w:val="subscript"/>
        </w:rPr>
        <w:t>V</w:t>
      </w:r>
      <w:r w:rsidRPr="008B4BDD">
        <w:rPr>
          <w:szCs w:val="18"/>
        </w:rPr>
        <w:t>, et k</w:t>
      </w:r>
      <w:r w:rsidRPr="008B4BDD">
        <w:rPr>
          <w:szCs w:val="18"/>
          <w:vertAlign w:val="subscript"/>
        </w:rPr>
        <w:t>m</w:t>
      </w:r>
      <w:r w:rsidRPr="008B4BDD">
        <w:rPr>
          <w:szCs w:val="18"/>
        </w:rPr>
        <w:t>.</w:t>
      </w:r>
    </w:p>
    <w:p w14:paraId="5E9506CD" w14:textId="77777777" w:rsidR="00290296" w:rsidRPr="008B4BDD" w:rsidRDefault="00290296" w:rsidP="00290296">
      <w:pPr>
        <w:ind w:left="426" w:hanging="426"/>
        <w:rPr>
          <w:szCs w:val="18"/>
        </w:rPr>
      </w:pPr>
      <w:r w:rsidRPr="008B4BDD">
        <w:rPr>
          <w:szCs w:val="18"/>
        </w:rPr>
        <w:t xml:space="preserve"> </w:t>
      </w:r>
      <w:r>
        <w:rPr>
          <w:szCs w:val="18"/>
        </w:rPr>
        <w:t>3.3.</w:t>
      </w:r>
      <w:r>
        <w:rPr>
          <w:szCs w:val="18"/>
        </w:rPr>
        <w:tab/>
      </w:r>
      <w:r w:rsidRPr="008B4BDD">
        <w:rPr>
          <w:szCs w:val="18"/>
        </w:rPr>
        <w:t>Montrer que v</w:t>
      </w:r>
      <w:r w:rsidRPr="008B4BDD">
        <w:rPr>
          <w:szCs w:val="18"/>
          <w:vertAlign w:val="subscript"/>
        </w:rPr>
        <w:t>3</w:t>
      </w:r>
      <w:r w:rsidRPr="008B4BDD">
        <w:rPr>
          <w:szCs w:val="18"/>
        </w:rPr>
        <w:t>(t) s'exprime sous la forme</w:t>
      </w:r>
    </w:p>
    <w:p w14:paraId="1632D7B1" w14:textId="77777777" w:rsidR="00290296" w:rsidRPr="008B4BDD" w:rsidRDefault="00290296" w:rsidP="00290296">
      <w:pPr>
        <w:jc w:val="center"/>
        <w:rPr>
          <w:snapToGrid w:val="0"/>
        </w:rPr>
      </w:pPr>
      <w:r w:rsidRPr="008B4BDD">
        <w:rPr>
          <w:snapToGrid w:val="0"/>
        </w:rPr>
        <w:t>v</w:t>
      </w:r>
      <w:r w:rsidRPr="008B4BDD">
        <w:rPr>
          <w:snapToGrid w:val="0"/>
          <w:vertAlign w:val="subscript"/>
        </w:rPr>
        <w:t>3</w:t>
      </w:r>
      <w:r w:rsidRPr="008B4BDD">
        <w:rPr>
          <w:snapToGrid w:val="0"/>
        </w:rPr>
        <w:t>(t) = V</w:t>
      </w:r>
      <w:r w:rsidRPr="008B4BDD">
        <w:rPr>
          <w:snapToGrid w:val="0"/>
          <w:vertAlign w:val="subscript"/>
        </w:rPr>
        <w:t>0</w:t>
      </w:r>
      <w:r w:rsidRPr="008B4BDD">
        <w:rPr>
          <w:snapToGrid w:val="0"/>
        </w:rPr>
        <w:t xml:space="preserve"> + v(t)</w:t>
      </w:r>
    </w:p>
    <w:p w14:paraId="37896663" w14:textId="77777777" w:rsidR="00290296" w:rsidRPr="008B4BDD" w:rsidRDefault="00290296" w:rsidP="00290296">
      <w:pPr>
        <w:rPr>
          <w:snapToGrid w:val="0"/>
        </w:rPr>
      </w:pPr>
      <w:r w:rsidRPr="008B4BDD">
        <w:rPr>
          <w:snapToGrid w:val="0"/>
        </w:rPr>
        <w:t>où V</w:t>
      </w:r>
      <w:r w:rsidRPr="008B4BDD">
        <w:rPr>
          <w:snapToGrid w:val="0"/>
          <w:vertAlign w:val="subscript"/>
        </w:rPr>
        <w:t>0</w:t>
      </w:r>
      <w:r w:rsidRPr="008B4BDD">
        <w:rPr>
          <w:snapToGrid w:val="0"/>
        </w:rPr>
        <w:t xml:space="preserve"> est une tension proportionnelle à la puissance réactive Q absorbée par la charge, et v(t) une tension sinusoïdale de pulsation 2</w:t>
      </w:r>
      <w:r w:rsidRPr="008B4BDD">
        <w:rPr>
          <w:snapToGrid w:val="0"/>
        </w:rPr>
        <w:sym w:font="Symbol" w:char="F077"/>
      </w:r>
    </w:p>
    <w:p w14:paraId="2D29A993" w14:textId="77777777" w:rsidR="00290296" w:rsidRPr="008B4BDD" w:rsidRDefault="00290296" w:rsidP="00290296">
      <w:pPr>
        <w:jc w:val="center"/>
        <w:rPr>
          <w:snapToGrid w:val="0"/>
        </w:rPr>
      </w:pPr>
      <w:r w:rsidRPr="008B4BDD">
        <w:rPr>
          <w:snapToGrid w:val="0"/>
        </w:rPr>
        <w:t xml:space="preserve">On rappelle que  </w:t>
      </w:r>
      <w:proofErr w:type="spellStart"/>
      <w:r w:rsidRPr="008B4BDD">
        <w:rPr>
          <w:snapToGrid w:val="0"/>
        </w:rPr>
        <w:t>cosa.cosb</w:t>
      </w:r>
      <w:proofErr w:type="spellEnd"/>
      <w:r w:rsidRPr="008B4BDD">
        <w:rPr>
          <w:snapToGrid w:val="0"/>
        </w:rPr>
        <w:t xml:space="preserve"> = </w:t>
      </w:r>
      <w:r w:rsidRPr="008B4BDD">
        <w:rPr>
          <w:position w:val="-28"/>
        </w:rPr>
        <w:object w:dxaOrig="460" w:dyaOrig="680" w14:anchorId="2B77203B">
          <v:shape id="_x0000_i1039" type="#_x0000_t75" style="width:23.25pt;height:33.75pt" o:ole="">
            <v:imagedata r:id="rId30" o:title=""/>
          </v:shape>
          <o:OLEObject Type="Embed" ProgID="Equation.DSMT4" ShapeID="_x0000_i1039" DrawAspect="Content" ObjectID="_1793800594" r:id="rId31"/>
        </w:object>
      </w:r>
      <w:r w:rsidRPr="008B4BDD">
        <w:rPr>
          <w:snapToGrid w:val="0"/>
        </w:rPr>
        <w:t xml:space="preserve"> .(cos(a + b) + cos(a – b)).</w:t>
      </w:r>
    </w:p>
    <w:p w14:paraId="325B3C6D" w14:textId="77777777" w:rsidR="00290296" w:rsidRPr="008B4BDD" w:rsidRDefault="00290296" w:rsidP="00290296">
      <w:pPr>
        <w:rPr>
          <w:snapToGrid w:val="0"/>
        </w:rPr>
      </w:pPr>
    </w:p>
    <w:p w14:paraId="7129FB22" w14:textId="77777777" w:rsidR="00290296" w:rsidRPr="008B4BDD" w:rsidRDefault="00290296" w:rsidP="00290296">
      <w:pPr>
        <w:numPr>
          <w:ilvl w:val="6"/>
          <w:numId w:val="0"/>
        </w:numPr>
        <w:ind w:left="851" w:hanging="360"/>
        <w:rPr>
          <w:b/>
          <w:i/>
          <w:u w:val="single"/>
        </w:rPr>
      </w:pPr>
      <w:r w:rsidRPr="008B4BDD">
        <w:rPr>
          <w:b/>
          <w:i/>
          <w:u w:val="single"/>
        </w:rPr>
        <w:t>Filtrage : on veut obtenir une tension vu, proportionnelle à la puissance réactive Q.</w:t>
      </w:r>
    </w:p>
    <w:p w14:paraId="729449E0" w14:textId="77777777" w:rsidR="00290296" w:rsidRDefault="00290296" w:rsidP="00290296">
      <w:pPr>
        <w:ind w:left="426" w:hanging="426"/>
        <w:rPr>
          <w:szCs w:val="18"/>
        </w:rPr>
      </w:pPr>
      <w:r>
        <w:rPr>
          <w:szCs w:val="18"/>
        </w:rPr>
        <w:t>4.1.</w:t>
      </w:r>
      <w:r>
        <w:rPr>
          <w:szCs w:val="18"/>
        </w:rPr>
        <w:tab/>
      </w:r>
      <w:r w:rsidRPr="008B4BDD">
        <w:rPr>
          <w:szCs w:val="18"/>
        </w:rPr>
        <w:t>Quel type de filtre proposeriez-vous ?</w:t>
      </w:r>
    </w:p>
    <w:p w14:paraId="3DE30066" w14:textId="77777777" w:rsidR="00290296" w:rsidRPr="008B4BDD" w:rsidRDefault="00290296" w:rsidP="00290296">
      <w:pPr>
        <w:ind w:left="426" w:hanging="426"/>
        <w:rPr>
          <w:szCs w:val="18"/>
        </w:rPr>
      </w:pPr>
      <w:r>
        <w:rPr>
          <w:szCs w:val="18"/>
        </w:rPr>
        <w:t>4.2.</w:t>
      </w:r>
      <w:r>
        <w:rPr>
          <w:szCs w:val="18"/>
        </w:rPr>
        <w:tab/>
      </w:r>
      <w:r w:rsidRPr="008B4BDD">
        <w:rPr>
          <w:szCs w:val="18"/>
        </w:rPr>
        <w:t>Donnez un ordre de grandeur de la fréquence de coupure de ce filtre ?</w:t>
      </w:r>
    </w:p>
    <w:p w14:paraId="489323CB" w14:textId="20886E68" w:rsidR="00290296" w:rsidRPr="00B07A37" w:rsidRDefault="00290296" w:rsidP="00290296">
      <w:pPr>
        <w:pStyle w:val="Titre2"/>
        <w:spacing w:before="0" w:after="0"/>
      </w:pPr>
      <w:bookmarkStart w:id="21" w:name="_Ref305615814"/>
      <w:bookmarkStart w:id="22" w:name="_Ref305615893"/>
      <w:bookmarkStart w:id="23" w:name="_Ref305615894"/>
      <w:bookmarkStart w:id="24" w:name="_Toc403927298"/>
      <w:r>
        <w:t>Exercice</w:t>
      </w:r>
      <w:r>
        <w:t xml:space="preserve"> .6 :</w:t>
      </w:r>
      <w:r>
        <w:t xml:space="preserve"> </w:t>
      </w:r>
      <w:r w:rsidRPr="00B07A37">
        <w:t xml:space="preserve"> </w:t>
      </w:r>
      <w:r>
        <w:t>Capteur de courant</w:t>
      </w:r>
      <w:bookmarkEnd w:id="21"/>
      <w:bookmarkEnd w:id="22"/>
      <w:bookmarkEnd w:id="23"/>
      <w:r>
        <w:t xml:space="preserve"> </w:t>
      </w:r>
      <w:bookmarkEnd w:id="24"/>
    </w:p>
    <w:p w14:paraId="4FD0FB50" w14:textId="77777777" w:rsidR="00290296" w:rsidRDefault="00290296" w:rsidP="00290296">
      <w:pPr>
        <w:pStyle w:val="Textebrut"/>
        <w:ind w:firstLine="708"/>
        <w:jc w:val="both"/>
        <w:rPr>
          <w:rFonts w:ascii="Comic Sans MS" w:eastAsia="MS Mincho" w:hAnsi="Comic Sans MS"/>
        </w:rPr>
      </w:pPr>
      <w:r>
        <w:rPr>
          <w:rFonts w:ascii="Comic Sans MS" w:eastAsia="MS Mincho" w:hAnsi="Comic Sans MS"/>
        </w:rPr>
        <w:t>Pour assurer le fonctionnement de l’ensemble à la résonance, le module de commande compare une image du courant dans le four à une image de la tension appliquée de façon à détecter d’éventuels déphasages et à ajuster la fréquence de la tension en fonction de ceux-ci.</w:t>
      </w:r>
    </w:p>
    <w:p w14:paraId="1F45FA5D" w14:textId="77777777" w:rsidR="00290296" w:rsidRDefault="00290296" w:rsidP="00290296">
      <w:pPr>
        <w:pStyle w:val="Textebrut"/>
        <w:ind w:firstLine="708"/>
        <w:jc w:val="both"/>
        <w:rPr>
          <w:rFonts w:ascii="Comic Sans MS" w:eastAsia="MS Mincho" w:hAnsi="Comic Sans MS"/>
        </w:rPr>
      </w:pPr>
      <w:r>
        <w:rPr>
          <w:rFonts w:ascii="Comic Sans MS" w:eastAsia="MS Mincho" w:hAnsi="Comic Sans MS"/>
        </w:rPr>
        <w:lastRenderedPageBreak/>
        <w:t>L’image du courant est obtenue à l’aide d’un capteur « à compensation de courant », représenté schématiquement à la figure 3 ; une étude sommaire de ce capteur est proposée.</w:t>
      </w:r>
    </w:p>
    <w:p w14:paraId="5AA29481" w14:textId="77777777" w:rsidR="00290296" w:rsidRDefault="00290296" w:rsidP="00290296">
      <w:pPr>
        <w:pStyle w:val="Textebrut"/>
        <w:ind w:firstLine="708"/>
        <w:jc w:val="both"/>
        <w:rPr>
          <w:rFonts w:ascii="Comic Sans MS" w:eastAsia="MS Mincho" w:hAnsi="Comic Sans MS"/>
        </w:rPr>
      </w:pPr>
      <w:r>
        <w:rPr>
          <w:rFonts w:ascii="Comic Sans MS" w:eastAsia="MS Mincho" w:hAnsi="Comic Sans MS"/>
        </w:rPr>
        <w:t>Sur un circuit magnétique en forme de tore sont bobinés n</w:t>
      </w:r>
      <w:r>
        <w:rPr>
          <w:rFonts w:ascii="Comic Sans MS" w:eastAsia="MS Mincho" w:hAnsi="Comic Sans MS"/>
          <w:vertAlign w:val="subscript"/>
        </w:rPr>
        <w:t>0</w:t>
      </w:r>
      <w:r>
        <w:rPr>
          <w:rFonts w:ascii="Comic Sans MS" w:eastAsia="MS Mincho" w:hAnsi="Comic Sans MS"/>
        </w:rPr>
        <w:t xml:space="preserve"> tours de fil, parcourus par un courant d’intensité i</w:t>
      </w:r>
      <w:r>
        <w:rPr>
          <w:rFonts w:ascii="Comic Sans MS" w:eastAsia="MS Mincho" w:hAnsi="Comic Sans MS"/>
          <w:vertAlign w:val="subscript"/>
        </w:rPr>
        <w:t>0</w:t>
      </w:r>
      <w:r>
        <w:rPr>
          <w:rFonts w:ascii="Comic Sans MS" w:eastAsia="MS Mincho" w:hAnsi="Comic Sans MS"/>
        </w:rPr>
        <w:t xml:space="preserve">. Le fil parcouru par le courant à mesurer traverse la partie évidée du </w:t>
      </w:r>
      <w:proofErr w:type="spellStart"/>
      <w:r>
        <w:rPr>
          <w:rFonts w:ascii="Comic Sans MS" w:eastAsia="MS Mincho" w:hAnsi="Comic Sans MS"/>
        </w:rPr>
        <w:t>tore</w:t>
      </w:r>
      <w:proofErr w:type="spellEnd"/>
      <w:r>
        <w:rPr>
          <w:rFonts w:ascii="Comic Sans MS" w:eastAsia="MS Mincho" w:hAnsi="Comic Sans MS"/>
        </w:rPr>
        <w:t>, constituant ainsi une unique spire. Les courants i et i</w:t>
      </w:r>
      <w:r>
        <w:rPr>
          <w:rFonts w:ascii="Comic Sans MS" w:eastAsia="MS Mincho" w:hAnsi="Comic Sans MS"/>
          <w:vertAlign w:val="subscript"/>
        </w:rPr>
        <w:t>0</w:t>
      </w:r>
      <w:r>
        <w:rPr>
          <w:rFonts w:ascii="Comic Sans MS" w:eastAsia="MS Mincho" w:hAnsi="Comic Sans MS"/>
        </w:rPr>
        <w:t>, lorsqu’ils sont de même signe, créent des flux qui s’opposent.</w:t>
      </w:r>
    </w:p>
    <w:p w14:paraId="2A280716" w14:textId="77777777" w:rsidR="00290296" w:rsidRPr="00432817" w:rsidRDefault="00290296" w:rsidP="00290296">
      <w:pPr>
        <w:pStyle w:val="Textebrut"/>
        <w:ind w:firstLine="708"/>
        <w:jc w:val="center"/>
        <w:rPr>
          <w:rFonts w:ascii="Comic Sans MS" w:eastAsia="MS Mincho" w:hAnsi="Comic Sans MS"/>
          <w:i/>
        </w:rPr>
      </w:pPr>
      <w:r w:rsidRPr="00432817">
        <w:rPr>
          <w:rFonts w:ascii="Comic Sans MS" w:eastAsia="MS Mincho" w:hAnsi="Comic Sans MS"/>
          <w:i/>
        </w:rPr>
        <w:t>L’ensemble obéit au Théorème d’Ampère que l’on utilisera sous la forme</w:t>
      </w:r>
    </w:p>
    <w:p w14:paraId="5CA491E2" w14:textId="77777777" w:rsidR="00290296" w:rsidRDefault="00290296" w:rsidP="00290296">
      <w:pPr>
        <w:pStyle w:val="Textebrut"/>
        <w:jc w:val="center"/>
        <w:rPr>
          <w:rFonts w:ascii="Comic Sans MS" w:eastAsia="MS Mincho" w:hAnsi="Comic Sans MS"/>
        </w:rPr>
      </w:pPr>
      <w:r>
        <w:rPr>
          <w:rFonts w:ascii="Comic Sans MS" w:eastAsia="MS Mincho" w:hAnsi="Comic Sans MS"/>
          <w:position w:val="-14"/>
        </w:rPr>
        <w:object w:dxaOrig="1760" w:dyaOrig="400" w14:anchorId="141C4DC1">
          <v:shape id="_x0000_i1040" type="#_x0000_t75" style="width:87.75pt;height:20.25pt" o:ole="">
            <v:imagedata r:id="rId32" o:title=""/>
          </v:shape>
          <o:OLEObject Type="Embed" ProgID="Equation.DSMT4" ShapeID="_x0000_i1040" DrawAspect="Content" ObjectID="_1793800595" r:id="rId33"/>
        </w:object>
      </w:r>
    </w:p>
    <w:p w14:paraId="307D8277" w14:textId="77777777" w:rsidR="00290296" w:rsidRDefault="00290296" w:rsidP="00290296">
      <w:pPr>
        <w:pStyle w:val="Textebrut"/>
        <w:ind w:firstLine="708"/>
        <w:jc w:val="both"/>
        <w:rPr>
          <w:rFonts w:ascii="Comic Sans MS" w:eastAsia="MS Mincho" w:hAnsi="Comic Sans MS"/>
        </w:rPr>
      </w:pPr>
      <w:r>
        <w:rPr>
          <w:rFonts w:ascii="Comic Sans MS" w:eastAsia="MS Mincho" w:hAnsi="Comic Sans MS"/>
        </w:rPr>
        <w:t>Le circuit magnétique comporte un entrefer dans lequel est placé un capteur à effet Hall délivrant une tension v</w:t>
      </w:r>
      <w:r>
        <w:rPr>
          <w:rFonts w:ascii="Comic Sans MS" w:eastAsia="MS Mincho" w:hAnsi="Comic Sans MS"/>
          <w:vertAlign w:val="subscript"/>
        </w:rPr>
        <w:t>1</w:t>
      </w:r>
      <w:r>
        <w:rPr>
          <w:rFonts w:ascii="Comic Sans MS" w:eastAsia="MS Mincho" w:hAnsi="Comic Sans MS"/>
        </w:rPr>
        <w:t xml:space="preserve"> proportionnelle à la valeur b de l’intensité du champ magnétique dans lequel est plongé le capteur : </w:t>
      </w:r>
    </w:p>
    <w:p w14:paraId="5A02D044" w14:textId="77777777" w:rsidR="00290296" w:rsidRDefault="00290296" w:rsidP="00290296">
      <w:pPr>
        <w:pStyle w:val="Textebrut"/>
        <w:ind w:firstLine="708"/>
        <w:jc w:val="center"/>
        <w:rPr>
          <w:rFonts w:ascii="Comic Sans MS" w:eastAsia="MS Mincho" w:hAnsi="Comic Sans MS"/>
        </w:rPr>
      </w:pPr>
      <w:r w:rsidRPr="005010F2">
        <w:rPr>
          <w:rFonts w:ascii="Comic Sans MS" w:eastAsia="MS Mincho" w:hAnsi="Comic Sans MS"/>
          <w:position w:val="-12"/>
        </w:rPr>
        <w:object w:dxaOrig="920" w:dyaOrig="360" w14:anchorId="1CDFA22F">
          <v:shape id="_x0000_i1041" type="#_x0000_t75" style="width:45.75pt;height:18pt" o:ole="">
            <v:imagedata r:id="rId34" o:title=""/>
          </v:shape>
          <o:OLEObject Type="Embed" ProgID="Equation.DSMT4" ShapeID="_x0000_i1041" DrawAspect="Content" ObjectID="_1793800596" r:id="rId35"/>
        </w:object>
      </w:r>
      <w:r>
        <w:rPr>
          <w:rFonts w:ascii="Comic Sans MS" w:eastAsia="MS Mincho" w:hAnsi="Comic Sans MS"/>
        </w:rPr>
        <w:t>.</w:t>
      </w:r>
    </w:p>
    <w:p w14:paraId="38FCB405" w14:textId="77777777" w:rsidR="00290296" w:rsidRDefault="00290296" w:rsidP="00290296">
      <w:pPr>
        <w:pStyle w:val="Textebrut"/>
        <w:ind w:firstLine="708"/>
        <w:jc w:val="both"/>
        <w:rPr>
          <w:rFonts w:ascii="Comic Sans MS" w:eastAsia="MS Mincho" w:hAnsi="Comic Sans MS"/>
        </w:rPr>
      </w:pPr>
      <w:r>
        <w:rPr>
          <w:rFonts w:ascii="Comic Sans MS" w:eastAsia="MS Mincho" w:hAnsi="Comic Sans MS"/>
        </w:rPr>
        <w:t>Cette tension est transformée en un courant i</w:t>
      </w:r>
      <w:r>
        <w:rPr>
          <w:rFonts w:ascii="Comic Sans MS" w:eastAsia="MS Mincho" w:hAnsi="Comic Sans MS"/>
          <w:vertAlign w:val="subscript"/>
        </w:rPr>
        <w:t>0</w:t>
      </w:r>
      <w:r>
        <w:rPr>
          <w:rFonts w:ascii="Comic Sans MS" w:eastAsia="MS Mincho" w:hAnsi="Comic Sans MS"/>
        </w:rPr>
        <w:t xml:space="preserve"> par un amplificateur de transconductance A, supposé parfait, et obéissant à la loi  </w:t>
      </w:r>
    </w:p>
    <w:p w14:paraId="5192EC32" w14:textId="77777777" w:rsidR="00290296" w:rsidRDefault="00290296" w:rsidP="00290296">
      <w:pPr>
        <w:pStyle w:val="Textebrut"/>
        <w:ind w:firstLine="708"/>
        <w:jc w:val="center"/>
        <w:rPr>
          <w:rFonts w:ascii="Comic Sans MS" w:eastAsia="MS Mincho" w:hAnsi="Comic Sans MS"/>
        </w:rPr>
      </w:pPr>
      <w:r w:rsidRPr="005010F2">
        <w:rPr>
          <w:rFonts w:ascii="Comic Sans MS" w:eastAsia="MS Mincho" w:hAnsi="Comic Sans MS"/>
          <w:position w:val="-12"/>
        </w:rPr>
        <w:object w:dxaOrig="980" w:dyaOrig="360" w14:anchorId="4A5D99F9">
          <v:shape id="_x0000_i1042" type="#_x0000_t75" style="width:48.75pt;height:18pt" o:ole="">
            <v:imagedata r:id="rId36" o:title=""/>
          </v:shape>
          <o:OLEObject Type="Embed" ProgID="Equation.DSMT4" ShapeID="_x0000_i1042" DrawAspect="Content" ObjectID="_1793800597" r:id="rId37"/>
        </w:object>
      </w:r>
      <w:r>
        <w:rPr>
          <w:rFonts w:ascii="Comic Sans MS" w:eastAsia="MS Mincho" w:hAnsi="Comic Sans MS"/>
        </w:rPr>
        <w:t>.</w:t>
      </w:r>
    </w:p>
    <w:p w14:paraId="0C7C25D7" w14:textId="77777777" w:rsidR="00290296" w:rsidRDefault="00290296" w:rsidP="00290296">
      <w:pPr>
        <w:pStyle w:val="Textebrut"/>
        <w:jc w:val="both"/>
        <w:rPr>
          <w:rFonts w:ascii="Comic Sans MS" w:eastAsia="MS Mincho" w:hAnsi="Comic Sans MS"/>
        </w:rPr>
      </w:pPr>
    </w:p>
    <w:p w14:paraId="11C45D42" w14:textId="77777777" w:rsidR="00290296" w:rsidRDefault="00290296" w:rsidP="00290296">
      <w:pPr>
        <w:pStyle w:val="Textebrut"/>
        <w:ind w:left="567" w:hanging="567"/>
        <w:jc w:val="both"/>
        <w:rPr>
          <w:rFonts w:ascii="Comic Sans MS" w:eastAsia="MS Mincho" w:hAnsi="Comic Sans MS"/>
        </w:rPr>
      </w:pPr>
      <w:r>
        <w:rPr>
          <w:rFonts w:ascii="Comic Sans MS" w:eastAsia="MS Mincho" w:hAnsi="Comic Sans MS"/>
          <w:b/>
          <w:bCs/>
          <w:i/>
          <w:iCs/>
        </w:rPr>
        <w:t xml:space="preserve">1. </w:t>
      </w:r>
      <w:r>
        <w:rPr>
          <w:rFonts w:ascii="Comic Sans MS" w:eastAsia="MS Mincho" w:hAnsi="Comic Sans MS"/>
        </w:rPr>
        <w:t xml:space="preserve">Compte tenu de ce qui a été décrit précédemment, calculer la somme </w:t>
      </w:r>
      <w:r>
        <w:rPr>
          <w:rFonts w:ascii="Comic Sans MS" w:eastAsia="MS Mincho" w:hAnsi="Comic Sans MS"/>
        </w:rPr>
        <w:sym w:font="Symbol" w:char="F065"/>
      </w:r>
      <w:r>
        <w:rPr>
          <w:rFonts w:ascii="Comic Sans MS" w:eastAsia="MS Mincho" w:hAnsi="Comic Sans MS"/>
        </w:rPr>
        <w:t xml:space="preserve"> des ampères-tours (on comptera positivement les ampères-tours créés par i, et négativement ceux créés par i</w:t>
      </w:r>
      <w:r>
        <w:rPr>
          <w:rFonts w:ascii="Comic Sans MS" w:eastAsia="MS Mincho" w:hAnsi="Comic Sans MS"/>
          <w:vertAlign w:val="subscript"/>
        </w:rPr>
        <w:t>0</w:t>
      </w:r>
      <w:r>
        <w:rPr>
          <w:rFonts w:ascii="Comic Sans MS" w:eastAsia="MS Mincho" w:hAnsi="Comic Sans MS"/>
        </w:rPr>
        <w:t>).</w:t>
      </w:r>
    </w:p>
    <w:p w14:paraId="353A70A3" w14:textId="77777777" w:rsidR="00290296" w:rsidRDefault="00290296" w:rsidP="00290296">
      <w:pPr>
        <w:pStyle w:val="Textebrut"/>
        <w:ind w:left="567" w:hanging="567"/>
        <w:jc w:val="both"/>
        <w:rPr>
          <w:rFonts w:ascii="Comic Sans MS" w:eastAsia="MS Mincho" w:hAnsi="Comic Sans MS"/>
        </w:rPr>
      </w:pPr>
      <w:r>
        <w:rPr>
          <w:rFonts w:ascii="Comic Sans MS" w:eastAsia="MS Mincho" w:hAnsi="Comic Sans MS"/>
          <w:b/>
          <w:bCs/>
          <w:i/>
          <w:iCs/>
        </w:rPr>
        <w:t xml:space="preserve">2. </w:t>
      </w:r>
      <w:r>
        <w:rPr>
          <w:rFonts w:ascii="Comic Sans MS" w:eastAsia="MS Mincho" w:hAnsi="Comic Sans MS"/>
        </w:rPr>
        <w:t>Dans le cas où le fonctionnement est idéal, h est nul dans tout le circuit magnétique. Exprimer   alors i</w:t>
      </w:r>
      <w:r>
        <w:rPr>
          <w:rFonts w:ascii="Comic Sans MS" w:eastAsia="MS Mincho" w:hAnsi="Comic Sans MS"/>
          <w:vertAlign w:val="subscript"/>
        </w:rPr>
        <w:t>0</w:t>
      </w:r>
      <w:r>
        <w:rPr>
          <w:rFonts w:ascii="Comic Sans MS" w:eastAsia="MS Mincho" w:hAnsi="Comic Sans MS"/>
        </w:rPr>
        <w:t xml:space="preserve"> en fonction de i et de n</w:t>
      </w:r>
      <w:r>
        <w:rPr>
          <w:rFonts w:ascii="Comic Sans MS" w:eastAsia="MS Mincho" w:hAnsi="Comic Sans MS"/>
          <w:vertAlign w:val="subscript"/>
        </w:rPr>
        <w:t>0</w:t>
      </w:r>
      <w:r>
        <w:rPr>
          <w:rFonts w:ascii="Comic Sans MS" w:eastAsia="MS Mincho" w:hAnsi="Comic Sans MS"/>
        </w:rPr>
        <w:t>.</w:t>
      </w:r>
    </w:p>
    <w:p w14:paraId="1DFFF7E1" w14:textId="77777777" w:rsidR="00290296" w:rsidRDefault="00290296" w:rsidP="00290296">
      <w:pPr>
        <w:pStyle w:val="Textebrut"/>
        <w:ind w:left="567" w:hanging="567"/>
        <w:jc w:val="both"/>
        <w:rPr>
          <w:rFonts w:ascii="Comic Sans MS" w:eastAsia="MS Mincho" w:hAnsi="Comic Sans MS"/>
        </w:rPr>
      </w:pPr>
      <w:r>
        <w:rPr>
          <w:rFonts w:ascii="Comic Sans MS" w:eastAsia="MS Mincho" w:hAnsi="Comic Sans MS"/>
          <w:b/>
          <w:bCs/>
          <w:i/>
          <w:iCs/>
        </w:rPr>
        <w:t xml:space="preserve">3. </w:t>
      </w:r>
      <w:r>
        <w:rPr>
          <w:rFonts w:ascii="Comic Sans MS" w:eastAsia="MS Mincho" w:hAnsi="Comic Sans MS"/>
        </w:rPr>
        <w:t>La perméabilité relative du matériau constituant le tore étant très élevée, on admettra que seul le terme ( hl ) correspondant à l’entrefer est à prendre en considération. Etablir la relation entre h, la longueur e de l’entrefer, n</w:t>
      </w:r>
      <w:r>
        <w:rPr>
          <w:rFonts w:ascii="Comic Sans MS" w:eastAsia="MS Mincho" w:hAnsi="Comic Sans MS"/>
          <w:vertAlign w:val="subscript"/>
        </w:rPr>
        <w:t>0</w:t>
      </w:r>
      <w:r>
        <w:rPr>
          <w:rFonts w:ascii="Comic Sans MS" w:eastAsia="MS Mincho" w:hAnsi="Comic Sans MS"/>
        </w:rPr>
        <w:t xml:space="preserve"> et les intensités i et i</w:t>
      </w:r>
      <w:r>
        <w:rPr>
          <w:rFonts w:ascii="Comic Sans MS" w:eastAsia="MS Mincho" w:hAnsi="Comic Sans MS"/>
          <w:vertAlign w:val="subscript"/>
        </w:rPr>
        <w:t>0</w:t>
      </w:r>
      <w:r>
        <w:rPr>
          <w:rFonts w:ascii="Comic Sans MS" w:eastAsia="MS Mincho" w:hAnsi="Comic Sans MS"/>
        </w:rPr>
        <w:t>. En déduire la relation entre b, e, n</w:t>
      </w:r>
      <w:r>
        <w:rPr>
          <w:rFonts w:ascii="Comic Sans MS" w:eastAsia="MS Mincho" w:hAnsi="Comic Sans MS"/>
          <w:vertAlign w:val="subscript"/>
        </w:rPr>
        <w:t>0</w:t>
      </w:r>
      <w:r>
        <w:rPr>
          <w:rFonts w:ascii="Comic Sans MS" w:eastAsia="MS Mincho" w:hAnsi="Comic Sans MS"/>
        </w:rPr>
        <w:t>i, i</w:t>
      </w:r>
      <w:r>
        <w:rPr>
          <w:rFonts w:ascii="Comic Sans MS" w:eastAsia="MS Mincho" w:hAnsi="Comic Sans MS"/>
          <w:vertAlign w:val="subscript"/>
        </w:rPr>
        <w:t>0</w:t>
      </w:r>
      <w:r>
        <w:rPr>
          <w:rFonts w:ascii="Comic Sans MS" w:eastAsia="MS Mincho" w:hAnsi="Comic Sans MS"/>
        </w:rPr>
        <w:t xml:space="preserve"> et µ</w:t>
      </w:r>
      <w:r>
        <w:rPr>
          <w:rFonts w:ascii="Comic Sans MS" w:eastAsia="MS Mincho" w:hAnsi="Comic Sans MS"/>
          <w:vertAlign w:val="subscript"/>
        </w:rPr>
        <w:t>0</w:t>
      </w:r>
      <w:r>
        <w:rPr>
          <w:rFonts w:ascii="Comic Sans MS" w:eastAsia="MS Mincho" w:hAnsi="Comic Sans MS"/>
        </w:rPr>
        <w:t xml:space="preserve"> ( perméabilité magnétique du vide, de l’air, et de la sonde à effet Hall).</w:t>
      </w:r>
    </w:p>
    <w:p w14:paraId="7FD54455" w14:textId="77777777" w:rsidR="00290296" w:rsidRDefault="00290296" w:rsidP="00290296">
      <w:pPr>
        <w:pStyle w:val="Textebrut"/>
        <w:ind w:left="567" w:hanging="567"/>
        <w:jc w:val="both"/>
        <w:rPr>
          <w:rFonts w:ascii="Comic Sans MS" w:eastAsia="MS Mincho" w:hAnsi="Comic Sans MS"/>
        </w:rPr>
      </w:pPr>
      <w:r>
        <w:rPr>
          <w:rFonts w:ascii="Comic Sans MS" w:eastAsia="MS Mincho" w:hAnsi="Comic Sans MS"/>
          <w:b/>
          <w:bCs/>
          <w:i/>
          <w:iCs/>
        </w:rPr>
        <w:t xml:space="preserve">4. </w:t>
      </w:r>
      <w:r>
        <w:rPr>
          <w:rFonts w:ascii="Comic Sans MS" w:eastAsia="MS Mincho" w:hAnsi="Comic Sans MS"/>
        </w:rPr>
        <w:t>Exprimer v</w:t>
      </w:r>
      <w:r>
        <w:rPr>
          <w:rFonts w:ascii="Comic Sans MS" w:eastAsia="MS Mincho" w:hAnsi="Comic Sans MS"/>
          <w:vertAlign w:val="subscript"/>
        </w:rPr>
        <w:t>1</w:t>
      </w:r>
      <w:r>
        <w:rPr>
          <w:rFonts w:ascii="Comic Sans MS" w:eastAsia="MS Mincho" w:hAnsi="Comic Sans MS"/>
        </w:rPr>
        <w:t xml:space="preserve"> en fonction des grandeurs précédentes et de k. A partir de cette relation et de la caractéristique de l’amplificateur de transconductance, déterminer l’expression de i</w:t>
      </w:r>
      <w:r>
        <w:rPr>
          <w:rFonts w:ascii="Comic Sans MS" w:eastAsia="MS Mincho" w:hAnsi="Comic Sans MS"/>
          <w:vertAlign w:val="subscript"/>
        </w:rPr>
        <w:t>0</w:t>
      </w:r>
      <w:r>
        <w:rPr>
          <w:rFonts w:ascii="Comic Sans MS" w:eastAsia="MS Mincho" w:hAnsi="Comic Sans MS"/>
        </w:rPr>
        <w:t xml:space="preserve"> en fonction de i et des caractéristiques du montage.</w:t>
      </w:r>
    </w:p>
    <w:p w14:paraId="33AB69AA" w14:textId="77777777" w:rsidR="00290296" w:rsidRDefault="00290296" w:rsidP="00290296">
      <w:pPr>
        <w:pStyle w:val="Textebrut"/>
        <w:ind w:left="567" w:hanging="567"/>
        <w:jc w:val="both"/>
        <w:rPr>
          <w:rFonts w:ascii="Comic Sans MS" w:eastAsia="MS Mincho" w:hAnsi="Comic Sans MS"/>
        </w:rPr>
      </w:pPr>
      <w:r>
        <w:rPr>
          <w:rFonts w:ascii="Comic Sans MS" w:eastAsia="MS Mincho" w:hAnsi="Comic Sans MS"/>
          <w:b/>
          <w:bCs/>
          <w:i/>
          <w:iCs/>
        </w:rPr>
        <w:t xml:space="preserve">5. </w:t>
      </w:r>
      <w:r>
        <w:rPr>
          <w:rFonts w:ascii="Comic Sans MS" w:eastAsia="MS Mincho" w:hAnsi="Comic Sans MS"/>
        </w:rPr>
        <w:t>On désire modéliser le capteur sous la forme classique représentée à la figure. 4.</w:t>
      </w:r>
    </w:p>
    <w:p w14:paraId="5201711A" w14:textId="77777777" w:rsidR="00290296" w:rsidRDefault="00290296" w:rsidP="00290296">
      <w:pPr>
        <w:pStyle w:val="Textebrut"/>
        <w:ind w:left="1134" w:hanging="567"/>
        <w:jc w:val="both"/>
        <w:rPr>
          <w:rFonts w:ascii="Comic Sans MS" w:eastAsia="MS Mincho" w:hAnsi="Comic Sans MS"/>
        </w:rPr>
      </w:pPr>
      <w:r>
        <w:rPr>
          <w:rFonts w:ascii="Comic Sans MS" w:eastAsia="MS Mincho" w:hAnsi="Comic Sans MS"/>
          <w:i/>
          <w:iCs/>
        </w:rPr>
        <w:lastRenderedPageBreak/>
        <w:t xml:space="preserve">5.1. </w:t>
      </w:r>
      <w:r>
        <w:rPr>
          <w:rFonts w:ascii="Comic Sans MS" w:eastAsia="MS Mincho" w:hAnsi="Comic Sans MS"/>
        </w:rPr>
        <w:t>Que vaut la variable r de l’extrémité de la chaîne de retour ? En déduire la valeur de la transmittance K</w:t>
      </w:r>
      <w:r>
        <w:rPr>
          <w:rFonts w:ascii="Comic Sans MS" w:eastAsia="MS Mincho" w:hAnsi="Comic Sans MS"/>
          <w:vertAlign w:val="subscript"/>
        </w:rPr>
        <w:t>1</w:t>
      </w:r>
      <w:r>
        <w:rPr>
          <w:rFonts w:ascii="Comic Sans MS" w:eastAsia="MS Mincho" w:hAnsi="Comic Sans MS"/>
        </w:rPr>
        <w:t>.</w:t>
      </w:r>
    </w:p>
    <w:p w14:paraId="1C5CE430" w14:textId="77777777" w:rsidR="00290296" w:rsidRDefault="00290296" w:rsidP="00290296">
      <w:pPr>
        <w:pStyle w:val="Textebrut"/>
        <w:ind w:left="1134" w:hanging="567"/>
        <w:jc w:val="both"/>
        <w:rPr>
          <w:rFonts w:ascii="Comic Sans MS" w:eastAsia="MS Mincho" w:hAnsi="Comic Sans MS"/>
        </w:rPr>
      </w:pPr>
      <w:r>
        <w:rPr>
          <w:rFonts w:ascii="Comic Sans MS" w:eastAsia="MS Mincho" w:hAnsi="Comic Sans MS"/>
          <w:i/>
          <w:iCs/>
        </w:rPr>
        <w:t xml:space="preserve">5.2. </w:t>
      </w:r>
      <w:r>
        <w:rPr>
          <w:rFonts w:ascii="Comic Sans MS" w:eastAsia="MS Mincho" w:hAnsi="Comic Sans MS"/>
        </w:rPr>
        <w:t>Déterminer H</w:t>
      </w:r>
      <w:r>
        <w:rPr>
          <w:rFonts w:ascii="Comic Sans MS" w:eastAsia="MS Mincho" w:hAnsi="Comic Sans MS"/>
          <w:vertAlign w:val="subscript"/>
        </w:rPr>
        <w:t>1</w:t>
      </w:r>
    </w:p>
    <w:p w14:paraId="32AAD4F0" w14:textId="77777777" w:rsidR="00290296" w:rsidRDefault="00290296" w:rsidP="00290296">
      <w:pPr>
        <w:pStyle w:val="Textebrut"/>
        <w:ind w:left="1134" w:hanging="567"/>
        <w:jc w:val="both"/>
        <w:rPr>
          <w:rFonts w:ascii="Comic Sans MS" w:eastAsia="MS Mincho" w:hAnsi="Comic Sans MS"/>
        </w:rPr>
      </w:pPr>
      <w:r>
        <w:rPr>
          <w:rFonts w:ascii="Comic Sans MS" w:eastAsia="MS Mincho" w:hAnsi="Comic Sans MS"/>
          <w:i/>
          <w:iCs/>
        </w:rPr>
        <w:t xml:space="preserve">5.3. </w:t>
      </w:r>
      <w:r>
        <w:rPr>
          <w:rFonts w:ascii="Comic Sans MS" w:eastAsia="MS Mincho" w:hAnsi="Comic Sans MS"/>
        </w:rPr>
        <w:t>Déterminer la fonction de transfert T = i</w:t>
      </w:r>
      <w:r>
        <w:rPr>
          <w:rFonts w:ascii="Comic Sans MS" w:eastAsia="MS Mincho" w:hAnsi="Comic Sans MS"/>
          <w:vertAlign w:val="subscript"/>
        </w:rPr>
        <w:t>0</w:t>
      </w:r>
      <w:r>
        <w:rPr>
          <w:rFonts w:ascii="Comic Sans MS" w:eastAsia="MS Mincho" w:hAnsi="Comic Sans MS"/>
        </w:rPr>
        <w:t>/i de l’ensemble. Retrouver pour cette méthode l’expression de i</w:t>
      </w:r>
      <w:r>
        <w:rPr>
          <w:rFonts w:ascii="Comic Sans MS" w:eastAsia="MS Mincho" w:hAnsi="Comic Sans MS"/>
          <w:vertAlign w:val="subscript"/>
        </w:rPr>
        <w:t>0</w:t>
      </w:r>
      <w:r>
        <w:rPr>
          <w:rFonts w:ascii="Comic Sans MS" w:eastAsia="MS Mincho" w:hAnsi="Comic Sans MS"/>
        </w:rPr>
        <w:t xml:space="preserve"> en fonction de i.</w:t>
      </w:r>
    </w:p>
    <w:p w14:paraId="5EB7CA4F" w14:textId="77777777" w:rsidR="00290296" w:rsidRDefault="00290296" w:rsidP="00290296">
      <w:pPr>
        <w:pStyle w:val="Textebrut"/>
        <w:ind w:left="1134" w:hanging="567"/>
        <w:jc w:val="both"/>
        <w:rPr>
          <w:rFonts w:ascii="Comic Sans MS" w:eastAsia="MS Mincho" w:hAnsi="Comic Sans MS"/>
        </w:rPr>
      </w:pPr>
      <w:r>
        <w:rPr>
          <w:rFonts w:ascii="Comic Sans MS" w:eastAsia="MS Mincho" w:hAnsi="Comic Sans MS"/>
          <w:i/>
          <w:iCs/>
        </w:rPr>
        <w:t xml:space="preserve">5.4. </w:t>
      </w:r>
      <w:r>
        <w:rPr>
          <w:rFonts w:ascii="Comic Sans MS" w:eastAsia="MS Mincho" w:hAnsi="Comic Sans MS"/>
        </w:rPr>
        <w:t>A quelle condition cette fonction de transfert est-elle voisine de celle obtenue à la question 2 ci-dessus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8"/>
        <w:gridCol w:w="4344"/>
      </w:tblGrid>
      <w:tr w:rsidR="00290296" w:rsidRPr="00134504" w14:paraId="0823491D" w14:textId="77777777" w:rsidTr="00603D2D">
        <w:tc>
          <w:tcPr>
            <w:tcW w:w="5380" w:type="dxa"/>
            <w:shd w:val="clear" w:color="auto" w:fill="auto"/>
          </w:tcPr>
          <w:bookmarkStart w:id="25" w:name="_MON_1341346756"/>
          <w:bookmarkEnd w:id="25"/>
          <w:p w14:paraId="4BD931B5" w14:textId="77777777" w:rsidR="00290296" w:rsidRPr="00134504" w:rsidRDefault="00290296" w:rsidP="00603D2D">
            <w:pPr>
              <w:pStyle w:val="Textebrut"/>
              <w:jc w:val="center"/>
              <w:rPr>
                <w:rFonts w:ascii="Comic Sans MS" w:hAnsi="Comic Sans MS"/>
              </w:rPr>
            </w:pPr>
            <w:r w:rsidRPr="00134504">
              <w:rPr>
                <w:rFonts w:ascii="Comic Sans MS" w:hAnsi="Comic Sans MS"/>
              </w:rPr>
              <w:object w:dxaOrig="7185" w:dyaOrig="4005" w14:anchorId="03E8C871">
                <v:shape id="_x0000_i1043" type="#_x0000_t75" style="width:274.5pt;height:153pt" o:ole="">
                  <v:imagedata r:id="rId38" o:title=""/>
                </v:shape>
                <o:OLEObject Type="Embed" ProgID="Word.Picture.8" ShapeID="_x0000_i1043" DrawAspect="Content" ObjectID="_1793800598" r:id="rId39"/>
              </w:object>
            </w:r>
          </w:p>
          <w:p w14:paraId="6654D401" w14:textId="77777777" w:rsidR="00290296" w:rsidRPr="00134504" w:rsidRDefault="00290296" w:rsidP="00603D2D">
            <w:pPr>
              <w:pStyle w:val="Textebrut"/>
              <w:jc w:val="center"/>
              <w:rPr>
                <w:rFonts w:ascii="Comic Sans MS" w:hAnsi="Comic Sans MS"/>
                <w:b/>
                <w:i/>
              </w:rPr>
            </w:pPr>
            <w:r w:rsidRPr="00134504">
              <w:rPr>
                <w:rFonts w:ascii="Comic Sans MS" w:hAnsi="Comic Sans MS"/>
                <w:b/>
                <w:i/>
              </w:rPr>
              <w:t xml:space="preserve"> </w:t>
            </w:r>
            <w:proofErr w:type="spellStart"/>
            <w:r w:rsidRPr="00134504">
              <w:rPr>
                <w:rFonts w:ascii="Comic Sans MS" w:hAnsi="Comic Sans MS"/>
                <w:b/>
                <w:i/>
              </w:rPr>
              <w:t>fig</w:t>
            </w:r>
            <w:proofErr w:type="spellEnd"/>
            <w:r w:rsidRPr="00134504">
              <w:rPr>
                <w:rFonts w:ascii="Comic Sans MS" w:hAnsi="Comic Sans MS"/>
                <w:b/>
                <w:i/>
              </w:rPr>
              <w:t xml:space="preserve"> 3</w:t>
            </w:r>
          </w:p>
          <w:p w14:paraId="5F560FBD" w14:textId="77777777" w:rsidR="00290296" w:rsidRPr="00134504" w:rsidRDefault="00290296" w:rsidP="00603D2D">
            <w:pPr>
              <w:pStyle w:val="Textebrut"/>
              <w:jc w:val="center"/>
              <w:rPr>
                <w:rFonts w:ascii="Comic Sans MS" w:hAnsi="Comic Sans MS"/>
              </w:rPr>
            </w:pPr>
          </w:p>
        </w:tc>
        <w:tc>
          <w:tcPr>
            <w:tcW w:w="5380" w:type="dxa"/>
            <w:shd w:val="clear" w:color="auto" w:fill="auto"/>
          </w:tcPr>
          <w:p w14:paraId="03A6BCA6" w14:textId="77777777" w:rsidR="00290296" w:rsidRPr="00134504" w:rsidRDefault="00290296" w:rsidP="00603D2D">
            <w:pPr>
              <w:pStyle w:val="Textebrut"/>
              <w:jc w:val="center"/>
              <w:rPr>
                <w:rFonts w:ascii="Comic Sans MS" w:hAnsi="Comic Sans MS"/>
              </w:rPr>
            </w:pPr>
          </w:p>
          <w:p w14:paraId="2E9FF0DE" w14:textId="77777777" w:rsidR="00290296" w:rsidRPr="00134504" w:rsidRDefault="00290296" w:rsidP="00603D2D">
            <w:pPr>
              <w:pStyle w:val="Textebrut"/>
              <w:jc w:val="center"/>
              <w:rPr>
                <w:rFonts w:ascii="Comic Sans MS" w:hAnsi="Comic Sans MS"/>
              </w:rPr>
            </w:pPr>
          </w:p>
          <w:bookmarkStart w:id="26" w:name="_MON_1341346834"/>
          <w:bookmarkStart w:id="27" w:name="_MON_1341346892"/>
          <w:bookmarkStart w:id="28" w:name="_MON_1378836679"/>
          <w:bookmarkEnd w:id="26"/>
          <w:bookmarkEnd w:id="27"/>
          <w:bookmarkEnd w:id="28"/>
          <w:p w14:paraId="48E82FD7" w14:textId="77777777" w:rsidR="00290296" w:rsidRPr="00134504" w:rsidRDefault="00290296" w:rsidP="00603D2D">
            <w:pPr>
              <w:pStyle w:val="Textebrut"/>
              <w:jc w:val="center"/>
              <w:rPr>
                <w:rFonts w:ascii="Comic Sans MS" w:hAnsi="Comic Sans MS"/>
              </w:rPr>
            </w:pPr>
            <w:r w:rsidRPr="00134504">
              <w:rPr>
                <w:rFonts w:ascii="Comic Sans MS" w:hAnsi="Comic Sans MS"/>
              </w:rPr>
              <w:object w:dxaOrig="6720" w:dyaOrig="3243" w14:anchorId="145E4882">
                <v:shape id="_x0000_i1044" type="#_x0000_t75" style="width:252pt;height:121.5pt" o:ole="">
                  <v:imagedata r:id="rId40" o:title=""/>
                </v:shape>
                <o:OLEObject Type="Embed" ProgID="Word.Picture.8" ShapeID="_x0000_i1044" DrawAspect="Content" ObjectID="_1793800599" r:id="rId41"/>
              </w:object>
            </w:r>
          </w:p>
          <w:p w14:paraId="0E8037FB" w14:textId="77777777" w:rsidR="00290296" w:rsidRPr="00134504" w:rsidRDefault="00290296" w:rsidP="00603D2D">
            <w:pPr>
              <w:pStyle w:val="Textebrut"/>
              <w:jc w:val="center"/>
              <w:rPr>
                <w:rFonts w:ascii="Comic Sans MS" w:hAnsi="Comic Sans MS"/>
                <w:b/>
                <w:i/>
              </w:rPr>
            </w:pPr>
            <w:proofErr w:type="spellStart"/>
            <w:r w:rsidRPr="00134504">
              <w:rPr>
                <w:rFonts w:ascii="Comic Sans MS" w:hAnsi="Comic Sans MS"/>
                <w:b/>
                <w:i/>
              </w:rPr>
              <w:t>fig</w:t>
            </w:r>
            <w:proofErr w:type="spellEnd"/>
            <w:r w:rsidRPr="00134504">
              <w:rPr>
                <w:rFonts w:ascii="Comic Sans MS" w:hAnsi="Comic Sans MS"/>
                <w:b/>
                <w:i/>
              </w:rPr>
              <w:t xml:space="preserve"> 4</w:t>
            </w:r>
          </w:p>
          <w:p w14:paraId="67F048BC" w14:textId="77777777" w:rsidR="00290296" w:rsidRPr="00134504" w:rsidRDefault="00290296" w:rsidP="00603D2D">
            <w:pPr>
              <w:pStyle w:val="Textebrut"/>
              <w:jc w:val="center"/>
              <w:rPr>
                <w:rFonts w:ascii="Comic Sans MS" w:hAnsi="Comic Sans MS"/>
              </w:rPr>
            </w:pPr>
          </w:p>
        </w:tc>
      </w:tr>
    </w:tbl>
    <w:p w14:paraId="60A585FE" w14:textId="77777777" w:rsidR="00290296" w:rsidRDefault="00290296" w:rsidP="00290296">
      <w:pPr>
        <w:pStyle w:val="Textebrut"/>
        <w:rPr>
          <w:sz w:val="18"/>
          <w:szCs w:val="18"/>
        </w:rPr>
      </w:pPr>
    </w:p>
    <w:p w14:paraId="693D04B8" w14:textId="64EAEDF1" w:rsidR="00290296" w:rsidRPr="00290296" w:rsidRDefault="00290296" w:rsidP="00290296">
      <w:pPr>
        <w:pStyle w:val="Titre2"/>
        <w:spacing w:before="0" w:after="0"/>
      </w:pPr>
      <w:bookmarkStart w:id="29" w:name="_Ref310193891"/>
      <w:bookmarkStart w:id="30" w:name="_Toc403927299"/>
      <w:r>
        <w:t>Exercice</w:t>
      </w:r>
      <w:r>
        <w:t xml:space="preserve">.7 </w:t>
      </w:r>
      <w:r>
        <w:t xml:space="preserve"> </w:t>
      </w:r>
      <w:r w:rsidRPr="00B07A37">
        <w:t xml:space="preserve"> </w:t>
      </w:r>
      <w:r>
        <w:t xml:space="preserve">Filtrage du signal de la génératrice tachymétrique </w:t>
      </w:r>
      <w:bookmarkEnd w:id="29"/>
      <w:bookmarkEnd w:id="30"/>
    </w:p>
    <w:p w14:paraId="5CABEB1C" w14:textId="77777777" w:rsidR="00290296" w:rsidRPr="006F75C9" w:rsidRDefault="00290296" w:rsidP="00290296">
      <w:r>
        <w:t>Une</w:t>
      </w:r>
      <w:r w:rsidRPr="006F75C9">
        <w:t xml:space="preserve"> génératrice délivre une f.é.m. E</w:t>
      </w:r>
      <w:r w:rsidRPr="006F75C9">
        <w:rPr>
          <w:vertAlign w:val="subscript"/>
        </w:rPr>
        <w:t>G</w:t>
      </w:r>
      <w:r w:rsidRPr="006F75C9">
        <w:t>(t) ondulée ( figure 3). Lorsque le moteur tourne à 3000 tr/mn, le fondamental de l’ondulation a une fréquence de 200 Hz et une valeur crête à crête de 1 V. La valeur moyenne de la tension de la génératrice est alors de 9 V.</w:t>
      </w:r>
    </w:p>
    <w:bookmarkStart w:id="31" w:name="_MON_1380478890"/>
    <w:bookmarkStart w:id="32" w:name="_MON_1380478968"/>
    <w:bookmarkStart w:id="33" w:name="_MON_1380478979"/>
    <w:bookmarkEnd w:id="31"/>
    <w:bookmarkEnd w:id="32"/>
    <w:bookmarkEnd w:id="33"/>
    <w:p w14:paraId="4A6775BA" w14:textId="77777777" w:rsidR="00290296" w:rsidRDefault="00290296" w:rsidP="00290296">
      <w:pPr>
        <w:jc w:val="center"/>
      </w:pPr>
      <w:r>
        <w:object w:dxaOrig="6933" w:dyaOrig="2453" w14:anchorId="00105236">
          <v:shape id="_x0000_i1045" type="#_x0000_t75" style="width:301.5pt;height:117.75pt" o:ole="">
            <v:imagedata r:id="rId42" o:title=""/>
          </v:shape>
          <o:OLEObject Type="Embed" ProgID="Word.Picture.8" ShapeID="_x0000_i1045" DrawAspect="Content" ObjectID="_1793800600" r:id="rId43"/>
        </w:object>
      </w:r>
    </w:p>
    <w:p w14:paraId="7E1C3144" w14:textId="77777777" w:rsidR="00290296" w:rsidRDefault="00290296" w:rsidP="00290296">
      <w:pPr>
        <w:jc w:val="center"/>
        <w:rPr>
          <w:b/>
          <w:i/>
        </w:rPr>
      </w:pPr>
      <w:r w:rsidRPr="00B50562">
        <w:rPr>
          <w:b/>
          <w:i/>
        </w:rPr>
        <w:t xml:space="preserve">Figure </w:t>
      </w:r>
      <w:r>
        <w:rPr>
          <w:b/>
          <w:i/>
        </w:rPr>
        <w:t>3</w:t>
      </w:r>
    </w:p>
    <w:p w14:paraId="1A9AEF99" w14:textId="77777777" w:rsidR="00290296" w:rsidRPr="006F75C9" w:rsidRDefault="00290296" w:rsidP="00290296">
      <w:pPr>
        <w:pStyle w:val="Retraitcorpsdetexte2"/>
        <w:tabs>
          <w:tab w:val="left" w:pos="3402"/>
          <w:tab w:val="left" w:pos="6237"/>
        </w:tabs>
        <w:ind w:left="0"/>
        <w:rPr>
          <w:rFonts w:ascii="Comic Sans MS" w:hAnsi="Comic Sans MS"/>
          <w:sz w:val="20"/>
        </w:rPr>
      </w:pPr>
    </w:p>
    <w:p w14:paraId="44E677A8" w14:textId="77777777" w:rsidR="00290296" w:rsidRPr="006F75C9" w:rsidRDefault="00290296" w:rsidP="00290296">
      <w:pPr>
        <w:numPr>
          <w:ilvl w:val="1"/>
          <w:numId w:val="5"/>
        </w:numPr>
        <w:tabs>
          <w:tab w:val="left" w:pos="567"/>
          <w:tab w:val="left" w:pos="1701"/>
          <w:tab w:val="left" w:pos="3969"/>
        </w:tabs>
        <w:jc w:val="both"/>
      </w:pPr>
      <w:r w:rsidRPr="006F75C9">
        <w:lastRenderedPageBreak/>
        <w:t>Donner l’expression de E</w:t>
      </w:r>
      <w:r w:rsidRPr="006F75C9">
        <w:rPr>
          <w:vertAlign w:val="subscript"/>
        </w:rPr>
        <w:t>G</w:t>
      </w:r>
      <w:r w:rsidRPr="006F75C9">
        <w:t>(t) en définissant les valeurs numériques de tous les paramètres, en admettant que E</w:t>
      </w:r>
      <w:r w:rsidRPr="006F75C9">
        <w:rPr>
          <w:vertAlign w:val="subscript"/>
        </w:rPr>
        <w:t>G</w:t>
      </w:r>
      <w:r w:rsidRPr="006F75C9">
        <w:t>(t) se compose uniquement de sa valeur moyenne et de son fondamental.</w:t>
      </w:r>
    </w:p>
    <w:p w14:paraId="58892EEA" w14:textId="77777777" w:rsidR="00290296" w:rsidRDefault="00290296" w:rsidP="00290296">
      <w:pPr>
        <w:numPr>
          <w:ilvl w:val="1"/>
          <w:numId w:val="5"/>
        </w:numPr>
        <w:tabs>
          <w:tab w:val="left" w:pos="567"/>
          <w:tab w:val="left" w:pos="1701"/>
          <w:tab w:val="left" w:pos="3969"/>
        </w:tabs>
        <w:jc w:val="both"/>
      </w:pPr>
      <w:r w:rsidRPr="006F75C9">
        <w:t>Pour filtrer la tension délivrée par la génératrice, on place à ses bornes un condensateur de capacité C (figure 4).</w:t>
      </w:r>
    </w:p>
    <w:bookmarkStart w:id="34" w:name="_MON_1380479033"/>
    <w:bookmarkEnd w:id="34"/>
    <w:p w14:paraId="21D99A68" w14:textId="77777777" w:rsidR="00290296" w:rsidRDefault="00290296" w:rsidP="00290296">
      <w:pPr>
        <w:ind w:left="420"/>
        <w:jc w:val="center"/>
      </w:pPr>
      <w:r>
        <w:object w:dxaOrig="3815" w:dyaOrig="2169" w14:anchorId="0D2E90D3">
          <v:shape id="_x0000_i1046" type="#_x0000_t75" style="width:190.5pt;height:108.75pt" o:ole="">
            <v:imagedata r:id="rId44" o:title=""/>
          </v:shape>
          <o:OLEObject Type="Embed" ProgID="Word.Picture.8" ShapeID="_x0000_i1046" DrawAspect="Content" ObjectID="_1793800601" r:id="rId45"/>
        </w:object>
      </w:r>
    </w:p>
    <w:p w14:paraId="340541A0" w14:textId="77777777" w:rsidR="00290296" w:rsidRDefault="00290296" w:rsidP="00290296">
      <w:pPr>
        <w:ind w:left="420"/>
        <w:jc w:val="center"/>
        <w:rPr>
          <w:b/>
          <w:i/>
        </w:rPr>
      </w:pPr>
      <w:r w:rsidRPr="00B50562">
        <w:rPr>
          <w:b/>
          <w:i/>
        </w:rPr>
        <w:t xml:space="preserve">Figure </w:t>
      </w:r>
      <w:r>
        <w:rPr>
          <w:b/>
          <w:i/>
        </w:rPr>
        <w:t>4</w:t>
      </w:r>
    </w:p>
    <w:p w14:paraId="48B379A8" w14:textId="77777777" w:rsidR="00290296" w:rsidRPr="006F75C9" w:rsidRDefault="00290296" w:rsidP="00290296">
      <w:pPr>
        <w:numPr>
          <w:ilvl w:val="2"/>
          <w:numId w:val="5"/>
        </w:numPr>
        <w:ind w:left="1134" w:hanging="567"/>
        <w:jc w:val="both"/>
      </w:pPr>
      <w:r w:rsidRPr="006F75C9">
        <w:t xml:space="preserve">Soit </w:t>
      </w:r>
      <w:r w:rsidRPr="006F75C9">
        <w:rPr>
          <w:b/>
          <w:bCs/>
        </w:rPr>
        <w:t>E</w:t>
      </w:r>
      <w:r w:rsidRPr="006F75C9">
        <w:rPr>
          <w:b/>
          <w:bCs/>
          <w:vertAlign w:val="subscript"/>
        </w:rPr>
        <w:t>1</w:t>
      </w:r>
      <w:r w:rsidRPr="006F75C9">
        <w:rPr>
          <w:b/>
          <w:bCs/>
        </w:rPr>
        <w:t xml:space="preserve"> </w:t>
      </w:r>
      <w:r w:rsidRPr="006F75C9">
        <w:t>l’expression complexe du fondamental de l’ondulation.</w:t>
      </w:r>
    </w:p>
    <w:p w14:paraId="284EF667" w14:textId="77777777" w:rsidR="00290296" w:rsidRPr="006F75C9" w:rsidRDefault="00290296" w:rsidP="00290296">
      <w:r>
        <w:t>L</w:t>
      </w:r>
      <w:r w:rsidRPr="006F75C9">
        <w:t xml:space="preserve">a génératrice a une résistance interne R’ de 50 </w:t>
      </w:r>
      <w:r>
        <w:sym w:font="Symbol" w:char="F057"/>
      </w:r>
      <w:r w:rsidRPr="006F75C9">
        <w:t> ; donner un modèle électrique équivalent à l’ensemble génératrice condensateur pour le fondamental de l’ondulation.</w:t>
      </w:r>
    </w:p>
    <w:p w14:paraId="784F951F" w14:textId="77777777" w:rsidR="00290296" w:rsidRPr="00B50562" w:rsidRDefault="00290296" w:rsidP="00290296">
      <w:pPr>
        <w:numPr>
          <w:ilvl w:val="2"/>
          <w:numId w:val="5"/>
        </w:numPr>
        <w:ind w:left="1134" w:hanging="567"/>
        <w:jc w:val="both"/>
      </w:pPr>
      <w:r w:rsidRPr="006F75C9">
        <w:t xml:space="preserve">Calculer la transmittance du filtre </w:t>
      </w:r>
      <w:r w:rsidRPr="006F75C9">
        <w:rPr>
          <w:b/>
          <w:bCs/>
        </w:rPr>
        <w:t>U</w:t>
      </w:r>
      <w:r w:rsidRPr="006F75C9">
        <w:rPr>
          <w:b/>
          <w:bCs/>
          <w:vertAlign w:val="subscript"/>
        </w:rPr>
        <w:t>GT</w:t>
      </w:r>
      <w:r w:rsidRPr="006F75C9">
        <w:t xml:space="preserve">/ </w:t>
      </w:r>
      <w:r w:rsidRPr="006F75C9">
        <w:rPr>
          <w:b/>
          <w:bCs/>
        </w:rPr>
        <w:t>E</w:t>
      </w:r>
      <w:r w:rsidRPr="006F75C9">
        <w:rPr>
          <w:b/>
          <w:bCs/>
          <w:vertAlign w:val="subscript"/>
        </w:rPr>
        <w:t>1</w:t>
      </w:r>
    </w:p>
    <w:p w14:paraId="2018BFF3" w14:textId="77777777" w:rsidR="00290296" w:rsidRPr="006F75C9" w:rsidRDefault="00290296" w:rsidP="00290296">
      <w:pPr>
        <w:numPr>
          <w:ilvl w:val="2"/>
          <w:numId w:val="5"/>
        </w:numPr>
        <w:ind w:left="1134" w:hanging="567"/>
        <w:jc w:val="both"/>
      </w:pPr>
      <w:r w:rsidRPr="006F75C9">
        <w:t xml:space="preserve">Représenter la courbe de gain en coordonnées de Bode </w:t>
      </w:r>
    </w:p>
    <w:p w14:paraId="70888027" w14:textId="77777777" w:rsidR="00290296" w:rsidRDefault="00290296" w:rsidP="00290296">
      <w:pPr>
        <w:numPr>
          <w:ilvl w:val="2"/>
          <w:numId w:val="5"/>
        </w:numPr>
        <w:ind w:left="1134" w:hanging="567"/>
        <w:jc w:val="both"/>
      </w:pPr>
      <w:r w:rsidRPr="006F75C9">
        <w:t>On veut atténuer de 20 dB le fondamental de l’ondulation. Quelle valeur doit prendre le produit R’C ? En déduire la valeur de C nécessaire.</w:t>
      </w:r>
    </w:p>
    <w:p w14:paraId="3FA93ED2" w14:textId="77777777" w:rsidR="00290296" w:rsidRDefault="00290296" w:rsidP="00290296">
      <w:pPr>
        <w:pStyle w:val="Textebrut"/>
        <w:jc w:val="center"/>
        <w:rPr>
          <w:rFonts w:ascii="Comic Sans MS" w:hAnsi="Comic Sans MS"/>
        </w:rPr>
      </w:pPr>
    </w:p>
    <w:p w14:paraId="517D92B9" w14:textId="5ADBD26F" w:rsidR="00290296" w:rsidRPr="00290296" w:rsidRDefault="00290296" w:rsidP="00290296">
      <w:r>
        <w:br w:type="page"/>
      </w:r>
    </w:p>
    <w:sectPr w:rsidR="00290296" w:rsidRPr="00290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36651A"/>
    <w:multiLevelType w:val="singleLevel"/>
    <w:tmpl w:val="420D409F"/>
    <w:lvl w:ilvl="0">
      <w:start w:val="1"/>
      <w:numFmt w:val="lowerLetter"/>
      <w:lvlText w:val="%1)"/>
      <w:lvlJc w:val="left"/>
      <w:pPr>
        <w:tabs>
          <w:tab w:val="num" w:pos="288"/>
        </w:tabs>
      </w:pPr>
      <w:rPr>
        <w:color w:val="000000"/>
      </w:rPr>
    </w:lvl>
  </w:abstractNum>
  <w:abstractNum w:abstractNumId="1" w15:restartNumberingAfterBreak="0">
    <w:nsid w:val="43694649"/>
    <w:multiLevelType w:val="multilevel"/>
    <w:tmpl w:val="37B8085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8286291"/>
    <w:multiLevelType w:val="hybridMultilevel"/>
    <w:tmpl w:val="1F14954A"/>
    <w:lvl w:ilvl="0" w:tplc="FFFFFFFF">
      <w:start w:val="1"/>
      <w:numFmt w:val="decimal"/>
      <w:lvlText w:val="%1."/>
      <w:legacy w:legacy="1" w:legacySpace="0" w:legacyIndent="283"/>
      <w:lvlJc w:val="left"/>
      <w:pPr>
        <w:ind w:left="283" w:hanging="283"/>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62122A2D"/>
    <w:multiLevelType w:val="multilevel"/>
    <w:tmpl w:val="717E8C88"/>
    <w:lvl w:ilvl="0">
      <w:start w:val="1"/>
      <w:numFmt w:val="decimal"/>
      <w:lvlText w:val="%1."/>
      <w:lvlJc w:val="left"/>
      <w:pPr>
        <w:ind w:left="420" w:hanging="420"/>
      </w:pPr>
      <w:rPr>
        <w:rFonts w:eastAsia="MS Mincho" w:cs="Courier New" w:hint="default"/>
        <w:b/>
        <w:i/>
      </w:rPr>
    </w:lvl>
    <w:lvl w:ilvl="1">
      <w:start w:val="1"/>
      <w:numFmt w:val="decimal"/>
      <w:lvlText w:val="%1.%2."/>
      <w:lvlJc w:val="left"/>
      <w:pPr>
        <w:ind w:left="720" w:hanging="720"/>
      </w:pPr>
      <w:rPr>
        <w:rFonts w:eastAsia="MS Mincho" w:cs="Courier New" w:hint="default"/>
        <w:b/>
        <w:i/>
      </w:rPr>
    </w:lvl>
    <w:lvl w:ilvl="2">
      <w:start w:val="1"/>
      <w:numFmt w:val="decimal"/>
      <w:lvlText w:val="%1.%2.%3."/>
      <w:lvlJc w:val="left"/>
      <w:pPr>
        <w:ind w:left="720" w:hanging="720"/>
      </w:pPr>
      <w:rPr>
        <w:rFonts w:eastAsia="MS Mincho" w:cs="Courier New" w:hint="default"/>
        <w:b/>
        <w:i/>
      </w:rPr>
    </w:lvl>
    <w:lvl w:ilvl="3">
      <w:start w:val="1"/>
      <w:numFmt w:val="decimal"/>
      <w:lvlText w:val="%1.%2.%3.%4."/>
      <w:lvlJc w:val="left"/>
      <w:pPr>
        <w:ind w:left="1080" w:hanging="1080"/>
      </w:pPr>
      <w:rPr>
        <w:rFonts w:eastAsia="MS Mincho" w:cs="Courier New" w:hint="default"/>
        <w:b/>
        <w:i/>
      </w:rPr>
    </w:lvl>
    <w:lvl w:ilvl="4">
      <w:start w:val="1"/>
      <w:numFmt w:val="decimal"/>
      <w:lvlText w:val="%1.%2.%3.%4.%5."/>
      <w:lvlJc w:val="left"/>
      <w:pPr>
        <w:ind w:left="1440" w:hanging="1440"/>
      </w:pPr>
      <w:rPr>
        <w:rFonts w:eastAsia="MS Mincho" w:cs="Courier New" w:hint="default"/>
        <w:b/>
        <w:i/>
      </w:rPr>
    </w:lvl>
    <w:lvl w:ilvl="5">
      <w:start w:val="1"/>
      <w:numFmt w:val="decimal"/>
      <w:lvlText w:val="%1.%2.%3.%4.%5.%6."/>
      <w:lvlJc w:val="left"/>
      <w:pPr>
        <w:ind w:left="1440" w:hanging="1440"/>
      </w:pPr>
      <w:rPr>
        <w:rFonts w:eastAsia="MS Mincho" w:cs="Courier New" w:hint="default"/>
        <w:b/>
        <w:i/>
      </w:rPr>
    </w:lvl>
    <w:lvl w:ilvl="6">
      <w:start w:val="1"/>
      <w:numFmt w:val="decimal"/>
      <w:lvlText w:val="%1.%2.%3.%4.%5.%6.%7."/>
      <w:lvlJc w:val="left"/>
      <w:pPr>
        <w:ind w:left="1800" w:hanging="1800"/>
      </w:pPr>
      <w:rPr>
        <w:rFonts w:eastAsia="MS Mincho" w:cs="Courier New" w:hint="default"/>
        <w:b/>
        <w:i/>
      </w:rPr>
    </w:lvl>
    <w:lvl w:ilvl="7">
      <w:start w:val="1"/>
      <w:numFmt w:val="decimal"/>
      <w:lvlText w:val="%1.%2.%3.%4.%5.%6.%7.%8."/>
      <w:lvlJc w:val="left"/>
      <w:pPr>
        <w:ind w:left="1800" w:hanging="1800"/>
      </w:pPr>
      <w:rPr>
        <w:rFonts w:eastAsia="MS Mincho" w:cs="Courier New" w:hint="default"/>
        <w:b/>
        <w:i/>
      </w:rPr>
    </w:lvl>
    <w:lvl w:ilvl="8">
      <w:start w:val="1"/>
      <w:numFmt w:val="decimal"/>
      <w:lvlText w:val="%1.%2.%3.%4.%5.%6.%7.%8.%9."/>
      <w:lvlJc w:val="left"/>
      <w:pPr>
        <w:ind w:left="2160" w:hanging="2160"/>
      </w:pPr>
      <w:rPr>
        <w:rFonts w:eastAsia="MS Mincho" w:cs="Courier New" w:hint="default"/>
        <w:b/>
        <w:i/>
      </w:rPr>
    </w:lvl>
  </w:abstractNum>
  <w:abstractNum w:abstractNumId="4" w15:restartNumberingAfterBreak="0">
    <w:nsid w:val="7AE4425E"/>
    <w:multiLevelType w:val="hybridMultilevel"/>
    <w:tmpl w:val="AF947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7609312">
    <w:abstractNumId w:val="0"/>
  </w:num>
  <w:num w:numId="2" w16cid:durableId="285701185">
    <w:abstractNumId w:val="2"/>
  </w:num>
  <w:num w:numId="3" w16cid:durableId="463471196">
    <w:abstractNumId w:val="1"/>
  </w:num>
  <w:num w:numId="4" w16cid:durableId="1072894508">
    <w:abstractNumId w:val="4"/>
  </w:num>
  <w:num w:numId="5" w16cid:durableId="1233389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B4"/>
    <w:rsid w:val="00290296"/>
    <w:rsid w:val="00AE4CB4"/>
    <w:rsid w:val="00C1520B"/>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A48C9E2"/>
  <w15:chartTrackingRefBased/>
  <w15:docId w15:val="{06472217-AE01-4A4F-815E-85A7E80E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296"/>
    <w:pPr>
      <w:spacing w:after="200" w:line="276" w:lineRule="auto"/>
    </w:pPr>
    <w:rPr>
      <w:rFonts w:ascii="Calibri" w:eastAsia="Calibri" w:hAnsi="Calibri" w:cs="Times New Roman"/>
      <w:kern w:val="0"/>
      <w:sz w:val="22"/>
      <w:szCs w:val="22"/>
      <w:lang w:val="fr-FR"/>
      <w14:ligatures w14:val="none"/>
    </w:rPr>
  </w:style>
  <w:style w:type="paragraph" w:styleId="Titre1">
    <w:name w:val="heading 1"/>
    <w:basedOn w:val="Normal"/>
    <w:next w:val="Normal"/>
    <w:link w:val="Titre1Car"/>
    <w:qFormat/>
    <w:rsid w:val="00AE4C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nhideWhenUsed/>
    <w:qFormat/>
    <w:rsid w:val="00AE4C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nhideWhenUsed/>
    <w:qFormat/>
    <w:rsid w:val="00AE4CB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E4CB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E4CB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E4CB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E4CB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E4CB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E4CB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E4CB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E4CB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E4CB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E4CB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E4CB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E4CB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E4CB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E4CB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E4CB4"/>
    <w:rPr>
      <w:rFonts w:eastAsiaTheme="majorEastAsia" w:cstheme="majorBidi"/>
      <w:color w:val="272727" w:themeColor="text1" w:themeTint="D8"/>
    </w:rPr>
  </w:style>
  <w:style w:type="paragraph" w:styleId="Titre">
    <w:name w:val="Title"/>
    <w:basedOn w:val="Normal"/>
    <w:next w:val="Normal"/>
    <w:link w:val="TitreCar"/>
    <w:uiPriority w:val="10"/>
    <w:qFormat/>
    <w:rsid w:val="00AE4C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E4CB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E4CB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E4CB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E4CB4"/>
    <w:pPr>
      <w:spacing w:before="160"/>
      <w:jc w:val="center"/>
    </w:pPr>
    <w:rPr>
      <w:i/>
      <w:iCs/>
      <w:color w:val="404040" w:themeColor="text1" w:themeTint="BF"/>
    </w:rPr>
  </w:style>
  <w:style w:type="character" w:customStyle="1" w:styleId="CitationCar">
    <w:name w:val="Citation Car"/>
    <w:basedOn w:val="Policepardfaut"/>
    <w:link w:val="Citation"/>
    <w:uiPriority w:val="29"/>
    <w:rsid w:val="00AE4CB4"/>
    <w:rPr>
      <w:i/>
      <w:iCs/>
      <w:color w:val="404040" w:themeColor="text1" w:themeTint="BF"/>
    </w:rPr>
  </w:style>
  <w:style w:type="paragraph" w:styleId="Paragraphedeliste">
    <w:name w:val="List Paragraph"/>
    <w:basedOn w:val="Normal"/>
    <w:uiPriority w:val="34"/>
    <w:qFormat/>
    <w:rsid w:val="00AE4CB4"/>
    <w:pPr>
      <w:ind w:left="720"/>
      <w:contextualSpacing/>
    </w:pPr>
  </w:style>
  <w:style w:type="character" w:styleId="Accentuationintense">
    <w:name w:val="Intense Emphasis"/>
    <w:basedOn w:val="Policepardfaut"/>
    <w:uiPriority w:val="21"/>
    <w:qFormat/>
    <w:rsid w:val="00AE4CB4"/>
    <w:rPr>
      <w:i/>
      <w:iCs/>
      <w:color w:val="0F4761" w:themeColor="accent1" w:themeShade="BF"/>
    </w:rPr>
  </w:style>
  <w:style w:type="paragraph" w:styleId="Citationintense">
    <w:name w:val="Intense Quote"/>
    <w:basedOn w:val="Normal"/>
    <w:next w:val="Normal"/>
    <w:link w:val="CitationintenseCar"/>
    <w:uiPriority w:val="30"/>
    <w:qFormat/>
    <w:rsid w:val="00AE4C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E4CB4"/>
    <w:rPr>
      <w:i/>
      <w:iCs/>
      <w:color w:val="0F4761" w:themeColor="accent1" w:themeShade="BF"/>
    </w:rPr>
  </w:style>
  <w:style w:type="character" w:styleId="Rfrenceintense">
    <w:name w:val="Intense Reference"/>
    <w:basedOn w:val="Policepardfaut"/>
    <w:uiPriority w:val="32"/>
    <w:qFormat/>
    <w:rsid w:val="00AE4CB4"/>
    <w:rPr>
      <w:b/>
      <w:bCs/>
      <w:smallCaps/>
      <w:color w:val="0F4761" w:themeColor="accent1" w:themeShade="BF"/>
      <w:spacing w:val="5"/>
    </w:rPr>
  </w:style>
  <w:style w:type="paragraph" w:styleId="Retraitcorpsdetexte2">
    <w:name w:val="Body Text Indent 2"/>
    <w:basedOn w:val="Normal"/>
    <w:link w:val="Retraitcorpsdetexte2Car"/>
    <w:rsid w:val="00290296"/>
    <w:pPr>
      <w:ind w:left="360"/>
      <w:jc w:val="both"/>
    </w:pPr>
    <w:rPr>
      <w:rFonts w:ascii="Times New Roman" w:hAnsi="Times New Roman"/>
      <w:sz w:val="24"/>
      <w:szCs w:val="24"/>
    </w:rPr>
  </w:style>
  <w:style w:type="character" w:customStyle="1" w:styleId="Retraitcorpsdetexte2Car">
    <w:name w:val="Retrait corps de texte 2 Car"/>
    <w:basedOn w:val="Policepardfaut"/>
    <w:link w:val="Retraitcorpsdetexte2"/>
    <w:rsid w:val="00290296"/>
    <w:rPr>
      <w:rFonts w:ascii="Times New Roman" w:eastAsia="Calibri" w:hAnsi="Times New Roman" w:cs="Times New Roman"/>
      <w:kern w:val="0"/>
      <w:lang w:val="fr-FR"/>
      <w14:ligatures w14:val="none"/>
    </w:rPr>
  </w:style>
  <w:style w:type="paragraph" w:styleId="Textebrut">
    <w:name w:val="Plain Text"/>
    <w:basedOn w:val="Normal"/>
    <w:link w:val="TextebrutCar"/>
    <w:rsid w:val="00290296"/>
    <w:rPr>
      <w:rFonts w:ascii="Courier New" w:hAnsi="Courier New" w:cs="Courier New"/>
    </w:rPr>
  </w:style>
  <w:style w:type="character" w:customStyle="1" w:styleId="TextebrutCar">
    <w:name w:val="Texte brut Car"/>
    <w:basedOn w:val="Policepardfaut"/>
    <w:link w:val="Textebrut"/>
    <w:rsid w:val="00290296"/>
    <w:rPr>
      <w:rFonts w:ascii="Courier New" w:eastAsia="Calibri" w:hAnsi="Courier New" w:cs="Courier New"/>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theme" Target="theme/theme1.xml"/><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8.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wmf"/><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oleObject" Target="embeddings/oleObject19.bin"/><Relationship Id="rId5" Type="http://schemas.openxmlformats.org/officeDocument/2006/relationships/image" Target="media/image1.png"/><Relationship Id="rId15" Type="http://schemas.openxmlformats.org/officeDocument/2006/relationships/image" Target="media/image7.emf"/><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oleObject" Target="embeddings/oleObject4.bin"/><Relationship Id="rId22" Type="http://schemas.openxmlformats.org/officeDocument/2006/relationships/image" Target="media/image11.e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 Id="rId43" Type="http://schemas.openxmlformats.org/officeDocument/2006/relationships/oleObject" Target="embeddings/oleObject18.bin"/><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9.wmf"/><Relationship Id="rId46" Type="http://schemas.openxmlformats.org/officeDocument/2006/relationships/fontTable" Target="fontTable.xml"/><Relationship Id="rId20" Type="http://schemas.openxmlformats.org/officeDocument/2006/relationships/image" Target="media/image10.emf"/><Relationship Id="rId41" Type="http://schemas.openxmlformats.org/officeDocument/2006/relationships/oleObject" Target="embeddings/oleObject17.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1610</Words>
  <Characters>8861</Characters>
  <Application>Microsoft Office Word</Application>
  <DocSecurity>0</DocSecurity>
  <Lines>73</Lines>
  <Paragraphs>20</Paragraphs>
  <ScaleCrop>false</ScaleCrop>
  <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BOUZI</dc:creator>
  <cp:keywords/>
  <dc:description/>
  <cp:lastModifiedBy>Mostafa BOUZI</cp:lastModifiedBy>
  <cp:revision>2</cp:revision>
  <dcterms:created xsi:type="dcterms:W3CDTF">2024-11-22T16:04:00Z</dcterms:created>
  <dcterms:modified xsi:type="dcterms:W3CDTF">2024-11-22T16:10:00Z</dcterms:modified>
</cp:coreProperties>
</file>