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EA6F4" w14:textId="793CE420" w:rsidR="00EE29BF" w:rsidRDefault="00EE29BF" w:rsidP="005E512E">
      <w:pPr>
        <w:pStyle w:val="Paragraphedeliste"/>
        <w:pBdr>
          <w:top w:val="single" w:sz="4" w:space="1" w:color="auto"/>
          <w:left w:val="single" w:sz="4" w:space="4" w:color="auto"/>
          <w:bottom w:val="single" w:sz="4" w:space="0" w:color="auto"/>
          <w:right w:val="single" w:sz="4" w:space="4" w:color="auto"/>
          <w:between w:val="single" w:sz="4" w:space="1" w:color="auto"/>
          <w:bar w:val="single" w:sz="4" w:color="auto"/>
        </w:pBdr>
        <w:jc w:val="center"/>
      </w:pPr>
      <w:r>
        <w:t>Travaux dirigés sur les Capteurs (Suite)</w:t>
      </w:r>
    </w:p>
    <w:p w14:paraId="265CC840" w14:textId="77777777" w:rsidR="005E512E" w:rsidRDefault="005E512E" w:rsidP="005E512E">
      <w:pPr>
        <w:pStyle w:val="Paragraphedeliste"/>
        <w:pBdr>
          <w:top w:val="single" w:sz="4" w:space="1" w:color="auto"/>
          <w:left w:val="single" w:sz="4" w:space="4" w:color="auto"/>
          <w:bottom w:val="single" w:sz="4" w:space="0" w:color="auto"/>
          <w:right w:val="single" w:sz="4" w:space="4" w:color="auto"/>
          <w:between w:val="single" w:sz="4" w:space="1" w:color="auto"/>
          <w:bar w:val="single" w:sz="4" w:color="auto"/>
        </w:pBdr>
        <w:jc w:val="center"/>
      </w:pPr>
      <w:r>
        <w:t xml:space="preserve">Responsable : Prof. BOUZI </w:t>
      </w:r>
    </w:p>
    <w:p w14:paraId="7048C3F6" w14:textId="471D07C4" w:rsidR="002B5961" w:rsidRDefault="005E512E" w:rsidP="005E512E">
      <w:pPr>
        <w:pStyle w:val="Paragraphedeliste"/>
        <w:pBdr>
          <w:top w:val="single" w:sz="4" w:space="1" w:color="auto"/>
          <w:left w:val="single" w:sz="4" w:space="4" w:color="auto"/>
          <w:bottom w:val="single" w:sz="4" w:space="0" w:color="auto"/>
          <w:right w:val="single" w:sz="4" w:space="4" w:color="auto"/>
          <w:between w:val="single" w:sz="4" w:space="1" w:color="auto"/>
          <w:bar w:val="single" w:sz="4" w:color="auto"/>
        </w:pBdr>
        <w:jc w:val="center"/>
      </w:pPr>
      <w:r>
        <w:t xml:space="preserve"> Cycle Ingénieur</w:t>
      </w:r>
    </w:p>
    <w:p w14:paraId="3F701975" w14:textId="6A26C748" w:rsidR="002B5961" w:rsidRDefault="002B5961" w:rsidP="002B5961">
      <w:pPr>
        <w:pStyle w:val="Titre2"/>
        <w:spacing w:before="0" w:after="0"/>
      </w:pPr>
      <w:bookmarkStart w:id="0" w:name="_Ref305615213"/>
      <w:bookmarkStart w:id="1" w:name="_Ref305615214"/>
      <w:bookmarkStart w:id="2" w:name="_Toc403927285"/>
      <w:r w:rsidRPr="00B07A37">
        <w:t xml:space="preserve">Génération du signal d’un anémomètre optoélectronique </w:t>
      </w:r>
      <w:bookmarkEnd w:id="0"/>
      <w:bookmarkEnd w:id="1"/>
      <w:bookmarkEnd w:id="2"/>
    </w:p>
    <w:p w14:paraId="0C1F8B85" w14:textId="77777777" w:rsidR="005A2BBC" w:rsidRPr="005A2BBC" w:rsidRDefault="005A2BBC" w:rsidP="005A2BBC"/>
    <w:p w14:paraId="4A8D7B8A" w14:textId="77777777" w:rsidR="002B5961" w:rsidRPr="000A5001" w:rsidRDefault="002B5961" w:rsidP="002B5961">
      <w:pPr>
        <w:rPr>
          <w:i/>
          <w:szCs w:val="20"/>
        </w:rPr>
      </w:pPr>
      <w:r w:rsidRPr="000A5001">
        <w:rPr>
          <w:i/>
          <w:szCs w:val="20"/>
        </w:rPr>
        <w:t>Un anémomètre est un dispositif permettant de mesurer la vitesse du vent. Il est composé d’une étoile à 3 branches à godets et d’un photo - détecteur à occultation.</w:t>
      </w:r>
    </w:p>
    <w:bookmarkStart w:id="3" w:name="_MON_1256675226"/>
    <w:bookmarkEnd w:id="3"/>
    <w:bookmarkStart w:id="4" w:name="_MON_1256675174"/>
    <w:bookmarkEnd w:id="4"/>
    <w:p w14:paraId="30C93566" w14:textId="77777777" w:rsidR="002B5961" w:rsidRPr="000A5001" w:rsidRDefault="002B5961" w:rsidP="002B5961">
      <w:pPr>
        <w:jc w:val="center"/>
        <w:rPr>
          <w:i/>
          <w:szCs w:val="20"/>
        </w:rPr>
      </w:pPr>
      <w:r w:rsidRPr="000A5001">
        <w:rPr>
          <w:i/>
          <w:szCs w:val="20"/>
        </w:rPr>
        <w:object w:dxaOrig="15300" w:dyaOrig="3599" w14:anchorId="06B940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120.75pt" o:ole="">
            <v:imagedata r:id="rId7" o:title=""/>
          </v:shape>
          <o:OLEObject Type="Embed" ProgID="Word.Picture.8" ShapeID="_x0000_i1025" DrawAspect="Content" ObjectID="_1793855930" r:id="rId8"/>
        </w:object>
      </w:r>
    </w:p>
    <w:p w14:paraId="321262D9" w14:textId="77777777" w:rsidR="002B5961" w:rsidRPr="000A5001" w:rsidRDefault="002B5961" w:rsidP="002B5961">
      <w:pPr>
        <w:pStyle w:val="Corpsdetexte"/>
        <w:rPr>
          <w:sz w:val="20"/>
          <w:szCs w:val="20"/>
        </w:rPr>
      </w:pPr>
      <w:r w:rsidRPr="000A5001">
        <w:rPr>
          <w:sz w:val="20"/>
          <w:szCs w:val="20"/>
        </w:rPr>
        <w:t>L’axe de rotation de l’étoile est solidaire d’un disque à 12 encoches placé entre un émetteur à infrarouge à DEL et un récepteur. Le phototransistor fonctionne en régime de commutation et on prendra V</w:t>
      </w:r>
      <w:r w:rsidRPr="000A5001">
        <w:rPr>
          <w:sz w:val="20"/>
          <w:szCs w:val="20"/>
          <w:vertAlign w:val="subscript"/>
        </w:rPr>
        <w:t>CE</w:t>
      </w:r>
      <w:r w:rsidRPr="000A5001">
        <w:rPr>
          <w:sz w:val="20"/>
          <w:szCs w:val="20"/>
        </w:rPr>
        <w:t xml:space="preserve"> </w:t>
      </w:r>
      <w:r w:rsidRPr="000A5001">
        <w:rPr>
          <w:sz w:val="20"/>
          <w:szCs w:val="20"/>
          <w:vertAlign w:val="subscript"/>
        </w:rPr>
        <w:t>saturation</w:t>
      </w:r>
      <w:r w:rsidRPr="000A5001">
        <w:rPr>
          <w:sz w:val="20"/>
          <w:szCs w:val="20"/>
        </w:rPr>
        <w:t xml:space="preserve"> = 0</w:t>
      </w:r>
      <w:r w:rsidRPr="000A5001">
        <w:rPr>
          <w:i/>
          <w:sz w:val="20"/>
          <w:szCs w:val="20"/>
        </w:rPr>
        <w:t>.</w:t>
      </w:r>
    </w:p>
    <w:p w14:paraId="0666DBAD" w14:textId="77777777" w:rsidR="002B5961" w:rsidRPr="000D47C1" w:rsidRDefault="002B5961" w:rsidP="002B5961">
      <w:pPr>
        <w:rPr>
          <w:i/>
          <w:sz w:val="20"/>
          <w:szCs w:val="20"/>
          <w:u w:val="single"/>
        </w:rPr>
      </w:pPr>
      <w:r w:rsidRPr="000D47C1">
        <w:rPr>
          <w:i/>
          <w:sz w:val="20"/>
          <w:szCs w:val="20"/>
          <w:u w:val="single"/>
        </w:rPr>
        <w:t>Génération du signal</w:t>
      </w:r>
    </w:p>
    <w:p w14:paraId="33064235" w14:textId="77777777" w:rsidR="002B5961" w:rsidRPr="000D47C1" w:rsidRDefault="002B5961" w:rsidP="002B5961">
      <w:pPr>
        <w:ind w:left="797" w:hanging="531"/>
        <w:jc w:val="both"/>
        <w:rPr>
          <w:sz w:val="20"/>
          <w:szCs w:val="20"/>
        </w:rPr>
      </w:pPr>
      <w:r w:rsidRPr="000D47C1">
        <w:rPr>
          <w:b/>
          <w:sz w:val="20"/>
          <w:szCs w:val="20"/>
        </w:rPr>
        <w:t>1.</w:t>
      </w:r>
      <w:r w:rsidRPr="000D47C1">
        <w:rPr>
          <w:b/>
          <w:sz w:val="20"/>
          <w:szCs w:val="20"/>
        </w:rPr>
        <w:tab/>
      </w:r>
      <w:r w:rsidRPr="000D47C1">
        <w:rPr>
          <w:sz w:val="20"/>
          <w:szCs w:val="20"/>
        </w:rPr>
        <w:t>Quelles sont les deux valeurs possibles de la tension u</w:t>
      </w:r>
      <w:r w:rsidRPr="000D47C1">
        <w:rPr>
          <w:sz w:val="20"/>
          <w:szCs w:val="20"/>
          <w:vertAlign w:val="subscript"/>
        </w:rPr>
        <w:t>1</w:t>
      </w:r>
      <w:r w:rsidRPr="000D47C1">
        <w:rPr>
          <w:sz w:val="20"/>
          <w:szCs w:val="20"/>
        </w:rPr>
        <w:t> ? Justifier votre réponse en précisant l’état du transistor dans chacun des cas.</w:t>
      </w:r>
    </w:p>
    <w:p w14:paraId="1226B43D" w14:textId="77777777" w:rsidR="002B5961" w:rsidRPr="000D47C1" w:rsidRDefault="002B5961" w:rsidP="002B5961">
      <w:pPr>
        <w:ind w:left="797" w:hanging="531"/>
        <w:jc w:val="both"/>
        <w:rPr>
          <w:sz w:val="20"/>
          <w:szCs w:val="20"/>
        </w:rPr>
      </w:pPr>
      <w:r w:rsidRPr="000D47C1">
        <w:rPr>
          <w:sz w:val="20"/>
          <w:szCs w:val="20"/>
        </w:rPr>
        <w:t>2.</w:t>
      </w:r>
      <w:r w:rsidRPr="000D47C1">
        <w:rPr>
          <w:sz w:val="20"/>
          <w:szCs w:val="20"/>
        </w:rPr>
        <w:tab/>
        <w:t>Quelle est la valeur de u</w:t>
      </w:r>
      <w:r w:rsidRPr="000D47C1">
        <w:rPr>
          <w:sz w:val="20"/>
          <w:szCs w:val="20"/>
          <w:vertAlign w:val="subscript"/>
        </w:rPr>
        <w:t>1</w:t>
      </w:r>
      <w:r w:rsidRPr="000D47C1">
        <w:rPr>
          <w:sz w:val="20"/>
          <w:szCs w:val="20"/>
        </w:rPr>
        <w:t xml:space="preserve"> lorsque le faisceau infrarouge est occulté ?</w:t>
      </w:r>
    </w:p>
    <w:p w14:paraId="71DD387C" w14:textId="77777777" w:rsidR="002B5961" w:rsidRPr="000D47C1" w:rsidRDefault="002B5961" w:rsidP="002B5961">
      <w:pPr>
        <w:pStyle w:val="Corpsdetexte"/>
        <w:ind w:left="359" w:firstLine="424"/>
        <w:rPr>
          <w:sz w:val="20"/>
          <w:szCs w:val="20"/>
        </w:rPr>
      </w:pPr>
      <w:r w:rsidRPr="000D47C1">
        <w:rPr>
          <w:sz w:val="20"/>
          <w:szCs w:val="20"/>
        </w:rPr>
        <w:t>La vitesse de rotation n du disque en fonction de la vitesse du vent v est représentée en annexe.</w:t>
      </w:r>
    </w:p>
    <w:p w14:paraId="4ECCF351" w14:textId="77777777" w:rsidR="002B5961" w:rsidRPr="000D47C1" w:rsidRDefault="002B5961" w:rsidP="002B5961">
      <w:pPr>
        <w:ind w:left="797" w:hanging="531"/>
        <w:jc w:val="both"/>
        <w:rPr>
          <w:sz w:val="20"/>
          <w:szCs w:val="20"/>
        </w:rPr>
      </w:pPr>
      <w:r w:rsidRPr="000D47C1">
        <w:rPr>
          <w:sz w:val="20"/>
          <w:szCs w:val="20"/>
        </w:rPr>
        <w:t>3.</w:t>
      </w:r>
      <w:r w:rsidRPr="000D47C1">
        <w:rPr>
          <w:sz w:val="20"/>
          <w:szCs w:val="20"/>
        </w:rPr>
        <w:tab/>
        <w:t>L’équation qui relie v à n est n = kv. Calculer k et préciser son unité. La tension v</w:t>
      </w:r>
      <w:r w:rsidRPr="000D47C1">
        <w:rPr>
          <w:sz w:val="20"/>
          <w:szCs w:val="20"/>
          <w:vertAlign w:val="subscript"/>
        </w:rPr>
        <w:t>1</w:t>
      </w:r>
      <w:r w:rsidRPr="000D47C1">
        <w:rPr>
          <w:sz w:val="20"/>
          <w:szCs w:val="20"/>
        </w:rPr>
        <w:t>(t)</w:t>
      </w:r>
      <w:r w:rsidRPr="000D47C1">
        <w:rPr>
          <w:sz w:val="20"/>
          <w:szCs w:val="20"/>
          <w:vertAlign w:val="subscript"/>
        </w:rPr>
        <w:t xml:space="preserve"> </w:t>
      </w:r>
      <w:r w:rsidRPr="000D47C1">
        <w:rPr>
          <w:sz w:val="20"/>
          <w:szCs w:val="20"/>
        </w:rPr>
        <w:t>est représentée en fonction du temps sur 2 périodes en annexe.</w:t>
      </w:r>
    </w:p>
    <w:p w14:paraId="279F5773" w14:textId="77777777" w:rsidR="002B5961" w:rsidRPr="000A5001" w:rsidRDefault="002B5961" w:rsidP="002B5961">
      <w:pPr>
        <w:ind w:left="797" w:hanging="513"/>
        <w:jc w:val="both"/>
        <w:rPr>
          <w:szCs w:val="20"/>
        </w:rPr>
      </w:pPr>
      <w:r w:rsidRPr="000A5001">
        <w:rPr>
          <w:szCs w:val="20"/>
        </w:rPr>
        <w:t>4.</w:t>
      </w:r>
      <w:r w:rsidRPr="000A5001">
        <w:rPr>
          <w:szCs w:val="20"/>
        </w:rPr>
        <w:tab/>
        <w:t>Donner la valeur de la période T du signal u</w:t>
      </w:r>
      <w:r w:rsidRPr="000A5001">
        <w:rPr>
          <w:szCs w:val="20"/>
          <w:vertAlign w:val="subscript"/>
        </w:rPr>
        <w:t>1</w:t>
      </w:r>
      <w:r w:rsidRPr="000A5001">
        <w:rPr>
          <w:szCs w:val="20"/>
        </w:rPr>
        <w:t>(t) . Donner la relation entre la vitesse de rotation n et la période T.</w:t>
      </w:r>
    </w:p>
    <w:p w14:paraId="26EA9545" w14:textId="77777777" w:rsidR="002B5961" w:rsidRPr="000A5001" w:rsidRDefault="002B5961" w:rsidP="002B5961">
      <w:pPr>
        <w:ind w:left="797" w:hanging="517"/>
        <w:jc w:val="both"/>
        <w:rPr>
          <w:szCs w:val="20"/>
        </w:rPr>
      </w:pPr>
      <w:r w:rsidRPr="000A5001">
        <w:rPr>
          <w:szCs w:val="20"/>
        </w:rPr>
        <w:t>5.</w:t>
      </w:r>
      <w:r w:rsidRPr="000A5001">
        <w:rPr>
          <w:szCs w:val="20"/>
        </w:rPr>
        <w:tab/>
        <w:t xml:space="preserve">Montrer que la vitesse du vent peut s’écrire sous la forme </w:t>
      </w:r>
      <w:r w:rsidRPr="000A5001">
        <w:rPr>
          <w:position w:val="-24"/>
          <w:szCs w:val="20"/>
        </w:rPr>
        <w:object w:dxaOrig="1040" w:dyaOrig="620" w14:anchorId="0BF9AC29">
          <v:shape id="_x0000_i1026" type="#_x0000_t75" style="width:51.75pt;height:30.75pt" o:ole="" fillcolor="window">
            <v:imagedata r:id="rId9" o:title=""/>
          </v:shape>
          <o:OLEObject Type="Embed" ProgID="Equation.3" ShapeID="_x0000_i1026" DrawAspect="Content" ObjectID="_1793855931" r:id="rId10"/>
        </w:object>
      </w:r>
      <w:r w:rsidRPr="000A5001">
        <w:rPr>
          <w:szCs w:val="20"/>
        </w:rPr>
        <w:t>.</w:t>
      </w:r>
    </w:p>
    <w:p w14:paraId="106D3E47" w14:textId="77777777" w:rsidR="002B5961" w:rsidRPr="000A5001" w:rsidRDefault="002B5961" w:rsidP="002B5961">
      <w:pPr>
        <w:ind w:left="797" w:hanging="503"/>
        <w:jc w:val="both"/>
        <w:rPr>
          <w:szCs w:val="20"/>
        </w:rPr>
      </w:pPr>
      <w:r w:rsidRPr="000A5001">
        <w:rPr>
          <w:szCs w:val="20"/>
        </w:rPr>
        <w:t>6.</w:t>
      </w:r>
      <w:r w:rsidRPr="000A5001">
        <w:rPr>
          <w:szCs w:val="20"/>
        </w:rPr>
        <w:tab/>
        <w:t>En déduire la vitesse du vent.</w:t>
      </w:r>
    </w:p>
    <w:bookmarkStart w:id="5" w:name="_MON_1256675375"/>
    <w:bookmarkEnd w:id="5"/>
    <w:p w14:paraId="49FAE4D6" w14:textId="12B2044B" w:rsidR="002B5961" w:rsidRPr="000A5001" w:rsidRDefault="002B5961" w:rsidP="002B5961">
      <w:pPr>
        <w:jc w:val="center"/>
        <w:rPr>
          <w:szCs w:val="20"/>
        </w:rPr>
      </w:pPr>
      <w:r w:rsidRPr="000A5001">
        <w:rPr>
          <w:szCs w:val="20"/>
        </w:rPr>
        <w:object w:dxaOrig="8774" w:dyaOrig="4440" w14:anchorId="044E66E2">
          <v:shape id="_x0000_i1027" type="#_x0000_t75" style="width:243pt;height:123pt" o:ole="">
            <v:imagedata r:id="rId11" o:title=""/>
          </v:shape>
          <o:OLEObject Type="Embed" ProgID="Word.Picture.8" ShapeID="_x0000_i1027" DrawAspect="Content" ObjectID="_1793855932" r:id="rId12"/>
        </w:object>
      </w:r>
      <w:r>
        <w:rPr>
          <w:noProof/>
          <w:szCs w:val="20"/>
        </w:rPr>
        <w:drawing>
          <wp:inline distT="0" distB="0" distL="0" distR="0" wp14:anchorId="4ECD923D" wp14:editId="151CF364">
            <wp:extent cx="3857625" cy="1000125"/>
            <wp:effectExtent l="0" t="0" r="9525" b="9525"/>
            <wp:docPr id="1351996616" name="Image 1" descr="Une image contenant ligne, capture d’écran, diagramm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996616" name="Image 1" descr="Une image contenant ligne, capture d’écran, diagramme, texte&#10;&#10;Description générée automatiquement"/>
                    <pic:cNvPicPr>
                      <a:picLocks noChangeAspect="1" noChangeArrowheads="1"/>
                    </pic:cNvPicPr>
                  </pic:nvPicPr>
                  <pic:blipFill>
                    <a:blip r:embed="rId13">
                      <a:extLst>
                        <a:ext uri="{28A0092B-C50C-407E-A947-70E740481C1C}">
                          <a14:useLocalDpi xmlns:a14="http://schemas.microsoft.com/office/drawing/2010/main" val="0"/>
                        </a:ext>
                      </a:extLst>
                    </a:blip>
                    <a:srcRect l="1404" t="13417" r="1691"/>
                    <a:stretch>
                      <a:fillRect/>
                    </a:stretch>
                  </pic:blipFill>
                  <pic:spPr bwMode="auto">
                    <a:xfrm>
                      <a:off x="0" y="0"/>
                      <a:ext cx="3857625" cy="1000125"/>
                    </a:xfrm>
                    <a:prstGeom prst="rect">
                      <a:avLst/>
                    </a:prstGeom>
                    <a:noFill/>
                    <a:ln>
                      <a:noFill/>
                    </a:ln>
                  </pic:spPr>
                </pic:pic>
              </a:graphicData>
            </a:graphic>
          </wp:inline>
        </w:drawing>
      </w:r>
    </w:p>
    <w:p w14:paraId="42064CB3" w14:textId="77777777" w:rsidR="002B5961" w:rsidRDefault="002B5961"/>
    <w:p w14:paraId="33C86D78" w14:textId="4C820401" w:rsidR="002B5961" w:rsidRDefault="002B5961" w:rsidP="002B5961">
      <w:pPr>
        <w:pStyle w:val="Titre2"/>
        <w:spacing w:before="0" w:after="0"/>
      </w:pPr>
      <w:bookmarkStart w:id="6" w:name="_Ref305615215"/>
      <w:bookmarkStart w:id="7" w:name="_Ref305615216"/>
      <w:bookmarkStart w:id="8" w:name="_Toc403927286"/>
      <w:r w:rsidRPr="00B07A37">
        <w:t>Capteur thermoélectrique</w:t>
      </w:r>
      <w:bookmarkEnd w:id="6"/>
      <w:bookmarkEnd w:id="7"/>
      <w:bookmarkEnd w:id="8"/>
    </w:p>
    <w:p w14:paraId="50B0C488" w14:textId="77777777" w:rsidR="005A2BBC" w:rsidRPr="005A2BBC" w:rsidRDefault="005A2BBC" w:rsidP="005A2BBC"/>
    <w:p w14:paraId="2B1C6D03" w14:textId="77777777" w:rsidR="002B5961" w:rsidRDefault="002B5961" w:rsidP="002B5961">
      <w:r w:rsidRPr="00171555">
        <w:t xml:space="preserve">Un transducteur thermoélectrique est réalisé avec du fer et du constantan. Le couple fer-constantan fournit une tension e liée à la température </w:t>
      </w:r>
      <w:r w:rsidRPr="00171555">
        <w:sym w:font="Symbol" w:char="F071"/>
      </w:r>
      <w:r w:rsidRPr="00171555">
        <w:t xml:space="preserve"> de la jonction « chaude » dans l'intervalle </w:t>
      </w:r>
      <w:r w:rsidRPr="00171555">
        <w:sym w:font="Symbol" w:char="F071"/>
      </w:r>
      <w:r>
        <w:t xml:space="preserve"> : </w:t>
      </w:r>
      <w:r w:rsidRPr="00171555">
        <w:t xml:space="preserve"> </w:t>
      </w:r>
      <w:smartTag w:uri="urn:schemas-microsoft-com:office:smarttags" w:element="metricconverter">
        <w:smartTagPr>
          <w:attr w:name="ProductID" w:val="0ﾰC"/>
        </w:smartTagPr>
        <w:r w:rsidRPr="00171555">
          <w:t>0°C</w:t>
        </w:r>
      </w:smartTag>
      <w:r w:rsidRPr="00171555">
        <w:t xml:space="preserve"> – </w:t>
      </w:r>
      <w:smartTag w:uri="urn:schemas-microsoft-com:office:smarttags" w:element="metricconverter">
        <w:smartTagPr>
          <w:attr w:name="ProductID" w:val="100ﾰC"/>
        </w:smartTagPr>
        <w:r w:rsidRPr="00171555">
          <w:t>100°C</w:t>
        </w:r>
      </w:smartTag>
      <w:r w:rsidRPr="00171555">
        <w:t xml:space="preserve"> par la relation : </w:t>
      </w:r>
    </w:p>
    <w:p w14:paraId="7C8ECC73" w14:textId="77777777" w:rsidR="002B5961" w:rsidRDefault="002B5961" w:rsidP="002B5961">
      <w:pPr>
        <w:jc w:val="center"/>
      </w:pPr>
      <w:r w:rsidRPr="001527BF">
        <w:rPr>
          <w:position w:val="-10"/>
        </w:rPr>
        <w:object w:dxaOrig="2580" w:dyaOrig="360" w14:anchorId="27A46EA8">
          <v:shape id="_x0000_i1028" type="#_x0000_t75" style="width:129pt;height:18pt" o:ole="">
            <v:imagedata r:id="rId14" o:title=""/>
          </v:shape>
          <o:OLEObject Type="Embed" ProgID="Equation.DSMT4" ShapeID="_x0000_i1028" DrawAspect="Content" ObjectID="_1793855933" r:id="rId15"/>
        </w:object>
      </w:r>
      <w:r w:rsidRPr="00171555">
        <w:t xml:space="preserve"> </w:t>
      </w:r>
    </w:p>
    <w:p w14:paraId="0D46591B" w14:textId="77777777" w:rsidR="002B5961" w:rsidRPr="00171555" w:rsidRDefault="002B5961" w:rsidP="002B5961">
      <w:pPr>
        <w:jc w:val="center"/>
      </w:pPr>
      <w:r w:rsidRPr="00171555">
        <w:t xml:space="preserve">(e en microvolts et </w:t>
      </w:r>
      <w:r w:rsidRPr="00171555">
        <w:sym w:font="Symbol" w:char="F071"/>
      </w:r>
      <w:r w:rsidRPr="00171555">
        <w:t xml:space="preserve"> en degrés Celsius).</w:t>
      </w:r>
    </w:p>
    <w:p w14:paraId="5ED52810" w14:textId="77777777" w:rsidR="002B5961" w:rsidRDefault="002B5961" w:rsidP="002B5961">
      <w:r w:rsidRPr="00E2120B">
        <w:t xml:space="preserve">Déterminer les valeurs de la f.é.m. e pour </w:t>
      </w:r>
    </w:p>
    <w:p w14:paraId="326EE40D" w14:textId="77777777" w:rsidR="002B5961" w:rsidRDefault="002B5961" w:rsidP="002B5961">
      <w:pPr>
        <w:numPr>
          <w:ilvl w:val="0"/>
          <w:numId w:val="3"/>
        </w:numPr>
      </w:pPr>
      <w:r>
        <w:t xml:space="preserve">Une soudure froide à </w:t>
      </w:r>
      <w:r w:rsidRPr="00E2120B">
        <w:sym w:font="Symbol" w:char="F071"/>
      </w:r>
      <w:r w:rsidRPr="00340DC7">
        <w:rPr>
          <w:vertAlign w:val="subscript"/>
        </w:rPr>
        <w:t>f</w:t>
      </w:r>
      <w:r>
        <w:t xml:space="preserve"> =20°C</w:t>
      </w:r>
    </w:p>
    <w:p w14:paraId="632F9253" w14:textId="77777777" w:rsidR="002B5961" w:rsidRDefault="002B5961" w:rsidP="002B5961">
      <w:pPr>
        <w:numPr>
          <w:ilvl w:val="0"/>
          <w:numId w:val="3"/>
        </w:numPr>
      </w:pPr>
      <w:r>
        <w:t>Une soudure chaude :</w:t>
      </w:r>
    </w:p>
    <w:p w14:paraId="330D5E8F" w14:textId="77777777" w:rsidR="002B5961" w:rsidRDefault="002B5961" w:rsidP="002B5961">
      <w:pPr>
        <w:numPr>
          <w:ilvl w:val="1"/>
          <w:numId w:val="3"/>
        </w:numPr>
      </w:pPr>
      <w:r w:rsidRPr="00E2120B">
        <w:sym w:font="Symbol" w:char="F071"/>
      </w:r>
      <w:r>
        <w:t>c</w:t>
      </w:r>
      <w:r w:rsidRPr="00E2120B">
        <w:rPr>
          <w:vertAlign w:val="subscript"/>
        </w:rPr>
        <w:t>1</w:t>
      </w:r>
      <w:r w:rsidRPr="00E2120B">
        <w:t xml:space="preserve">=0°C </w:t>
      </w:r>
    </w:p>
    <w:p w14:paraId="22F156B6" w14:textId="77777777" w:rsidR="002B5961" w:rsidRDefault="002B5961" w:rsidP="002B5961">
      <w:pPr>
        <w:numPr>
          <w:ilvl w:val="1"/>
          <w:numId w:val="3"/>
        </w:numPr>
      </w:pPr>
      <w:r w:rsidRPr="00E2120B">
        <w:sym w:font="Symbol" w:char="F071"/>
      </w:r>
      <w:r>
        <w:t>c</w:t>
      </w:r>
      <w:r w:rsidRPr="00E2120B">
        <w:rPr>
          <w:vertAlign w:val="subscript"/>
        </w:rPr>
        <w:t>2</w:t>
      </w:r>
      <w:r w:rsidRPr="00E2120B">
        <w:t xml:space="preserve"> = </w:t>
      </w:r>
      <w:r>
        <w:t>2</w:t>
      </w:r>
      <w:r w:rsidRPr="00E2120B">
        <w:t>0°C.</w:t>
      </w:r>
    </w:p>
    <w:p w14:paraId="1F9857E4" w14:textId="77777777" w:rsidR="002B5961" w:rsidRDefault="002B5961" w:rsidP="002B5961">
      <w:pPr>
        <w:numPr>
          <w:ilvl w:val="1"/>
          <w:numId w:val="3"/>
        </w:numPr>
      </w:pPr>
      <w:r w:rsidRPr="00E2120B">
        <w:sym w:font="Symbol" w:char="F071"/>
      </w:r>
      <w:r>
        <w:t>c</w:t>
      </w:r>
      <w:r>
        <w:rPr>
          <w:vertAlign w:val="subscript"/>
        </w:rPr>
        <w:t>3</w:t>
      </w:r>
      <w:r w:rsidRPr="00E2120B">
        <w:t xml:space="preserve"> = </w:t>
      </w:r>
      <w:r>
        <w:t>3</w:t>
      </w:r>
      <w:r w:rsidRPr="00E2120B">
        <w:t>0°C.</w:t>
      </w:r>
    </w:p>
    <w:p w14:paraId="32707C27" w14:textId="77777777" w:rsidR="002B5961" w:rsidRPr="00E2120B" w:rsidRDefault="002B5961" w:rsidP="002B5961">
      <w:pPr>
        <w:numPr>
          <w:ilvl w:val="1"/>
          <w:numId w:val="3"/>
        </w:numPr>
      </w:pPr>
      <w:r w:rsidRPr="00E2120B">
        <w:sym w:font="Symbol" w:char="F071"/>
      </w:r>
      <w:r>
        <w:t>c</w:t>
      </w:r>
      <w:r>
        <w:rPr>
          <w:vertAlign w:val="subscript"/>
        </w:rPr>
        <w:t>4</w:t>
      </w:r>
      <w:r w:rsidRPr="00E2120B">
        <w:t xml:space="preserve"> = </w:t>
      </w:r>
      <w:r>
        <w:t>8</w:t>
      </w:r>
      <w:r w:rsidRPr="00E2120B">
        <w:t>0°C.</w:t>
      </w:r>
    </w:p>
    <w:bookmarkStart w:id="9" w:name="_MON_1250011514"/>
    <w:bookmarkEnd w:id="9"/>
    <w:p w14:paraId="2057B218" w14:textId="77777777" w:rsidR="002B5961" w:rsidRPr="00171555" w:rsidRDefault="002B5961" w:rsidP="002B5961">
      <w:pPr>
        <w:jc w:val="center"/>
      </w:pPr>
      <w:r>
        <w:object w:dxaOrig="6945" w:dyaOrig="3585" w14:anchorId="6A35FA18">
          <v:shape id="_x0000_i1029" type="#_x0000_t75" style="width:203.25pt;height:105pt" o:ole="" fillcolor="window">
            <v:imagedata r:id="rId16" o:title=""/>
          </v:shape>
          <o:OLEObject Type="Embed" ProgID="Word.Picture.8" ShapeID="_x0000_i1029" DrawAspect="Content" ObjectID="_1793855934" r:id="rId17"/>
        </w:object>
      </w:r>
    </w:p>
    <w:p w14:paraId="5B069C3B" w14:textId="77777777" w:rsidR="002B5961" w:rsidRDefault="002B5961"/>
    <w:p w14:paraId="50049366" w14:textId="2706EE85" w:rsidR="002B5961" w:rsidRDefault="002B5961" w:rsidP="002B5961">
      <w:pPr>
        <w:pStyle w:val="Titre2"/>
        <w:spacing w:before="0" w:after="0"/>
      </w:pPr>
      <w:bookmarkStart w:id="10" w:name="_Ref305615219"/>
      <w:bookmarkStart w:id="11" w:name="_Ref305615225"/>
      <w:bookmarkStart w:id="12" w:name="_Toc403927288"/>
      <w:r w:rsidRPr="00B07A37">
        <w:t xml:space="preserve">Mesure de la température du polymère dans le réacteur finisseur  </w:t>
      </w:r>
      <w:bookmarkEnd w:id="10"/>
      <w:bookmarkEnd w:id="11"/>
      <w:bookmarkEnd w:id="12"/>
    </w:p>
    <w:p w14:paraId="276ADADC" w14:textId="77777777" w:rsidR="00EE29BF" w:rsidRPr="00EE29BF" w:rsidRDefault="00EE29BF" w:rsidP="00EE29BF"/>
    <w:p w14:paraId="017274CD" w14:textId="495AFE37" w:rsidR="002B5961" w:rsidRPr="001A0E00" w:rsidRDefault="002B5961" w:rsidP="002B5961">
      <w:pPr>
        <w:jc w:val="both"/>
        <w:rPr>
          <w:szCs w:val="20"/>
        </w:rPr>
      </w:pPr>
      <w:r w:rsidRPr="001A0E00">
        <w:rPr>
          <w:szCs w:val="20"/>
        </w:rPr>
        <w:t xml:space="preserve">Cette température est portée à </w:t>
      </w:r>
      <w:smartTag w:uri="urn:schemas-microsoft-com:office:smarttags" w:element="metricconverter">
        <w:smartTagPr>
          <w:attr w:name="ProductID" w:val="180 ﾰC"/>
        </w:smartTagPr>
        <w:r w:rsidRPr="001A0E00">
          <w:rPr>
            <w:szCs w:val="20"/>
          </w:rPr>
          <w:t>180 °C</w:t>
        </w:r>
      </w:smartTag>
      <w:r w:rsidRPr="001A0E00">
        <w:rPr>
          <w:szCs w:val="20"/>
        </w:rPr>
        <w:t xml:space="preserve"> (température masse) par un fluide caloporteur à </w:t>
      </w:r>
      <w:smartTag w:uri="urn:schemas-microsoft-com:office:smarttags" w:element="metricconverter">
        <w:smartTagPr>
          <w:attr w:name="ProductID" w:val="250 ﾰC"/>
        </w:smartTagPr>
        <w:r w:rsidRPr="001A0E00">
          <w:rPr>
            <w:szCs w:val="20"/>
          </w:rPr>
          <w:t>250 °C</w:t>
        </w:r>
      </w:smartTag>
      <w:r w:rsidRPr="001A0E00">
        <w:rPr>
          <w:szCs w:val="20"/>
        </w:rPr>
        <w:t>, de débit Q</w:t>
      </w:r>
      <w:r w:rsidRPr="001A0E00">
        <w:rPr>
          <w:szCs w:val="20"/>
          <w:vertAlign w:val="subscript"/>
        </w:rPr>
        <w:t>Cal</w:t>
      </w:r>
      <w:r w:rsidRPr="001A0E00">
        <w:rPr>
          <w:szCs w:val="20"/>
        </w:rPr>
        <w:t xml:space="preserve">, circulant dans une double enveloppe </w:t>
      </w:r>
      <w:r w:rsidRPr="001A0E00">
        <w:rPr>
          <w:i/>
          <w:szCs w:val="20"/>
        </w:rPr>
        <w:t>- voir ANNEXE 1</w:t>
      </w:r>
      <w:r w:rsidRPr="001A0E00">
        <w:rPr>
          <w:szCs w:val="20"/>
        </w:rPr>
        <w:t>.</w:t>
      </w:r>
    </w:p>
    <w:p w14:paraId="1EF7859C" w14:textId="77777777" w:rsidR="002B5961" w:rsidRPr="001A0E00" w:rsidRDefault="002B5961" w:rsidP="002B5961">
      <w:pPr>
        <w:jc w:val="both"/>
        <w:rPr>
          <w:szCs w:val="20"/>
          <w:u w:val="single"/>
        </w:rPr>
      </w:pPr>
      <w:r w:rsidRPr="001A0E00">
        <w:rPr>
          <w:szCs w:val="20"/>
          <w:u w:val="single"/>
        </w:rPr>
        <w:t>1 - CHOIX DU CAPTEUR DE TEMPÉRATURE</w:t>
      </w:r>
    </w:p>
    <w:p w14:paraId="18CD80CD" w14:textId="77777777" w:rsidR="002B5961" w:rsidRPr="001A0E00" w:rsidRDefault="002B5961" w:rsidP="002B5961">
      <w:pPr>
        <w:pStyle w:val="Retraitcorpsdetexte"/>
        <w:ind w:left="284"/>
        <w:rPr>
          <w:sz w:val="20"/>
          <w:szCs w:val="20"/>
        </w:rPr>
      </w:pPr>
      <w:r w:rsidRPr="001A0E00">
        <w:rPr>
          <w:sz w:val="20"/>
          <w:szCs w:val="20"/>
        </w:rPr>
        <w:t xml:space="preserve">Pour des raisons de qualité du produit fabriqué, on souhaite obtenir une précision de mesure de </w:t>
      </w:r>
      <w:smartTag w:uri="urn:schemas-microsoft-com:office:smarttags" w:element="metricconverter">
        <w:smartTagPr>
          <w:attr w:name="ProductID" w:val="0,8 ﾰC"/>
        </w:smartTagPr>
        <w:r w:rsidRPr="001A0E00">
          <w:rPr>
            <w:sz w:val="20"/>
            <w:szCs w:val="20"/>
          </w:rPr>
          <w:t>0,8 °C</w:t>
        </w:r>
      </w:smartTag>
      <w:r w:rsidRPr="001A0E00">
        <w:rPr>
          <w:sz w:val="20"/>
          <w:szCs w:val="20"/>
        </w:rPr>
        <w:t xml:space="preserve"> à la température de </w:t>
      </w:r>
      <w:smartTag w:uri="urn:schemas-microsoft-com:office:smarttags" w:element="metricconverter">
        <w:smartTagPr>
          <w:attr w:name="ProductID" w:val="200 ﾰC"/>
        </w:smartTagPr>
        <w:r w:rsidRPr="001A0E00">
          <w:rPr>
            <w:sz w:val="20"/>
            <w:szCs w:val="20"/>
          </w:rPr>
          <w:t>200 °C</w:t>
        </w:r>
      </w:smartTag>
      <w:r w:rsidRPr="001A0E00">
        <w:rPr>
          <w:sz w:val="20"/>
          <w:szCs w:val="20"/>
        </w:rPr>
        <w:t xml:space="preserve">. L’objectif de cette étude est d’obtenir cette précision sur une étendue de mesure de 0 à </w:t>
      </w:r>
      <w:smartTag w:uri="urn:schemas-microsoft-com:office:smarttags" w:element="metricconverter">
        <w:smartTagPr>
          <w:attr w:name="ProductID" w:val="300 ﾰC"/>
        </w:smartTagPr>
        <w:r w:rsidRPr="001A0E00">
          <w:rPr>
            <w:sz w:val="20"/>
            <w:szCs w:val="20"/>
          </w:rPr>
          <w:t>300 °C</w:t>
        </w:r>
      </w:smartTag>
      <w:r w:rsidRPr="001A0E00">
        <w:rPr>
          <w:sz w:val="20"/>
          <w:szCs w:val="20"/>
        </w:rPr>
        <w:t>, tout en minimisant les coûts de maintenance. Toutes les mesures de température sont obtenues à l’aide de capteurs de type Pt 100 en montage 3 fils.</w:t>
      </w:r>
    </w:p>
    <w:p w14:paraId="1ED2F042" w14:textId="77777777" w:rsidR="002B5961" w:rsidRPr="001A0E00" w:rsidRDefault="002B5961" w:rsidP="002B5961">
      <w:pPr>
        <w:pStyle w:val="Retraitcorpsdetexte"/>
        <w:tabs>
          <w:tab w:val="left" w:pos="1080"/>
        </w:tabs>
        <w:ind w:left="851" w:hanging="425"/>
        <w:rPr>
          <w:sz w:val="20"/>
          <w:szCs w:val="20"/>
        </w:rPr>
      </w:pPr>
      <w:r w:rsidRPr="001A0E00">
        <w:rPr>
          <w:sz w:val="20"/>
          <w:szCs w:val="20"/>
        </w:rPr>
        <w:t>1-1</w:t>
      </w:r>
      <w:r w:rsidRPr="001A0E00">
        <w:rPr>
          <w:sz w:val="20"/>
          <w:szCs w:val="20"/>
        </w:rPr>
        <w:tab/>
        <w:t>Rappeler le principe physique de mesure de température par un capteur à sonde résistive Pt 100, et indiquer le rôle du montage 3 fils.</w:t>
      </w:r>
    </w:p>
    <w:p w14:paraId="1D57E384" w14:textId="77777777" w:rsidR="002B5961" w:rsidRPr="001A0E00" w:rsidRDefault="002B5961" w:rsidP="002B5961">
      <w:pPr>
        <w:pStyle w:val="Retraitcorpsdetexte"/>
        <w:tabs>
          <w:tab w:val="left" w:pos="1080"/>
        </w:tabs>
        <w:ind w:left="851" w:hanging="425"/>
        <w:rPr>
          <w:sz w:val="20"/>
          <w:szCs w:val="20"/>
        </w:rPr>
      </w:pPr>
      <w:r w:rsidRPr="001A0E00">
        <w:rPr>
          <w:sz w:val="20"/>
          <w:szCs w:val="20"/>
        </w:rPr>
        <w:t>1-2</w:t>
      </w:r>
      <w:r w:rsidRPr="001A0E00">
        <w:rPr>
          <w:sz w:val="20"/>
          <w:szCs w:val="20"/>
        </w:rPr>
        <w:tab/>
        <w:t>À l’aide de l’</w:t>
      </w:r>
      <w:r w:rsidRPr="001A0E00">
        <w:rPr>
          <w:i/>
          <w:sz w:val="20"/>
          <w:szCs w:val="20"/>
        </w:rPr>
        <w:t>ANNEXE 2</w:t>
      </w:r>
      <w:r w:rsidRPr="001A0E00">
        <w:rPr>
          <w:sz w:val="20"/>
          <w:szCs w:val="20"/>
        </w:rPr>
        <w:t>, donner la classe du capteur devant être choisi pour répondre au cahier des charges. Justifier.</w:t>
      </w:r>
    </w:p>
    <w:p w14:paraId="4FBFFE61" w14:textId="77777777" w:rsidR="002B5961" w:rsidRPr="001A0E00" w:rsidRDefault="002B5961" w:rsidP="002B5961">
      <w:pPr>
        <w:pStyle w:val="Retraitcorpsdetexte"/>
        <w:tabs>
          <w:tab w:val="left" w:pos="1080"/>
        </w:tabs>
        <w:ind w:left="851" w:hanging="425"/>
        <w:rPr>
          <w:sz w:val="20"/>
          <w:szCs w:val="20"/>
        </w:rPr>
      </w:pPr>
      <w:r w:rsidRPr="001A0E00">
        <w:rPr>
          <w:sz w:val="20"/>
          <w:szCs w:val="20"/>
        </w:rPr>
        <w:t>1-3</w:t>
      </w:r>
      <w:r w:rsidRPr="001A0E00">
        <w:rPr>
          <w:sz w:val="20"/>
          <w:szCs w:val="20"/>
        </w:rPr>
        <w:tab/>
        <w:t xml:space="preserve">Compte tenu des impératifs économiques, on utilisera en fait un capteur de moindre précision. Donner l’erreur maximale de température à </w:t>
      </w:r>
      <w:smartTag w:uri="urn:schemas-microsoft-com:office:smarttags" w:element="metricconverter">
        <w:smartTagPr>
          <w:attr w:name="ProductID" w:val="200 ﾰC"/>
        </w:smartTagPr>
        <w:r w:rsidRPr="001A0E00">
          <w:rPr>
            <w:sz w:val="20"/>
            <w:szCs w:val="20"/>
          </w:rPr>
          <w:t>200 °C</w:t>
        </w:r>
      </w:smartTag>
      <w:r w:rsidRPr="001A0E00">
        <w:rPr>
          <w:sz w:val="20"/>
          <w:szCs w:val="20"/>
        </w:rPr>
        <w:t xml:space="preserve"> si l’on utilise un capteur de classe B. En déduire la plage de valeurs limites qu’un régulateur affichera, pour une température réelle de </w:t>
      </w:r>
      <w:smartTag w:uri="urn:schemas-microsoft-com:office:smarttags" w:element="metricconverter">
        <w:smartTagPr>
          <w:attr w:name="ProductID" w:val="200 ﾰC"/>
        </w:smartTagPr>
        <w:r w:rsidRPr="001A0E00">
          <w:rPr>
            <w:sz w:val="20"/>
            <w:szCs w:val="20"/>
          </w:rPr>
          <w:t>200 °C</w:t>
        </w:r>
      </w:smartTag>
      <w:r w:rsidRPr="001A0E00">
        <w:rPr>
          <w:sz w:val="20"/>
          <w:szCs w:val="20"/>
        </w:rPr>
        <w:t>.</w:t>
      </w:r>
    </w:p>
    <w:p w14:paraId="138EB302" w14:textId="77777777" w:rsidR="002B5961" w:rsidRPr="001A0E00" w:rsidRDefault="002B5961" w:rsidP="002B5961">
      <w:pPr>
        <w:jc w:val="both"/>
        <w:rPr>
          <w:szCs w:val="20"/>
          <w:u w:val="single"/>
        </w:rPr>
      </w:pPr>
    </w:p>
    <w:p w14:paraId="647614C3" w14:textId="77777777" w:rsidR="002B5961" w:rsidRPr="001A0E00" w:rsidRDefault="002B5961" w:rsidP="002B5961">
      <w:pPr>
        <w:jc w:val="both"/>
        <w:rPr>
          <w:szCs w:val="20"/>
        </w:rPr>
      </w:pPr>
      <w:r w:rsidRPr="001A0E00">
        <w:rPr>
          <w:szCs w:val="20"/>
          <w:u w:val="single"/>
        </w:rPr>
        <w:t>2 - PRINCIPE D’ABAISSEMENT DE RÉSISTANCE</w:t>
      </w:r>
    </w:p>
    <w:p w14:paraId="21077028" w14:textId="77777777" w:rsidR="002B5961" w:rsidRPr="001A0E00" w:rsidRDefault="002B5961" w:rsidP="002B5961">
      <w:pPr>
        <w:pStyle w:val="Retraitcorpsdetexte"/>
        <w:tabs>
          <w:tab w:val="left" w:pos="1080"/>
        </w:tabs>
        <w:ind w:left="284"/>
        <w:rPr>
          <w:sz w:val="20"/>
          <w:szCs w:val="20"/>
        </w:rPr>
      </w:pPr>
      <w:r w:rsidRPr="001A0E00">
        <w:rPr>
          <w:sz w:val="20"/>
          <w:szCs w:val="20"/>
        </w:rPr>
        <w:t>Le principe consiste à placer une résistance de valeur élevée en parallèle sur le capteur, pour désensibiliser la dispersion de valeur, en cas de changement du capteur : ce dispositif permet de garantir l’interchangeabilité de tout capteur de la même classe. À l’aide d’un four d’étalonnage de grande précision, on mesure la valeur ohmique délivrée par le capteur choisi et, par une résistance de valeur adéquate placée en parallèle, on porte sa valeur fictive à la limite basse de sa précision.</w:t>
      </w:r>
    </w:p>
    <w:p w14:paraId="356676EA" w14:textId="77777777" w:rsidR="002B5961" w:rsidRPr="001A0E00" w:rsidRDefault="002B5961" w:rsidP="002B5961">
      <w:pPr>
        <w:pStyle w:val="Retraitcorpsdetexte"/>
        <w:tabs>
          <w:tab w:val="left" w:pos="1080"/>
        </w:tabs>
        <w:ind w:left="851" w:hanging="425"/>
        <w:rPr>
          <w:sz w:val="20"/>
          <w:szCs w:val="20"/>
        </w:rPr>
      </w:pPr>
      <w:r w:rsidRPr="001A0E00">
        <w:rPr>
          <w:sz w:val="20"/>
          <w:szCs w:val="20"/>
        </w:rPr>
        <w:t>2-1</w:t>
      </w:r>
      <w:r w:rsidRPr="001A0E00">
        <w:rPr>
          <w:sz w:val="20"/>
          <w:szCs w:val="20"/>
        </w:rPr>
        <w:tab/>
        <w:t xml:space="preserve">La température du four est fixée à </w:t>
      </w:r>
      <w:smartTag w:uri="urn:schemas-microsoft-com:office:smarttags" w:element="metricconverter">
        <w:smartTagPr>
          <w:attr w:name="ProductID" w:val="200 ﾰC"/>
        </w:smartTagPr>
        <w:r w:rsidRPr="001A0E00">
          <w:rPr>
            <w:sz w:val="20"/>
            <w:szCs w:val="20"/>
          </w:rPr>
          <w:t>200 °C</w:t>
        </w:r>
      </w:smartTag>
      <w:r w:rsidRPr="001A0E00">
        <w:rPr>
          <w:sz w:val="20"/>
          <w:szCs w:val="20"/>
        </w:rPr>
        <w:t>. La résistance mesurée R</w:t>
      </w:r>
      <w:r w:rsidRPr="001A0E00">
        <w:rPr>
          <w:sz w:val="20"/>
          <w:szCs w:val="20"/>
          <w:vertAlign w:val="subscript"/>
        </w:rPr>
        <w:t>T</w:t>
      </w:r>
      <w:r w:rsidRPr="001A0E00">
        <w:rPr>
          <w:sz w:val="20"/>
          <w:szCs w:val="20"/>
        </w:rPr>
        <w:t xml:space="preserve"> du capteur de classe B par un ohmmètre de grande précision est de 175,43 </w:t>
      </w:r>
      <w:r w:rsidRPr="001A0E00">
        <w:rPr>
          <w:sz w:val="20"/>
          <w:szCs w:val="20"/>
        </w:rPr>
        <w:sym w:font="Symbol" w:char="F057"/>
      </w:r>
      <w:r w:rsidRPr="001A0E00">
        <w:rPr>
          <w:sz w:val="20"/>
          <w:szCs w:val="20"/>
        </w:rPr>
        <w:t>.</w:t>
      </w:r>
    </w:p>
    <w:p w14:paraId="36ECB451" w14:textId="77777777" w:rsidR="002B5961" w:rsidRPr="001A0E00" w:rsidRDefault="002B5961" w:rsidP="002B5961">
      <w:pPr>
        <w:pStyle w:val="Retraitcorpsdetexte"/>
        <w:tabs>
          <w:tab w:val="left" w:pos="1080"/>
        </w:tabs>
        <w:ind w:left="851"/>
        <w:rPr>
          <w:sz w:val="20"/>
          <w:szCs w:val="20"/>
        </w:rPr>
      </w:pPr>
      <w:r w:rsidRPr="001A0E00">
        <w:rPr>
          <w:sz w:val="20"/>
          <w:szCs w:val="20"/>
        </w:rPr>
        <w:t>À l’aide de l’</w:t>
      </w:r>
      <w:r w:rsidRPr="001A0E00">
        <w:rPr>
          <w:i/>
          <w:sz w:val="20"/>
          <w:szCs w:val="20"/>
        </w:rPr>
        <w:t>ANNEXE</w:t>
      </w:r>
      <w:r w:rsidRPr="001A0E00">
        <w:rPr>
          <w:sz w:val="20"/>
          <w:szCs w:val="20"/>
        </w:rPr>
        <w:t xml:space="preserve"> </w:t>
      </w:r>
      <w:r w:rsidRPr="001A0E00">
        <w:rPr>
          <w:i/>
          <w:sz w:val="20"/>
          <w:szCs w:val="20"/>
        </w:rPr>
        <w:t>3</w:t>
      </w:r>
      <w:r w:rsidRPr="001A0E00">
        <w:rPr>
          <w:sz w:val="20"/>
          <w:szCs w:val="20"/>
        </w:rPr>
        <w:t xml:space="preserve">, déterminer la valeur de température correspondante </w:t>
      </w:r>
      <w:r>
        <w:rPr>
          <w:sz w:val="20"/>
          <w:szCs w:val="20"/>
        </w:rPr>
        <w:sym w:font="Symbol" w:char="F071"/>
      </w:r>
      <w:r w:rsidRPr="001A0E00">
        <w:rPr>
          <w:sz w:val="20"/>
          <w:szCs w:val="20"/>
          <w:vertAlign w:val="subscript"/>
        </w:rPr>
        <w:t>T</w:t>
      </w:r>
      <w:r w:rsidRPr="001A0E00">
        <w:rPr>
          <w:sz w:val="20"/>
          <w:szCs w:val="20"/>
        </w:rPr>
        <w:t xml:space="preserve"> au 1/100 °C près, en utilisant la courbe de correspondance nominale.</w:t>
      </w:r>
    </w:p>
    <w:p w14:paraId="31CE61F1" w14:textId="77777777" w:rsidR="002B5961" w:rsidRPr="001A0E00" w:rsidRDefault="002B5961" w:rsidP="002B5961">
      <w:pPr>
        <w:pStyle w:val="Retraitcorpsdetexte"/>
        <w:tabs>
          <w:tab w:val="left" w:pos="1080"/>
        </w:tabs>
        <w:ind w:left="851" w:hanging="425"/>
        <w:rPr>
          <w:sz w:val="20"/>
          <w:szCs w:val="20"/>
        </w:rPr>
      </w:pPr>
      <w:r w:rsidRPr="001A0E00">
        <w:rPr>
          <w:sz w:val="20"/>
          <w:szCs w:val="20"/>
        </w:rPr>
        <w:t>2-2</w:t>
      </w:r>
      <w:r w:rsidRPr="001A0E00">
        <w:rPr>
          <w:sz w:val="20"/>
          <w:szCs w:val="20"/>
        </w:rPr>
        <w:tab/>
        <w:t>À l’aide de l’</w:t>
      </w:r>
      <w:r w:rsidRPr="001A0E00">
        <w:rPr>
          <w:i/>
          <w:sz w:val="20"/>
          <w:szCs w:val="20"/>
        </w:rPr>
        <w:t>ANNEXE 3</w:t>
      </w:r>
      <w:r w:rsidRPr="001A0E00">
        <w:rPr>
          <w:sz w:val="20"/>
          <w:szCs w:val="20"/>
        </w:rPr>
        <w:t>, donner la valeur de résistance souhaitée R</w:t>
      </w:r>
      <w:r w:rsidRPr="001A0E00">
        <w:rPr>
          <w:sz w:val="20"/>
          <w:szCs w:val="20"/>
          <w:vertAlign w:val="subscript"/>
        </w:rPr>
        <w:t>S</w:t>
      </w:r>
      <w:r w:rsidRPr="001A0E00">
        <w:rPr>
          <w:sz w:val="20"/>
          <w:szCs w:val="20"/>
        </w:rPr>
        <w:t xml:space="preserve"> afin de se placer à la valeur entière de limite basse de précision, soit </w:t>
      </w:r>
      <w:smartTag w:uri="urn:schemas-microsoft-com:office:smarttags" w:element="metricconverter">
        <w:smartTagPr>
          <w:attr w:name="ProductID" w:val="198 ﾰC"/>
        </w:smartTagPr>
        <w:r w:rsidRPr="001A0E00">
          <w:rPr>
            <w:sz w:val="20"/>
            <w:szCs w:val="20"/>
          </w:rPr>
          <w:t>198 °C</w:t>
        </w:r>
      </w:smartTag>
      <w:r w:rsidRPr="001A0E00">
        <w:rPr>
          <w:sz w:val="20"/>
          <w:szCs w:val="20"/>
        </w:rPr>
        <w:t>.</w:t>
      </w:r>
    </w:p>
    <w:p w14:paraId="55901E36" w14:textId="77777777" w:rsidR="002B5961" w:rsidRPr="001A0E00" w:rsidRDefault="002B5961" w:rsidP="002B5961">
      <w:pPr>
        <w:pStyle w:val="Retraitcorpsdetexte"/>
        <w:tabs>
          <w:tab w:val="left" w:pos="1080"/>
        </w:tabs>
        <w:ind w:left="851" w:hanging="425"/>
        <w:rPr>
          <w:sz w:val="20"/>
          <w:szCs w:val="20"/>
        </w:rPr>
      </w:pPr>
      <w:r w:rsidRPr="001A0E00">
        <w:rPr>
          <w:sz w:val="20"/>
          <w:szCs w:val="20"/>
        </w:rPr>
        <w:t>2-3</w:t>
      </w:r>
      <w:r w:rsidRPr="001A0E00">
        <w:rPr>
          <w:sz w:val="20"/>
          <w:szCs w:val="20"/>
        </w:rPr>
        <w:tab/>
        <w:t>On place alors une résistance de correction R</w:t>
      </w:r>
      <w:r w:rsidRPr="001A0E00">
        <w:rPr>
          <w:sz w:val="20"/>
          <w:szCs w:val="20"/>
          <w:vertAlign w:val="subscript"/>
        </w:rPr>
        <w:t>C</w:t>
      </w:r>
      <w:r w:rsidRPr="001A0E00">
        <w:rPr>
          <w:sz w:val="20"/>
          <w:szCs w:val="20"/>
        </w:rPr>
        <w:t xml:space="preserve"> en parallèle avec celle du capteur dans la « tête » de ce dernier afin d’abaisser sa valeur de résistance par la relation :</w:t>
      </w:r>
    </w:p>
    <w:p w14:paraId="14E3D849" w14:textId="77777777" w:rsidR="002B5961" w:rsidRPr="001A0E00" w:rsidRDefault="002B5961" w:rsidP="002B5961">
      <w:pPr>
        <w:pStyle w:val="Retraitcorpsdetexte"/>
        <w:tabs>
          <w:tab w:val="left" w:pos="1080"/>
        </w:tabs>
        <w:ind w:left="360"/>
        <w:jc w:val="center"/>
        <w:rPr>
          <w:sz w:val="20"/>
          <w:szCs w:val="20"/>
        </w:rPr>
      </w:pPr>
      <w:r w:rsidRPr="001A0E00">
        <w:rPr>
          <w:position w:val="-30"/>
          <w:sz w:val="20"/>
          <w:szCs w:val="20"/>
        </w:rPr>
        <w:object w:dxaOrig="2360" w:dyaOrig="680" w14:anchorId="03338138">
          <v:shape id="_x0000_i1030" type="#_x0000_t75" style="width:117.75pt;height:33.75pt" o:ole="" fillcolor="window">
            <v:imagedata r:id="rId18" o:title=""/>
          </v:shape>
          <o:OLEObject Type="Embed" ProgID="Equation.3" ShapeID="_x0000_i1030" DrawAspect="Content" ObjectID="_1793855935" r:id="rId19"/>
        </w:object>
      </w:r>
    </w:p>
    <w:p w14:paraId="03ED13C2" w14:textId="77777777" w:rsidR="002B5961" w:rsidRPr="001A0E00" w:rsidRDefault="002B5961" w:rsidP="002B5961">
      <w:pPr>
        <w:pStyle w:val="Retraitcorpsdetexte"/>
        <w:ind w:left="1560" w:hanging="709"/>
        <w:rPr>
          <w:sz w:val="20"/>
          <w:szCs w:val="20"/>
        </w:rPr>
      </w:pPr>
      <w:r w:rsidRPr="001A0E00">
        <w:rPr>
          <w:sz w:val="20"/>
          <w:szCs w:val="20"/>
        </w:rPr>
        <w:t>2-3-1</w:t>
      </w:r>
      <w:r w:rsidRPr="001A0E00">
        <w:rPr>
          <w:sz w:val="20"/>
          <w:szCs w:val="20"/>
        </w:rPr>
        <w:tab/>
        <w:t>Calculer la valeur de la résistance R</w:t>
      </w:r>
      <w:r w:rsidRPr="001A0E00">
        <w:rPr>
          <w:sz w:val="20"/>
          <w:szCs w:val="20"/>
          <w:vertAlign w:val="subscript"/>
        </w:rPr>
        <w:t>C</w:t>
      </w:r>
      <w:r w:rsidRPr="001A0E00">
        <w:rPr>
          <w:sz w:val="20"/>
          <w:szCs w:val="20"/>
        </w:rPr>
        <w:t xml:space="preserve"> (au centième d’Ohm près) afin d’obtenir la valeur de résistance souhaitée R</w:t>
      </w:r>
      <w:r w:rsidRPr="001A0E00">
        <w:rPr>
          <w:sz w:val="20"/>
          <w:szCs w:val="20"/>
          <w:vertAlign w:val="subscript"/>
        </w:rPr>
        <w:t>S</w:t>
      </w:r>
      <w:r w:rsidRPr="001A0E00">
        <w:rPr>
          <w:sz w:val="20"/>
          <w:szCs w:val="20"/>
        </w:rPr>
        <w:t>.</w:t>
      </w:r>
    </w:p>
    <w:p w14:paraId="391BA589" w14:textId="77777777" w:rsidR="002B5961" w:rsidRPr="001A0E00" w:rsidRDefault="002B5961" w:rsidP="002B5961">
      <w:pPr>
        <w:tabs>
          <w:tab w:val="left" w:pos="1980"/>
        </w:tabs>
        <w:ind w:left="1560" w:hanging="709"/>
        <w:jc w:val="both"/>
        <w:rPr>
          <w:szCs w:val="20"/>
        </w:rPr>
      </w:pPr>
      <w:r w:rsidRPr="001A0E00">
        <w:rPr>
          <w:szCs w:val="20"/>
        </w:rPr>
        <w:t>2-3-2</w:t>
      </w:r>
      <w:r w:rsidRPr="001A0E00">
        <w:rPr>
          <w:szCs w:val="20"/>
        </w:rPr>
        <w:tab/>
        <w:t>On utilisera une résistance de valeur normalisée précise R</w:t>
      </w:r>
      <w:r w:rsidRPr="001A0E00">
        <w:rPr>
          <w:szCs w:val="20"/>
          <w:vertAlign w:val="subscript"/>
        </w:rPr>
        <w:t>C</w:t>
      </w:r>
      <w:r w:rsidRPr="001A0E00">
        <w:rPr>
          <w:szCs w:val="20"/>
        </w:rPr>
        <w:t xml:space="preserve"> = 120,00 k</w:t>
      </w:r>
      <w:r w:rsidRPr="001A0E00">
        <w:rPr>
          <w:szCs w:val="20"/>
        </w:rPr>
        <w:sym w:font="Symbol" w:char="F057"/>
      </w:r>
      <w:r w:rsidRPr="001A0E00">
        <w:rPr>
          <w:szCs w:val="20"/>
        </w:rPr>
        <w:t>.</w:t>
      </w:r>
    </w:p>
    <w:p w14:paraId="74AA4B1D" w14:textId="77777777" w:rsidR="002B5961" w:rsidRPr="001A0E00" w:rsidRDefault="002B5961" w:rsidP="002B5961">
      <w:pPr>
        <w:numPr>
          <w:ilvl w:val="1"/>
          <w:numId w:val="4"/>
        </w:numPr>
        <w:tabs>
          <w:tab w:val="clear" w:pos="1080"/>
          <w:tab w:val="left" w:pos="1843"/>
        </w:tabs>
        <w:ind w:left="1843" w:hanging="283"/>
        <w:jc w:val="both"/>
        <w:rPr>
          <w:szCs w:val="20"/>
        </w:rPr>
      </w:pPr>
      <w:r w:rsidRPr="001A0E00">
        <w:rPr>
          <w:szCs w:val="20"/>
        </w:rPr>
        <w:t>En déduire la valeur réelle de R</w:t>
      </w:r>
      <w:r w:rsidRPr="001A0E00">
        <w:rPr>
          <w:szCs w:val="20"/>
          <w:vertAlign w:val="subscript"/>
        </w:rPr>
        <w:t>S</w:t>
      </w:r>
      <w:r w:rsidRPr="001A0E00">
        <w:rPr>
          <w:szCs w:val="20"/>
        </w:rPr>
        <w:t>.</w:t>
      </w:r>
    </w:p>
    <w:p w14:paraId="44108947" w14:textId="77777777" w:rsidR="002B5961" w:rsidRPr="001A0E00" w:rsidRDefault="002B5961" w:rsidP="002B5961">
      <w:pPr>
        <w:numPr>
          <w:ilvl w:val="1"/>
          <w:numId w:val="4"/>
        </w:numPr>
        <w:tabs>
          <w:tab w:val="clear" w:pos="1080"/>
          <w:tab w:val="left" w:pos="1843"/>
        </w:tabs>
        <w:ind w:left="1843" w:hanging="283"/>
        <w:jc w:val="both"/>
        <w:rPr>
          <w:szCs w:val="20"/>
        </w:rPr>
      </w:pPr>
      <w:r w:rsidRPr="001A0E00">
        <w:rPr>
          <w:szCs w:val="20"/>
        </w:rPr>
        <w:lastRenderedPageBreak/>
        <w:t>À l’aide de l’</w:t>
      </w:r>
      <w:r w:rsidRPr="001A0E00">
        <w:rPr>
          <w:i/>
          <w:szCs w:val="20"/>
        </w:rPr>
        <w:t>ANNEXE 3</w:t>
      </w:r>
      <w:r w:rsidRPr="001A0E00">
        <w:rPr>
          <w:szCs w:val="20"/>
        </w:rPr>
        <w:t xml:space="preserve">, déterminer la nouvelle valeur de température </w:t>
      </w:r>
      <w:r w:rsidRPr="00EA517A">
        <w:rPr>
          <w:rFonts w:ascii="Symbol" w:hAnsi="Symbol"/>
          <w:szCs w:val="20"/>
        </w:rPr>
        <w:t></w:t>
      </w:r>
      <w:r w:rsidRPr="001A0E00">
        <w:rPr>
          <w:szCs w:val="20"/>
          <w:vertAlign w:val="subscript"/>
        </w:rPr>
        <w:t>S</w:t>
      </w:r>
      <w:r w:rsidRPr="001A0E00">
        <w:rPr>
          <w:szCs w:val="20"/>
        </w:rPr>
        <w:t xml:space="preserve"> correspondante.</w:t>
      </w:r>
    </w:p>
    <w:p w14:paraId="4AD5241D" w14:textId="5E88AD17" w:rsidR="002B5961" w:rsidRPr="00EE29BF" w:rsidRDefault="002B5961" w:rsidP="00EE29BF">
      <w:pPr>
        <w:numPr>
          <w:ilvl w:val="1"/>
          <w:numId w:val="4"/>
        </w:numPr>
        <w:tabs>
          <w:tab w:val="clear" w:pos="1080"/>
          <w:tab w:val="left" w:pos="1843"/>
        </w:tabs>
        <w:ind w:left="1843" w:hanging="283"/>
        <w:jc w:val="both"/>
        <w:rPr>
          <w:szCs w:val="20"/>
        </w:rPr>
      </w:pPr>
      <w:r w:rsidRPr="001A0E00">
        <w:rPr>
          <w:szCs w:val="20"/>
        </w:rPr>
        <w:t xml:space="preserve">Donner l’erreur absolue </w:t>
      </w:r>
      <w:r>
        <w:rPr>
          <w:szCs w:val="20"/>
        </w:rPr>
        <w:sym w:font="Symbol" w:char="F065"/>
      </w:r>
      <w:r w:rsidRPr="001A0E00">
        <w:rPr>
          <w:szCs w:val="20"/>
          <w:vertAlign w:val="subscript"/>
        </w:rPr>
        <w:t>A</w:t>
      </w:r>
      <w:r w:rsidRPr="001A0E00">
        <w:rPr>
          <w:szCs w:val="20"/>
        </w:rPr>
        <w:t xml:space="preserve"> de la température mesurée </w:t>
      </w:r>
      <w:r w:rsidRPr="00EA517A">
        <w:rPr>
          <w:rFonts w:ascii="Symbol" w:hAnsi="Symbol"/>
          <w:szCs w:val="20"/>
        </w:rPr>
        <w:t></w:t>
      </w:r>
      <w:r w:rsidRPr="001A0E00">
        <w:rPr>
          <w:szCs w:val="20"/>
          <w:vertAlign w:val="subscript"/>
        </w:rPr>
        <w:t>S</w:t>
      </w:r>
      <w:r w:rsidRPr="001A0E00">
        <w:rPr>
          <w:szCs w:val="20"/>
        </w:rPr>
        <w:t xml:space="preserve"> par rapport à celle déterminée en 2-2.</w:t>
      </w:r>
    </w:p>
    <w:p w14:paraId="6DD736F0" w14:textId="77777777" w:rsidR="002B5961" w:rsidRPr="001A0E00" w:rsidRDefault="002B5961" w:rsidP="002B5961">
      <w:pPr>
        <w:jc w:val="both"/>
        <w:rPr>
          <w:szCs w:val="20"/>
        </w:rPr>
      </w:pPr>
      <w:r w:rsidRPr="001A0E00">
        <w:rPr>
          <w:szCs w:val="20"/>
          <w:u w:val="single"/>
        </w:rPr>
        <w:t>3 - ÉTALONNAGE DU CONVERTISSEUR DE TEMPÉRATURE</w:t>
      </w:r>
    </w:p>
    <w:p w14:paraId="74637D2F" w14:textId="77777777" w:rsidR="002B5961" w:rsidRPr="001A0E00" w:rsidRDefault="002B5961" w:rsidP="002B5961">
      <w:pPr>
        <w:pStyle w:val="Retraitcorpsdetexte"/>
        <w:tabs>
          <w:tab w:val="left" w:pos="1080"/>
        </w:tabs>
        <w:ind w:left="284"/>
        <w:rPr>
          <w:sz w:val="20"/>
          <w:szCs w:val="20"/>
        </w:rPr>
      </w:pPr>
      <w:r w:rsidRPr="001A0E00">
        <w:rPr>
          <w:sz w:val="20"/>
          <w:szCs w:val="20"/>
        </w:rPr>
        <w:t>On utilise un convertisseur TY1 de type Ohm/Courant 4–20 mA sur la ligne de mesure de température. Afin d’étalonner le convertisseur Ohm/Courant utilisé en montage 3 fils sur son entrée, on simulera le capteur Pt100 par une boîte de résistances à décades.</w:t>
      </w:r>
    </w:p>
    <w:p w14:paraId="27C678C6" w14:textId="77777777" w:rsidR="002B5961" w:rsidRPr="001A0E00" w:rsidRDefault="002B5961" w:rsidP="002B5961">
      <w:pPr>
        <w:tabs>
          <w:tab w:val="left" w:pos="1980"/>
        </w:tabs>
        <w:ind w:left="284"/>
        <w:jc w:val="both"/>
        <w:rPr>
          <w:szCs w:val="20"/>
        </w:rPr>
      </w:pPr>
      <w:r w:rsidRPr="001A0E00">
        <w:rPr>
          <w:szCs w:val="20"/>
        </w:rPr>
        <w:t>En laboratoire, les valeurs ohmiques mesurées de la résistance R</w:t>
      </w:r>
      <w:r w:rsidRPr="001A0E00">
        <w:rPr>
          <w:szCs w:val="20"/>
          <w:vertAlign w:val="subscript"/>
        </w:rPr>
        <w:t>M</w:t>
      </w:r>
      <w:r w:rsidRPr="001A0E00">
        <w:rPr>
          <w:szCs w:val="20"/>
        </w:rPr>
        <w:t xml:space="preserve"> aux valeurs d’échelle de température 0 et </w:t>
      </w:r>
      <w:smartTag w:uri="urn:schemas-microsoft-com:office:smarttags" w:element="metricconverter">
        <w:smartTagPr>
          <w:attr w:name="ProductID" w:val="200 ﾰC"/>
        </w:smartTagPr>
        <w:r w:rsidRPr="001A0E00">
          <w:rPr>
            <w:szCs w:val="20"/>
          </w:rPr>
          <w:t>200 °C</w:t>
        </w:r>
      </w:smartTag>
      <w:r w:rsidRPr="001A0E00">
        <w:rPr>
          <w:szCs w:val="20"/>
        </w:rPr>
        <w:t xml:space="preserve"> sont respectivement R</w:t>
      </w:r>
      <w:r w:rsidRPr="001A0E00">
        <w:rPr>
          <w:szCs w:val="20"/>
          <w:vertAlign w:val="subscript"/>
        </w:rPr>
        <w:t xml:space="preserve">M </w:t>
      </w:r>
      <w:smartTag w:uri="urn:schemas-microsoft-com:office:smarttags" w:element="metricconverter">
        <w:smartTagPr>
          <w:attr w:name="ProductID" w:val="0ﾰC"/>
        </w:smartTagPr>
        <w:r w:rsidRPr="001A0E00">
          <w:rPr>
            <w:szCs w:val="20"/>
            <w:vertAlign w:val="subscript"/>
          </w:rPr>
          <w:t>0°C</w:t>
        </w:r>
      </w:smartTag>
      <w:r w:rsidRPr="001A0E00">
        <w:rPr>
          <w:szCs w:val="20"/>
        </w:rPr>
        <w:t xml:space="preserve"> = 99,96 </w:t>
      </w:r>
      <w:r w:rsidRPr="001A0E00">
        <w:rPr>
          <w:szCs w:val="20"/>
        </w:rPr>
        <w:sym w:font="Symbol" w:char="F057"/>
      </w:r>
      <w:r w:rsidRPr="001A0E00">
        <w:rPr>
          <w:szCs w:val="20"/>
        </w:rPr>
        <w:t xml:space="preserve"> et R</w:t>
      </w:r>
      <w:r w:rsidRPr="001A0E00">
        <w:rPr>
          <w:szCs w:val="20"/>
          <w:vertAlign w:val="subscript"/>
        </w:rPr>
        <w:t xml:space="preserve">M </w:t>
      </w:r>
      <w:smartTag w:uri="urn:schemas-microsoft-com:office:smarttags" w:element="metricconverter">
        <w:smartTagPr>
          <w:attr w:name="ProductID" w:val="200 ﾰC"/>
        </w:smartTagPr>
        <w:r w:rsidRPr="001A0E00">
          <w:rPr>
            <w:szCs w:val="20"/>
            <w:vertAlign w:val="subscript"/>
          </w:rPr>
          <w:t>200 °C</w:t>
        </w:r>
      </w:smartTag>
      <w:r w:rsidRPr="001A0E00">
        <w:rPr>
          <w:szCs w:val="20"/>
        </w:rPr>
        <w:t xml:space="preserve"> = 175,17 </w:t>
      </w:r>
      <w:r w:rsidRPr="001A0E00">
        <w:rPr>
          <w:szCs w:val="20"/>
        </w:rPr>
        <w:sym w:font="Symbol" w:char="F057"/>
      </w:r>
      <w:r w:rsidRPr="001A0E00">
        <w:rPr>
          <w:szCs w:val="20"/>
        </w:rPr>
        <w:t>.</w:t>
      </w:r>
    </w:p>
    <w:p w14:paraId="041411C9" w14:textId="77777777" w:rsidR="002B5961" w:rsidRPr="001A0E00" w:rsidRDefault="002B5961" w:rsidP="002B5961">
      <w:pPr>
        <w:pStyle w:val="Retraitcorpsdetexte"/>
        <w:tabs>
          <w:tab w:val="left" w:pos="1080"/>
        </w:tabs>
        <w:ind w:left="851" w:hanging="425"/>
        <w:rPr>
          <w:sz w:val="20"/>
          <w:szCs w:val="20"/>
        </w:rPr>
      </w:pPr>
      <w:r w:rsidRPr="001A0E00">
        <w:rPr>
          <w:sz w:val="20"/>
          <w:szCs w:val="20"/>
        </w:rPr>
        <w:t>3-1</w:t>
      </w:r>
      <w:r w:rsidRPr="001A0E00">
        <w:rPr>
          <w:sz w:val="20"/>
          <w:szCs w:val="20"/>
        </w:rPr>
        <w:tab/>
        <w:t>Représenter le câblage complet du matériel nécessaire à l’étalonnage sur l’</w:t>
      </w:r>
      <w:r w:rsidRPr="001A0E00">
        <w:rPr>
          <w:i/>
          <w:sz w:val="20"/>
          <w:szCs w:val="20"/>
        </w:rPr>
        <w:t>ANNEXE 4</w:t>
      </w:r>
      <w:r w:rsidRPr="001A0E00">
        <w:rPr>
          <w:sz w:val="20"/>
          <w:szCs w:val="20"/>
        </w:rPr>
        <w:t xml:space="preserve"> </w:t>
      </w:r>
    </w:p>
    <w:p w14:paraId="10FAF4EF" w14:textId="77777777" w:rsidR="002B5961" w:rsidRDefault="002B5961" w:rsidP="002B5961">
      <w:pPr>
        <w:pStyle w:val="Retraitcorpsdetexte"/>
        <w:tabs>
          <w:tab w:val="left" w:pos="1080"/>
        </w:tabs>
        <w:ind w:left="851" w:hanging="425"/>
        <w:rPr>
          <w:sz w:val="20"/>
          <w:szCs w:val="20"/>
        </w:rPr>
      </w:pPr>
      <w:r w:rsidRPr="001A0E00">
        <w:rPr>
          <w:sz w:val="20"/>
          <w:szCs w:val="20"/>
        </w:rPr>
        <w:t>3-2</w:t>
      </w:r>
      <w:r w:rsidRPr="001A0E00">
        <w:rPr>
          <w:sz w:val="20"/>
          <w:szCs w:val="20"/>
        </w:rPr>
        <w:tab/>
        <w:t>Tracer la courbe d’étalonnage obtenue sur l’</w:t>
      </w:r>
      <w:r w:rsidRPr="001A0E00">
        <w:rPr>
          <w:i/>
          <w:sz w:val="20"/>
          <w:szCs w:val="20"/>
        </w:rPr>
        <w:t>ANNEXE 4</w:t>
      </w:r>
      <w:r w:rsidRPr="001A0E00">
        <w:rPr>
          <w:sz w:val="20"/>
          <w:szCs w:val="20"/>
        </w:rPr>
        <w:t>. Compléter numériquement le graphe en abscisses et en ordonnées.</w:t>
      </w:r>
    </w:p>
    <w:p w14:paraId="06932F0C" w14:textId="77777777" w:rsidR="002B5961" w:rsidRDefault="002B5961" w:rsidP="002B5961">
      <w:pPr>
        <w:pStyle w:val="Retraitcorpsdetexte"/>
        <w:tabs>
          <w:tab w:val="left" w:pos="1080"/>
        </w:tabs>
        <w:ind w:left="851" w:hanging="425"/>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8"/>
        <w:gridCol w:w="4494"/>
      </w:tblGrid>
      <w:tr w:rsidR="002B5961" w:rsidRPr="00134504" w14:paraId="4ECCC965" w14:textId="77777777" w:rsidTr="00F53C13">
        <w:tc>
          <w:tcPr>
            <w:tcW w:w="5380" w:type="dxa"/>
          </w:tcPr>
          <w:p w14:paraId="57809801" w14:textId="77777777" w:rsidR="002B5961" w:rsidRPr="00134504" w:rsidRDefault="002B5961" w:rsidP="00F53C13">
            <w:pPr>
              <w:pStyle w:val="Titre"/>
              <w:rPr>
                <w:rFonts w:ascii="Comic Sans MS" w:hAnsi="Comic Sans MS"/>
                <w:i/>
                <w:sz w:val="20"/>
                <w:u w:val="single"/>
              </w:rPr>
            </w:pPr>
            <w:r w:rsidRPr="00134504">
              <w:rPr>
                <w:rFonts w:ascii="Comic Sans MS" w:hAnsi="Comic Sans MS"/>
                <w:i/>
                <w:sz w:val="20"/>
                <w:u w:val="single"/>
              </w:rPr>
              <w:t>ANNEXE 2</w:t>
            </w:r>
          </w:p>
          <w:p w14:paraId="7B54447D" w14:textId="77777777" w:rsidR="002B5961" w:rsidRPr="00134504" w:rsidRDefault="002B5961" w:rsidP="00F53C13">
            <w:pPr>
              <w:jc w:val="center"/>
              <w:rPr>
                <w:b/>
                <w:szCs w:val="20"/>
              </w:rPr>
            </w:pPr>
            <w:r w:rsidRPr="00134504">
              <w:rPr>
                <w:b/>
                <w:szCs w:val="20"/>
              </w:rPr>
              <w:t>Valeurs des tolérances pour éléments de 100 Ohms</w:t>
            </w:r>
          </w:p>
          <w:p w14:paraId="6AD45F5A" w14:textId="77777777" w:rsidR="002B5961" w:rsidRPr="00134504" w:rsidRDefault="002B5961" w:rsidP="00F53C13">
            <w:pPr>
              <w:pStyle w:val="Retraitcorpsdetexte"/>
              <w:tabs>
                <w:tab w:val="left" w:pos="1080"/>
              </w:tabs>
              <w:ind w:left="0"/>
              <w:jc w:val="center"/>
              <w:rPr>
                <w:sz w:val="20"/>
                <w:szCs w:val="20"/>
              </w:rPr>
            </w:pPr>
            <w:r w:rsidRPr="00134504">
              <w:rPr>
                <w:b/>
                <w:sz w:val="20"/>
                <w:szCs w:val="20"/>
              </w:rPr>
              <w:t>Intervalle fondamental 38,5 ohms</w:t>
            </w:r>
          </w:p>
        </w:tc>
        <w:tc>
          <w:tcPr>
            <w:tcW w:w="5380" w:type="dxa"/>
          </w:tcPr>
          <w:p w14:paraId="705AE7EB" w14:textId="77777777" w:rsidR="002B5961" w:rsidRPr="00134504" w:rsidRDefault="002B5961" w:rsidP="00F53C13">
            <w:pPr>
              <w:pStyle w:val="Titre"/>
              <w:rPr>
                <w:rFonts w:ascii="Comic Sans MS" w:hAnsi="Comic Sans MS"/>
                <w:i/>
                <w:sz w:val="20"/>
                <w:u w:val="single"/>
              </w:rPr>
            </w:pPr>
            <w:r w:rsidRPr="00134504">
              <w:rPr>
                <w:rFonts w:ascii="Comic Sans MS" w:hAnsi="Comic Sans MS"/>
                <w:i/>
                <w:sz w:val="20"/>
                <w:u w:val="single"/>
              </w:rPr>
              <w:t>ANNEXE 3</w:t>
            </w:r>
          </w:p>
          <w:p w14:paraId="6A8015AF" w14:textId="77777777" w:rsidR="002B5961" w:rsidRPr="00134504" w:rsidRDefault="002B5961" w:rsidP="00F53C13">
            <w:pPr>
              <w:pStyle w:val="Retraitcorpsdetexte"/>
              <w:tabs>
                <w:tab w:val="left" w:pos="1080"/>
              </w:tabs>
              <w:ind w:left="0"/>
              <w:jc w:val="center"/>
              <w:rPr>
                <w:sz w:val="20"/>
                <w:szCs w:val="20"/>
              </w:rPr>
            </w:pPr>
            <w:r w:rsidRPr="00134504">
              <w:rPr>
                <w:b/>
                <w:sz w:val="20"/>
                <w:szCs w:val="20"/>
              </w:rPr>
              <w:t xml:space="preserve">Relation entre résistance et température dans la plage de –200°C à </w:t>
            </w:r>
            <w:smartTag w:uri="urn:schemas-microsoft-com:office:smarttags" w:element="metricconverter">
              <w:smartTagPr>
                <w:attr w:name="ProductID" w:val="300ﾰC"/>
              </w:smartTagPr>
              <w:r w:rsidRPr="00134504">
                <w:rPr>
                  <w:b/>
                  <w:sz w:val="20"/>
                  <w:szCs w:val="20"/>
                </w:rPr>
                <w:t>300°C</w:t>
              </w:r>
            </w:smartTag>
            <w:r w:rsidRPr="00134504">
              <w:rPr>
                <w:b/>
                <w:szCs w:val="20"/>
              </w:rPr>
              <w:t xml:space="preserve"> </w:t>
            </w:r>
            <w:r w:rsidRPr="00134504">
              <w:rPr>
                <w:b/>
                <w:sz w:val="20"/>
                <w:szCs w:val="20"/>
              </w:rPr>
              <w:t>pour élément sensible de thermomètre à résistance de platine</w:t>
            </w:r>
          </w:p>
        </w:tc>
      </w:tr>
      <w:tr w:rsidR="002B5961" w:rsidRPr="00134504" w14:paraId="13F54A73" w14:textId="77777777" w:rsidTr="00F53C13">
        <w:tc>
          <w:tcPr>
            <w:tcW w:w="5380" w:type="dxa"/>
          </w:tcPr>
          <w:p w14:paraId="2156F3F8" w14:textId="4E07DAE9" w:rsidR="002B5961" w:rsidRPr="00134504" w:rsidRDefault="002B5961" w:rsidP="00F53C13">
            <w:pPr>
              <w:pStyle w:val="Retraitcorpsdetexte"/>
              <w:tabs>
                <w:tab w:val="left" w:pos="1080"/>
              </w:tabs>
              <w:ind w:left="0"/>
              <w:rPr>
                <w:sz w:val="20"/>
                <w:szCs w:val="20"/>
              </w:rPr>
            </w:pPr>
            <w:r w:rsidRPr="00134504">
              <w:rPr>
                <w:noProof/>
                <w:szCs w:val="20"/>
              </w:rPr>
              <w:lastRenderedPageBreak/>
              <w:drawing>
                <wp:inline distT="0" distB="0" distL="0" distR="0" wp14:anchorId="69F0E455" wp14:editId="79019D98">
                  <wp:extent cx="3362325" cy="2933700"/>
                  <wp:effectExtent l="0" t="0" r="9525" b="0"/>
                  <wp:docPr id="75487953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62325" cy="2933700"/>
                          </a:xfrm>
                          <a:prstGeom prst="rect">
                            <a:avLst/>
                          </a:prstGeom>
                          <a:noFill/>
                          <a:ln>
                            <a:noFill/>
                          </a:ln>
                        </pic:spPr>
                      </pic:pic>
                    </a:graphicData>
                  </a:graphic>
                </wp:inline>
              </w:drawing>
            </w:r>
          </w:p>
        </w:tc>
        <w:tc>
          <w:tcPr>
            <w:tcW w:w="5380" w:type="dxa"/>
          </w:tcPr>
          <w:p w14:paraId="1FDA477D" w14:textId="60F97B0F" w:rsidR="002B5961" w:rsidRPr="00134504" w:rsidRDefault="002B5961" w:rsidP="00F53C13">
            <w:pPr>
              <w:pStyle w:val="Retraitcorpsdetexte"/>
              <w:tabs>
                <w:tab w:val="left" w:pos="1080"/>
              </w:tabs>
              <w:ind w:left="0"/>
              <w:rPr>
                <w:sz w:val="20"/>
                <w:szCs w:val="20"/>
              </w:rPr>
            </w:pPr>
            <w:r w:rsidRPr="00134504">
              <w:rPr>
                <w:noProof/>
              </w:rPr>
              <w:drawing>
                <wp:inline distT="0" distB="0" distL="0" distR="0" wp14:anchorId="59748A6A" wp14:editId="7E7B730B">
                  <wp:extent cx="3314700" cy="6057900"/>
                  <wp:effectExtent l="0" t="0" r="0" b="0"/>
                  <wp:docPr id="2056700545" name="Image 2" descr="Une image contenant texte, menu, capture d’écran, noir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700545" name="Image 2" descr="Une image contenant texte, menu, capture d’écran, noir et blanc&#10;&#10;Description générée automatiquement"/>
                          <pic:cNvPicPr>
                            <a:picLocks noChangeAspect="1" noChangeArrowheads="1"/>
                          </pic:cNvPicPr>
                        </pic:nvPicPr>
                        <pic:blipFill>
                          <a:blip r:embed="rId21">
                            <a:lum bright="-6000" contrast="18000"/>
                            <a:extLst>
                              <a:ext uri="{28A0092B-C50C-407E-A947-70E740481C1C}">
                                <a14:useLocalDpi xmlns:a14="http://schemas.microsoft.com/office/drawing/2010/main" val="0"/>
                              </a:ext>
                            </a:extLst>
                          </a:blip>
                          <a:srcRect/>
                          <a:stretch>
                            <a:fillRect/>
                          </a:stretch>
                        </pic:blipFill>
                        <pic:spPr bwMode="auto">
                          <a:xfrm>
                            <a:off x="0" y="0"/>
                            <a:ext cx="3314700" cy="6057900"/>
                          </a:xfrm>
                          <a:prstGeom prst="rect">
                            <a:avLst/>
                          </a:prstGeom>
                          <a:noFill/>
                          <a:ln>
                            <a:noFill/>
                          </a:ln>
                        </pic:spPr>
                      </pic:pic>
                    </a:graphicData>
                  </a:graphic>
                </wp:inline>
              </w:drawing>
            </w:r>
          </w:p>
        </w:tc>
      </w:tr>
    </w:tbl>
    <w:p w14:paraId="4435CE8E" w14:textId="77777777" w:rsidR="002B5961" w:rsidRPr="002446D2" w:rsidRDefault="002B5961" w:rsidP="002B5961">
      <w:pPr>
        <w:tabs>
          <w:tab w:val="left" w:pos="1980"/>
        </w:tabs>
        <w:jc w:val="both"/>
        <w:rPr>
          <w:szCs w:val="20"/>
        </w:rPr>
      </w:pPr>
    </w:p>
    <w:p w14:paraId="12E2D7B7" w14:textId="77777777" w:rsidR="00EE29BF" w:rsidRDefault="00EE29BF" w:rsidP="002B5961">
      <w:pPr>
        <w:pStyle w:val="Titre"/>
        <w:rPr>
          <w:rFonts w:ascii="Comic Sans MS" w:hAnsi="Comic Sans MS"/>
          <w:i/>
          <w:sz w:val="20"/>
          <w:u w:val="single"/>
        </w:rPr>
      </w:pPr>
    </w:p>
    <w:p w14:paraId="2237A60F" w14:textId="77777777" w:rsidR="00EE29BF" w:rsidRDefault="00EE29BF" w:rsidP="002B5961">
      <w:pPr>
        <w:pStyle w:val="Titre"/>
        <w:rPr>
          <w:rFonts w:ascii="Comic Sans MS" w:hAnsi="Comic Sans MS"/>
          <w:i/>
          <w:sz w:val="20"/>
          <w:u w:val="single"/>
        </w:rPr>
      </w:pPr>
    </w:p>
    <w:p w14:paraId="7753388A" w14:textId="77777777" w:rsidR="00EE29BF" w:rsidRDefault="00EE29BF" w:rsidP="002B5961">
      <w:pPr>
        <w:pStyle w:val="Titre"/>
        <w:rPr>
          <w:rFonts w:ascii="Comic Sans MS" w:hAnsi="Comic Sans MS"/>
          <w:i/>
          <w:sz w:val="20"/>
          <w:u w:val="single"/>
        </w:rPr>
      </w:pPr>
    </w:p>
    <w:p w14:paraId="5D2F7621" w14:textId="77777777" w:rsidR="00EE29BF" w:rsidRDefault="00EE29BF" w:rsidP="002B5961">
      <w:pPr>
        <w:pStyle w:val="Titre"/>
        <w:rPr>
          <w:rFonts w:ascii="Comic Sans MS" w:hAnsi="Comic Sans MS"/>
          <w:i/>
          <w:sz w:val="20"/>
          <w:u w:val="single"/>
        </w:rPr>
      </w:pPr>
    </w:p>
    <w:p w14:paraId="538B9729" w14:textId="77777777" w:rsidR="00EE29BF" w:rsidRDefault="00EE29BF" w:rsidP="002B5961">
      <w:pPr>
        <w:pStyle w:val="Titre"/>
        <w:rPr>
          <w:rFonts w:ascii="Comic Sans MS" w:hAnsi="Comic Sans MS"/>
          <w:i/>
          <w:sz w:val="20"/>
          <w:u w:val="single"/>
        </w:rPr>
      </w:pPr>
    </w:p>
    <w:p w14:paraId="14282F4E" w14:textId="77777777" w:rsidR="00EE29BF" w:rsidRDefault="00EE29BF" w:rsidP="002B5961">
      <w:pPr>
        <w:pStyle w:val="Titre"/>
        <w:rPr>
          <w:rFonts w:ascii="Comic Sans MS" w:hAnsi="Comic Sans MS"/>
          <w:i/>
          <w:sz w:val="20"/>
          <w:u w:val="single"/>
        </w:rPr>
      </w:pPr>
    </w:p>
    <w:p w14:paraId="22304D45" w14:textId="77777777" w:rsidR="00EE29BF" w:rsidRDefault="00EE29BF" w:rsidP="002B5961">
      <w:pPr>
        <w:pStyle w:val="Titre"/>
        <w:rPr>
          <w:rFonts w:ascii="Comic Sans MS" w:hAnsi="Comic Sans MS"/>
          <w:i/>
          <w:sz w:val="20"/>
          <w:u w:val="single"/>
        </w:rPr>
      </w:pPr>
    </w:p>
    <w:p w14:paraId="022AF1D9" w14:textId="32111261" w:rsidR="002B5961" w:rsidRPr="00EE29BF" w:rsidRDefault="002B5961" w:rsidP="00EE29BF">
      <w:pPr>
        <w:pStyle w:val="Titre"/>
        <w:rPr>
          <w:rFonts w:ascii="Comic Sans MS" w:hAnsi="Comic Sans MS"/>
          <w:i/>
          <w:sz w:val="20"/>
          <w:u w:val="single"/>
        </w:rPr>
      </w:pPr>
      <w:r w:rsidRPr="002446D2">
        <w:rPr>
          <w:rFonts w:ascii="Comic Sans MS" w:hAnsi="Comic Sans MS"/>
          <w:i/>
          <w:sz w:val="20"/>
          <w:u w:val="single"/>
        </w:rPr>
        <w:lastRenderedPageBreak/>
        <w:t>ANNEXE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1"/>
        <w:gridCol w:w="4341"/>
      </w:tblGrid>
      <w:tr w:rsidR="002B5961" w:rsidRPr="00134504" w14:paraId="15A7188E" w14:textId="77777777" w:rsidTr="00F53C13">
        <w:tc>
          <w:tcPr>
            <w:tcW w:w="5380" w:type="dxa"/>
          </w:tcPr>
          <w:p w14:paraId="448CD292" w14:textId="77777777" w:rsidR="002B5961" w:rsidRPr="00134504" w:rsidRDefault="002B5961" w:rsidP="00F53C13">
            <w:pPr>
              <w:pStyle w:val="Titre"/>
              <w:rPr>
                <w:rFonts w:ascii="Comic Sans MS" w:hAnsi="Comic Sans MS"/>
                <w:i/>
                <w:sz w:val="20"/>
                <w:u w:val="single"/>
              </w:rPr>
            </w:pPr>
            <w:r w:rsidRPr="00134504">
              <w:rPr>
                <w:rFonts w:ascii="Comic Sans MS" w:hAnsi="Comic Sans MS"/>
                <w:i/>
                <w:sz w:val="20"/>
                <w:u w:val="single"/>
              </w:rPr>
              <w:t>MONTAGE D’ÉTALONNAGE</w:t>
            </w:r>
          </w:p>
        </w:tc>
        <w:tc>
          <w:tcPr>
            <w:tcW w:w="5380" w:type="dxa"/>
          </w:tcPr>
          <w:p w14:paraId="6977027B" w14:textId="77777777" w:rsidR="002B5961" w:rsidRPr="00134504" w:rsidRDefault="002B5961" w:rsidP="00F53C13">
            <w:pPr>
              <w:pStyle w:val="Titre"/>
              <w:rPr>
                <w:rFonts w:ascii="Comic Sans MS" w:hAnsi="Comic Sans MS"/>
                <w:i/>
                <w:sz w:val="20"/>
                <w:u w:val="single"/>
              </w:rPr>
            </w:pPr>
            <w:r w:rsidRPr="00134504">
              <w:rPr>
                <w:rFonts w:ascii="Comic Sans MS" w:hAnsi="Comic Sans MS"/>
                <w:i/>
                <w:sz w:val="20"/>
                <w:u w:val="single"/>
              </w:rPr>
              <w:t>COURBE D’ÉTALONNAGE</w:t>
            </w:r>
          </w:p>
        </w:tc>
      </w:tr>
      <w:bookmarkStart w:id="13" w:name="_MON_1256540310"/>
      <w:bookmarkEnd w:id="13"/>
      <w:tr w:rsidR="002B5961" w:rsidRPr="00134504" w14:paraId="627F13D4" w14:textId="77777777" w:rsidTr="00F53C13">
        <w:tc>
          <w:tcPr>
            <w:tcW w:w="5380" w:type="dxa"/>
          </w:tcPr>
          <w:p w14:paraId="4665BA54" w14:textId="77777777" w:rsidR="002B5961" w:rsidRPr="00134504" w:rsidRDefault="002B5961" w:rsidP="00F53C13">
            <w:pPr>
              <w:jc w:val="center"/>
              <w:rPr>
                <w:szCs w:val="20"/>
              </w:rPr>
            </w:pPr>
            <w:r w:rsidRPr="00134504">
              <w:rPr>
                <w:szCs w:val="20"/>
              </w:rPr>
              <w:object w:dxaOrig="5609" w:dyaOrig="6314" w14:anchorId="66EEE6D0">
                <v:shape id="_x0000_i1031" type="#_x0000_t75" style="width:212.25pt;height:239.25pt" o:ole="">
                  <v:imagedata r:id="rId22" o:title=""/>
                </v:shape>
                <o:OLEObject Type="Embed" ProgID="Word.Picture.8" ShapeID="_x0000_i1031" DrawAspect="Content" ObjectID="_1793855936" r:id="rId23"/>
              </w:object>
            </w:r>
          </w:p>
        </w:tc>
        <w:bookmarkStart w:id="14" w:name="_MON_1256540349"/>
        <w:bookmarkEnd w:id="14"/>
        <w:tc>
          <w:tcPr>
            <w:tcW w:w="5380" w:type="dxa"/>
          </w:tcPr>
          <w:p w14:paraId="47AA11F1" w14:textId="77777777" w:rsidR="002B5961" w:rsidRPr="00134504" w:rsidRDefault="002B5961" w:rsidP="00F53C13">
            <w:pPr>
              <w:jc w:val="center"/>
              <w:rPr>
                <w:szCs w:val="20"/>
              </w:rPr>
            </w:pPr>
            <w:r w:rsidRPr="00134504">
              <w:rPr>
                <w:szCs w:val="20"/>
              </w:rPr>
              <w:object w:dxaOrig="4319" w:dyaOrig="4500" w14:anchorId="76199F63">
                <v:shape id="_x0000_i1032" type="#_x0000_t75" style="width:186pt;height:194.25pt" o:ole="">
                  <v:imagedata r:id="rId24" o:title=""/>
                </v:shape>
                <o:OLEObject Type="Embed" ProgID="Word.Picture.8" ShapeID="_x0000_i1032" DrawAspect="Content" ObjectID="_1793855937" r:id="rId25"/>
              </w:object>
            </w:r>
          </w:p>
        </w:tc>
      </w:tr>
    </w:tbl>
    <w:p w14:paraId="07AC9742" w14:textId="77777777" w:rsidR="002B5961" w:rsidRDefault="002B5961"/>
    <w:p w14:paraId="42119FE1" w14:textId="37D3C439" w:rsidR="00EE29BF" w:rsidRDefault="002B5961" w:rsidP="00EE29BF">
      <w:pPr>
        <w:pStyle w:val="Titre2"/>
        <w:spacing w:before="0" w:after="0"/>
      </w:pPr>
      <w:bookmarkStart w:id="15" w:name="_Ref305615558"/>
      <w:bookmarkStart w:id="16" w:name="_Ref305615559"/>
      <w:bookmarkStart w:id="17" w:name="_Toc403927291"/>
      <w:r w:rsidRPr="00B07A37">
        <w:t>Mesure de la tension du papier sur une chaîne de fabrication d'enveloppes</w:t>
      </w:r>
      <w:bookmarkEnd w:id="15"/>
      <w:bookmarkEnd w:id="16"/>
      <w:bookmarkEnd w:id="17"/>
    </w:p>
    <w:p w14:paraId="7BD03C69" w14:textId="77777777" w:rsidR="005A2BBC" w:rsidRPr="005A2BBC" w:rsidRDefault="005A2BBC" w:rsidP="005A2BBC"/>
    <w:p w14:paraId="23C6E784" w14:textId="77777777" w:rsidR="002B5961" w:rsidRPr="0039619A" w:rsidRDefault="002B5961" w:rsidP="002B5961">
      <w:pPr>
        <w:widowControl w:val="0"/>
        <w:autoSpaceDE w:val="0"/>
        <w:autoSpaceDN w:val="0"/>
        <w:jc w:val="both"/>
        <w:rPr>
          <w:sz w:val="18"/>
          <w:szCs w:val="18"/>
        </w:rPr>
      </w:pPr>
      <w:r w:rsidRPr="0039619A">
        <w:rPr>
          <w:sz w:val="18"/>
          <w:szCs w:val="18"/>
        </w:rPr>
        <w:t>Une bande de papier doit être entraînée tout en conservant une tension de la bande constante. Cette grandeur est obtenue en mesurant la force exercée par le papier sur un cylindre en rotation.</w:t>
      </w:r>
    </w:p>
    <w:p w14:paraId="20AC76D7" w14:textId="77777777" w:rsidR="002B5961" w:rsidRPr="0039619A" w:rsidRDefault="002B5961" w:rsidP="002B5961">
      <w:pPr>
        <w:widowControl w:val="0"/>
        <w:autoSpaceDE w:val="0"/>
        <w:autoSpaceDN w:val="0"/>
        <w:jc w:val="both"/>
        <w:rPr>
          <w:sz w:val="18"/>
          <w:szCs w:val="18"/>
        </w:rPr>
      </w:pPr>
      <w:r w:rsidRPr="0039619A">
        <w:rPr>
          <w:sz w:val="18"/>
          <w:szCs w:val="18"/>
        </w:rPr>
        <w:t>Quatre jauges de contrainte ou d'extensiométrie se déforment sous l'action de cette force. Ces capteurs dont la résistance est notée respectivement R</w:t>
      </w:r>
      <w:r>
        <w:rPr>
          <w:sz w:val="18"/>
          <w:szCs w:val="18"/>
          <w:vertAlign w:val="subscript"/>
        </w:rPr>
        <w:t>1</w:t>
      </w:r>
      <w:r w:rsidRPr="0039619A">
        <w:rPr>
          <w:sz w:val="18"/>
          <w:szCs w:val="18"/>
          <w:vertAlign w:val="subscript"/>
        </w:rPr>
        <w:t xml:space="preserve">, </w:t>
      </w:r>
      <w:r w:rsidRPr="0039619A">
        <w:rPr>
          <w:sz w:val="18"/>
          <w:szCs w:val="18"/>
        </w:rPr>
        <w:t>R</w:t>
      </w:r>
      <w:r w:rsidRPr="0039619A">
        <w:rPr>
          <w:sz w:val="18"/>
          <w:szCs w:val="18"/>
          <w:vertAlign w:val="subscript"/>
        </w:rPr>
        <w:t>2</w:t>
      </w:r>
      <w:r w:rsidRPr="0039619A">
        <w:rPr>
          <w:sz w:val="18"/>
          <w:szCs w:val="18"/>
        </w:rPr>
        <w:t>, R</w:t>
      </w:r>
      <w:r w:rsidRPr="0039619A">
        <w:rPr>
          <w:sz w:val="18"/>
          <w:szCs w:val="18"/>
          <w:vertAlign w:val="subscript"/>
        </w:rPr>
        <w:t>3</w:t>
      </w:r>
      <w:r w:rsidRPr="0039619A">
        <w:rPr>
          <w:sz w:val="18"/>
          <w:szCs w:val="18"/>
        </w:rPr>
        <w:t xml:space="preserve"> et R</w:t>
      </w:r>
      <w:r w:rsidRPr="0039619A">
        <w:rPr>
          <w:sz w:val="18"/>
          <w:szCs w:val="18"/>
          <w:vertAlign w:val="subscript"/>
        </w:rPr>
        <w:t>4</w:t>
      </w:r>
      <w:r w:rsidRPr="0039619A">
        <w:rPr>
          <w:sz w:val="18"/>
          <w:szCs w:val="18"/>
        </w:rPr>
        <w:t xml:space="preserve"> sont placés dans le schéma électrique de la figure suivante.</w:t>
      </w:r>
    </w:p>
    <w:p w14:paraId="1357DF50" w14:textId="0585BEA3" w:rsidR="002B5961" w:rsidRPr="0039619A" w:rsidRDefault="002B5961" w:rsidP="002B5961">
      <w:pPr>
        <w:widowControl w:val="0"/>
        <w:autoSpaceDE w:val="0"/>
        <w:autoSpaceDN w:val="0"/>
        <w:jc w:val="center"/>
        <w:rPr>
          <w:sz w:val="18"/>
          <w:szCs w:val="18"/>
        </w:rPr>
      </w:pPr>
      <w:r w:rsidRPr="0039619A">
        <w:rPr>
          <w:noProof/>
          <w:sz w:val="18"/>
          <w:szCs w:val="18"/>
        </w:rPr>
        <w:drawing>
          <wp:inline distT="0" distB="0" distL="0" distR="0" wp14:anchorId="3D7FB8CD" wp14:editId="5DBF0DEA">
            <wp:extent cx="4533900" cy="1409700"/>
            <wp:effectExtent l="0" t="0" r="0" b="0"/>
            <wp:docPr id="33043612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33900" cy="1409700"/>
                    </a:xfrm>
                    <a:prstGeom prst="rect">
                      <a:avLst/>
                    </a:prstGeom>
                    <a:noFill/>
                    <a:ln>
                      <a:noFill/>
                    </a:ln>
                  </pic:spPr>
                </pic:pic>
              </a:graphicData>
            </a:graphic>
          </wp:inline>
        </w:drawing>
      </w:r>
    </w:p>
    <w:p w14:paraId="2D1EC54C" w14:textId="77777777" w:rsidR="002B5961" w:rsidRPr="00217F2A" w:rsidRDefault="002B5961" w:rsidP="002B5961">
      <w:pPr>
        <w:rPr>
          <w:sz w:val="18"/>
        </w:rPr>
      </w:pPr>
      <w:r w:rsidRPr="00217F2A">
        <w:rPr>
          <w:sz w:val="18"/>
        </w:rPr>
        <w:t>L'impédance d'entrée de l'amplificateur est suffisamment élevée pour que l'on puisse négliger les courants i</w:t>
      </w:r>
      <w:r w:rsidRPr="00217F2A">
        <w:rPr>
          <w:sz w:val="18"/>
          <w:vertAlign w:val="subscript"/>
        </w:rPr>
        <w:t>e</w:t>
      </w:r>
      <w:r w:rsidRPr="00217F2A">
        <w:rPr>
          <w:sz w:val="18"/>
        </w:rPr>
        <w:t xml:space="preserve"> et i'</w:t>
      </w:r>
      <w:r w:rsidRPr="00217F2A">
        <w:rPr>
          <w:sz w:val="18"/>
          <w:vertAlign w:val="subscript"/>
        </w:rPr>
        <w:t>e</w:t>
      </w:r>
      <w:r w:rsidRPr="00217F2A">
        <w:rPr>
          <w:sz w:val="18"/>
        </w:rPr>
        <w:t>.</w:t>
      </w:r>
    </w:p>
    <w:p w14:paraId="1083C828" w14:textId="77777777" w:rsidR="002B5961" w:rsidRPr="006528BF" w:rsidRDefault="002B5961" w:rsidP="002B5961">
      <w:pPr>
        <w:widowControl w:val="0"/>
        <w:autoSpaceDE w:val="0"/>
        <w:autoSpaceDN w:val="0"/>
        <w:rPr>
          <w:b/>
          <w:bCs/>
          <w:i/>
          <w:sz w:val="18"/>
          <w:szCs w:val="18"/>
        </w:rPr>
      </w:pPr>
      <w:r w:rsidRPr="006528BF">
        <w:rPr>
          <w:b/>
          <w:bCs/>
          <w:i/>
          <w:sz w:val="18"/>
          <w:szCs w:val="18"/>
        </w:rPr>
        <w:t>1. Le pont de résistances est équilibré</w:t>
      </w:r>
    </w:p>
    <w:p w14:paraId="2AA26E50" w14:textId="77777777" w:rsidR="002B5961" w:rsidRPr="0039619A" w:rsidRDefault="002B5961" w:rsidP="002B5961">
      <w:pPr>
        <w:widowControl w:val="0"/>
        <w:autoSpaceDE w:val="0"/>
        <w:autoSpaceDN w:val="0"/>
        <w:rPr>
          <w:sz w:val="18"/>
          <w:szCs w:val="18"/>
        </w:rPr>
      </w:pPr>
      <w:r w:rsidRPr="0039619A">
        <w:rPr>
          <w:sz w:val="18"/>
          <w:szCs w:val="18"/>
        </w:rPr>
        <w:t>Lorsque aucun effort n'est exercé sur les jauges d'extensiométrie, la résistance de celles-ci est de 150</w:t>
      </w:r>
      <w:r>
        <w:rPr>
          <w:sz w:val="18"/>
          <w:szCs w:val="18"/>
        </w:rPr>
        <w:t xml:space="preserve"> </w:t>
      </w:r>
      <w:r>
        <w:rPr>
          <w:sz w:val="18"/>
          <w:szCs w:val="18"/>
        </w:rPr>
        <w:sym w:font="Symbol" w:char="F057"/>
      </w:r>
      <w:r w:rsidRPr="0039619A">
        <w:rPr>
          <w:sz w:val="18"/>
          <w:szCs w:val="18"/>
        </w:rPr>
        <w:t>,</w:t>
      </w:r>
      <w:r>
        <w:rPr>
          <w:sz w:val="18"/>
          <w:szCs w:val="18"/>
        </w:rPr>
        <w:t xml:space="preserve"> </w:t>
      </w:r>
      <w:r w:rsidRPr="0039619A">
        <w:rPr>
          <w:sz w:val="18"/>
          <w:szCs w:val="18"/>
        </w:rPr>
        <w:t>donc R</w:t>
      </w:r>
      <w:r w:rsidRPr="0039619A">
        <w:rPr>
          <w:sz w:val="18"/>
          <w:szCs w:val="18"/>
          <w:vertAlign w:val="subscript"/>
        </w:rPr>
        <w:t>1</w:t>
      </w:r>
      <w:r w:rsidRPr="0039619A">
        <w:rPr>
          <w:sz w:val="18"/>
          <w:szCs w:val="18"/>
        </w:rPr>
        <w:t>=R</w:t>
      </w:r>
      <w:r>
        <w:rPr>
          <w:sz w:val="18"/>
          <w:szCs w:val="18"/>
          <w:vertAlign w:val="subscript"/>
        </w:rPr>
        <w:t>2</w:t>
      </w:r>
      <w:r w:rsidRPr="0039619A">
        <w:rPr>
          <w:sz w:val="18"/>
          <w:szCs w:val="18"/>
        </w:rPr>
        <w:t>=R</w:t>
      </w:r>
      <w:r w:rsidRPr="0039619A">
        <w:rPr>
          <w:sz w:val="18"/>
          <w:szCs w:val="18"/>
          <w:vertAlign w:val="subscript"/>
        </w:rPr>
        <w:t>3</w:t>
      </w:r>
      <w:r w:rsidRPr="0039619A">
        <w:rPr>
          <w:sz w:val="18"/>
          <w:szCs w:val="18"/>
        </w:rPr>
        <w:t>=R</w:t>
      </w:r>
      <w:r w:rsidRPr="0039619A">
        <w:rPr>
          <w:sz w:val="18"/>
          <w:szCs w:val="18"/>
          <w:vertAlign w:val="subscript"/>
        </w:rPr>
        <w:t>4</w:t>
      </w:r>
      <w:r w:rsidRPr="0039619A">
        <w:rPr>
          <w:sz w:val="18"/>
          <w:szCs w:val="18"/>
        </w:rPr>
        <w:t>=R</w:t>
      </w:r>
      <w:r>
        <w:rPr>
          <w:sz w:val="18"/>
          <w:szCs w:val="18"/>
          <w:vertAlign w:val="subscript"/>
        </w:rPr>
        <w:t>0</w:t>
      </w:r>
      <w:r w:rsidRPr="0039619A">
        <w:rPr>
          <w:sz w:val="18"/>
          <w:szCs w:val="18"/>
        </w:rPr>
        <w:t>=</w:t>
      </w:r>
      <w:r>
        <w:rPr>
          <w:sz w:val="18"/>
          <w:szCs w:val="18"/>
        </w:rPr>
        <w:t xml:space="preserve"> </w:t>
      </w:r>
      <w:r w:rsidRPr="0039619A">
        <w:rPr>
          <w:sz w:val="18"/>
          <w:szCs w:val="18"/>
        </w:rPr>
        <w:t>150</w:t>
      </w:r>
      <w:r>
        <w:rPr>
          <w:sz w:val="18"/>
          <w:szCs w:val="18"/>
        </w:rPr>
        <w:t xml:space="preserve"> </w:t>
      </w:r>
      <w:r>
        <w:rPr>
          <w:sz w:val="18"/>
          <w:szCs w:val="18"/>
        </w:rPr>
        <w:sym w:font="Symbol" w:char="F057"/>
      </w:r>
      <w:r w:rsidRPr="0039619A">
        <w:rPr>
          <w:sz w:val="18"/>
          <w:szCs w:val="18"/>
        </w:rPr>
        <w:t>.</w:t>
      </w:r>
    </w:p>
    <w:p w14:paraId="346ECD5A" w14:textId="77777777" w:rsidR="002B5961" w:rsidRDefault="002B5961" w:rsidP="002B5961">
      <w:pPr>
        <w:widowControl w:val="0"/>
        <w:autoSpaceDE w:val="0"/>
        <w:autoSpaceDN w:val="0"/>
        <w:rPr>
          <w:sz w:val="18"/>
          <w:szCs w:val="18"/>
        </w:rPr>
      </w:pPr>
      <w:r w:rsidRPr="0039619A">
        <w:rPr>
          <w:sz w:val="18"/>
          <w:szCs w:val="18"/>
        </w:rPr>
        <w:t>Dans ce cas, calculer V</w:t>
      </w:r>
      <w:r w:rsidRPr="0039619A">
        <w:rPr>
          <w:sz w:val="18"/>
          <w:szCs w:val="18"/>
          <w:vertAlign w:val="subscript"/>
        </w:rPr>
        <w:t xml:space="preserve">R2 </w:t>
      </w:r>
      <w:r w:rsidRPr="0039619A">
        <w:rPr>
          <w:sz w:val="18"/>
          <w:szCs w:val="18"/>
        </w:rPr>
        <w:t>et V</w:t>
      </w:r>
      <w:r w:rsidRPr="0039619A">
        <w:rPr>
          <w:sz w:val="18"/>
          <w:szCs w:val="18"/>
          <w:vertAlign w:val="subscript"/>
        </w:rPr>
        <w:t xml:space="preserve">R4 </w:t>
      </w:r>
      <w:r w:rsidRPr="0039619A">
        <w:rPr>
          <w:sz w:val="18"/>
          <w:szCs w:val="18"/>
        </w:rPr>
        <w:t>puis en déduire la tension e.</w:t>
      </w:r>
    </w:p>
    <w:p w14:paraId="6D690515" w14:textId="77777777" w:rsidR="005A2BBC" w:rsidRPr="0039619A" w:rsidRDefault="005A2BBC" w:rsidP="002B5961">
      <w:pPr>
        <w:widowControl w:val="0"/>
        <w:autoSpaceDE w:val="0"/>
        <w:autoSpaceDN w:val="0"/>
        <w:rPr>
          <w:sz w:val="18"/>
          <w:szCs w:val="18"/>
        </w:rPr>
      </w:pPr>
    </w:p>
    <w:p w14:paraId="19C8CAD1" w14:textId="77777777" w:rsidR="002B5961" w:rsidRPr="006528BF" w:rsidRDefault="002B5961" w:rsidP="002B5961">
      <w:pPr>
        <w:widowControl w:val="0"/>
        <w:autoSpaceDE w:val="0"/>
        <w:autoSpaceDN w:val="0"/>
        <w:rPr>
          <w:b/>
          <w:bCs/>
          <w:i/>
          <w:sz w:val="18"/>
          <w:szCs w:val="18"/>
        </w:rPr>
      </w:pPr>
      <w:r w:rsidRPr="006528BF">
        <w:rPr>
          <w:b/>
          <w:i/>
          <w:sz w:val="18"/>
          <w:szCs w:val="18"/>
        </w:rPr>
        <w:lastRenderedPageBreak/>
        <w:t xml:space="preserve">2. </w:t>
      </w:r>
      <w:r w:rsidRPr="006528BF">
        <w:rPr>
          <w:b/>
          <w:bCs/>
          <w:i/>
          <w:sz w:val="18"/>
          <w:szCs w:val="18"/>
        </w:rPr>
        <w:t>Mesure d'une force</w:t>
      </w:r>
    </w:p>
    <w:p w14:paraId="47197497" w14:textId="77777777" w:rsidR="002B5961" w:rsidRPr="0039619A" w:rsidRDefault="002B5961" w:rsidP="002B5961">
      <w:pPr>
        <w:widowControl w:val="0"/>
        <w:autoSpaceDE w:val="0"/>
        <w:autoSpaceDN w:val="0"/>
        <w:rPr>
          <w:sz w:val="18"/>
          <w:szCs w:val="18"/>
        </w:rPr>
      </w:pPr>
      <w:r w:rsidRPr="0039619A">
        <w:rPr>
          <w:sz w:val="18"/>
          <w:szCs w:val="18"/>
        </w:rPr>
        <w:t xml:space="preserve">Lorsqu'un effort est exercé, la résistance des jauges varie proportionnellement à la force : </w:t>
      </w:r>
      <w:r>
        <w:rPr>
          <w:sz w:val="18"/>
          <w:szCs w:val="18"/>
        </w:rPr>
        <w:sym w:font="Symbol" w:char="F044"/>
      </w:r>
      <w:r w:rsidRPr="0039619A">
        <w:rPr>
          <w:sz w:val="18"/>
          <w:szCs w:val="18"/>
        </w:rPr>
        <w:t>R=k.F</w:t>
      </w:r>
      <w:r>
        <w:rPr>
          <w:sz w:val="18"/>
          <w:szCs w:val="18"/>
        </w:rPr>
        <w:t xml:space="preserve"> </w:t>
      </w:r>
      <w:r w:rsidRPr="0039619A">
        <w:rPr>
          <w:sz w:val="18"/>
          <w:szCs w:val="18"/>
        </w:rPr>
        <w:t>avec k=30.10</w:t>
      </w:r>
      <w:r w:rsidRPr="0039619A">
        <w:rPr>
          <w:sz w:val="18"/>
          <w:szCs w:val="18"/>
          <w:vertAlign w:val="superscript"/>
        </w:rPr>
        <w:t>-3</w:t>
      </w:r>
      <w:r>
        <w:rPr>
          <w:sz w:val="18"/>
          <w:szCs w:val="18"/>
          <w:vertAlign w:val="superscript"/>
        </w:rPr>
        <w:t xml:space="preserve"> </w:t>
      </w:r>
      <w:r>
        <w:rPr>
          <w:sz w:val="18"/>
          <w:szCs w:val="18"/>
        </w:rPr>
        <w:sym w:font="Symbol" w:char="F057"/>
      </w:r>
      <w:r w:rsidRPr="0039619A">
        <w:rPr>
          <w:sz w:val="18"/>
          <w:szCs w:val="18"/>
        </w:rPr>
        <w:t>.N</w:t>
      </w:r>
      <w:r w:rsidRPr="006528BF">
        <w:rPr>
          <w:sz w:val="18"/>
          <w:szCs w:val="18"/>
          <w:vertAlign w:val="superscript"/>
        </w:rPr>
        <w:t>-1</w:t>
      </w:r>
      <w:r w:rsidRPr="0039619A">
        <w:rPr>
          <w:sz w:val="18"/>
          <w:szCs w:val="18"/>
        </w:rPr>
        <w:t>.</w:t>
      </w:r>
    </w:p>
    <w:p w14:paraId="369A9554" w14:textId="77777777" w:rsidR="002B5961" w:rsidRPr="0039619A" w:rsidRDefault="002B5961" w:rsidP="002B5961">
      <w:pPr>
        <w:widowControl w:val="0"/>
        <w:autoSpaceDE w:val="0"/>
        <w:autoSpaceDN w:val="0"/>
        <w:rPr>
          <w:sz w:val="18"/>
          <w:szCs w:val="18"/>
        </w:rPr>
      </w:pPr>
      <w:r w:rsidRPr="0039619A">
        <w:rPr>
          <w:sz w:val="18"/>
          <w:szCs w:val="18"/>
        </w:rPr>
        <w:t>Les résistances deviennent : R</w:t>
      </w:r>
      <w:r w:rsidRPr="0039619A">
        <w:rPr>
          <w:sz w:val="18"/>
          <w:szCs w:val="18"/>
          <w:vertAlign w:val="subscript"/>
        </w:rPr>
        <w:t>1</w:t>
      </w:r>
      <w:r w:rsidRPr="0039619A">
        <w:rPr>
          <w:sz w:val="18"/>
          <w:szCs w:val="18"/>
        </w:rPr>
        <w:t xml:space="preserve">= </w:t>
      </w:r>
      <w:r w:rsidRPr="006528BF">
        <w:rPr>
          <w:sz w:val="18"/>
          <w:szCs w:val="18"/>
        </w:rPr>
        <w:t>R</w:t>
      </w:r>
      <w:r>
        <w:rPr>
          <w:sz w:val="18"/>
          <w:szCs w:val="18"/>
          <w:vertAlign w:val="subscript"/>
        </w:rPr>
        <w:t>4</w:t>
      </w:r>
      <w:r>
        <w:rPr>
          <w:sz w:val="18"/>
          <w:szCs w:val="18"/>
        </w:rPr>
        <w:t xml:space="preserve"> =</w:t>
      </w:r>
      <w:r w:rsidRPr="006528BF">
        <w:rPr>
          <w:sz w:val="18"/>
          <w:szCs w:val="18"/>
        </w:rPr>
        <w:t>R</w:t>
      </w:r>
      <w:r>
        <w:rPr>
          <w:sz w:val="18"/>
          <w:szCs w:val="18"/>
          <w:vertAlign w:val="subscript"/>
        </w:rPr>
        <w:t>0</w:t>
      </w:r>
      <w:r w:rsidRPr="0039619A">
        <w:rPr>
          <w:sz w:val="18"/>
          <w:szCs w:val="18"/>
        </w:rPr>
        <w:t xml:space="preserve"> - </w:t>
      </w:r>
      <w:r>
        <w:rPr>
          <w:sz w:val="18"/>
          <w:szCs w:val="18"/>
        </w:rPr>
        <w:sym w:font="Symbol" w:char="F044"/>
      </w:r>
      <w:r w:rsidRPr="0039619A">
        <w:rPr>
          <w:sz w:val="18"/>
          <w:szCs w:val="18"/>
        </w:rPr>
        <w:t>R et R</w:t>
      </w:r>
      <w:r w:rsidRPr="0039619A">
        <w:rPr>
          <w:sz w:val="18"/>
          <w:szCs w:val="18"/>
          <w:vertAlign w:val="subscript"/>
        </w:rPr>
        <w:t>2</w:t>
      </w:r>
      <w:r w:rsidRPr="0039619A">
        <w:rPr>
          <w:sz w:val="18"/>
          <w:szCs w:val="18"/>
        </w:rPr>
        <w:t xml:space="preserve"> = R</w:t>
      </w:r>
      <w:r w:rsidRPr="0039619A">
        <w:rPr>
          <w:sz w:val="18"/>
          <w:szCs w:val="18"/>
          <w:vertAlign w:val="subscript"/>
        </w:rPr>
        <w:t>3</w:t>
      </w:r>
      <w:r w:rsidRPr="0039619A">
        <w:rPr>
          <w:sz w:val="18"/>
          <w:szCs w:val="18"/>
        </w:rPr>
        <w:t xml:space="preserve"> = </w:t>
      </w:r>
      <w:r w:rsidRPr="006528BF">
        <w:rPr>
          <w:sz w:val="18"/>
          <w:szCs w:val="18"/>
        </w:rPr>
        <w:t>R</w:t>
      </w:r>
      <w:r>
        <w:rPr>
          <w:sz w:val="18"/>
          <w:szCs w:val="18"/>
          <w:vertAlign w:val="subscript"/>
        </w:rPr>
        <w:t>0</w:t>
      </w:r>
      <w:r w:rsidRPr="0039619A">
        <w:rPr>
          <w:sz w:val="18"/>
          <w:szCs w:val="18"/>
        </w:rPr>
        <w:t xml:space="preserve"> + </w:t>
      </w:r>
      <w:r>
        <w:rPr>
          <w:sz w:val="18"/>
          <w:szCs w:val="18"/>
        </w:rPr>
        <w:sym w:font="Symbol" w:char="F044"/>
      </w:r>
      <w:r w:rsidRPr="0039619A">
        <w:rPr>
          <w:sz w:val="18"/>
          <w:szCs w:val="18"/>
        </w:rPr>
        <w:t>R.</w:t>
      </w:r>
    </w:p>
    <w:p w14:paraId="635F9480" w14:textId="77777777" w:rsidR="002B5961" w:rsidRPr="0039619A" w:rsidRDefault="002B5961" w:rsidP="002B5961">
      <w:pPr>
        <w:widowControl w:val="0"/>
        <w:numPr>
          <w:ilvl w:val="0"/>
          <w:numId w:val="15"/>
        </w:numPr>
        <w:autoSpaceDE w:val="0"/>
        <w:autoSpaceDN w:val="0"/>
        <w:rPr>
          <w:sz w:val="18"/>
          <w:szCs w:val="18"/>
        </w:rPr>
      </w:pPr>
      <w:r w:rsidRPr="0039619A">
        <w:rPr>
          <w:sz w:val="18"/>
          <w:szCs w:val="18"/>
        </w:rPr>
        <w:t xml:space="preserve">Déterminer l'expression de la tension </w:t>
      </w:r>
      <w:r w:rsidRPr="006528BF">
        <w:rPr>
          <w:sz w:val="18"/>
          <w:szCs w:val="18"/>
        </w:rPr>
        <w:t>v</w:t>
      </w:r>
      <w:r w:rsidRPr="0039619A">
        <w:rPr>
          <w:sz w:val="18"/>
          <w:szCs w:val="18"/>
          <w:vertAlign w:val="subscript"/>
        </w:rPr>
        <w:t xml:space="preserve">R2 </w:t>
      </w:r>
      <w:r w:rsidRPr="0039619A">
        <w:rPr>
          <w:sz w:val="18"/>
          <w:szCs w:val="18"/>
        </w:rPr>
        <w:t>en fonction de R</w:t>
      </w:r>
      <w:r>
        <w:rPr>
          <w:sz w:val="18"/>
          <w:szCs w:val="18"/>
          <w:vertAlign w:val="subscript"/>
        </w:rPr>
        <w:t>1</w:t>
      </w:r>
      <w:r w:rsidRPr="0039619A">
        <w:rPr>
          <w:sz w:val="18"/>
          <w:szCs w:val="18"/>
        </w:rPr>
        <w:t>, R</w:t>
      </w:r>
      <w:r w:rsidRPr="0039619A">
        <w:rPr>
          <w:sz w:val="18"/>
          <w:szCs w:val="18"/>
          <w:vertAlign w:val="subscript"/>
        </w:rPr>
        <w:t>2</w:t>
      </w:r>
      <w:r w:rsidRPr="0039619A">
        <w:rPr>
          <w:sz w:val="18"/>
          <w:szCs w:val="18"/>
        </w:rPr>
        <w:t xml:space="preserve"> et E, puis en fonction de </w:t>
      </w:r>
      <w:r w:rsidRPr="006528BF">
        <w:rPr>
          <w:sz w:val="18"/>
          <w:szCs w:val="18"/>
        </w:rPr>
        <w:t>R</w:t>
      </w:r>
      <w:r>
        <w:rPr>
          <w:sz w:val="18"/>
          <w:szCs w:val="18"/>
          <w:vertAlign w:val="subscript"/>
        </w:rPr>
        <w:t>0</w:t>
      </w:r>
      <w:r w:rsidRPr="0039619A">
        <w:rPr>
          <w:sz w:val="18"/>
          <w:szCs w:val="18"/>
        </w:rPr>
        <w:t xml:space="preserve"> et </w:t>
      </w:r>
      <w:r>
        <w:rPr>
          <w:sz w:val="18"/>
          <w:szCs w:val="18"/>
        </w:rPr>
        <w:sym w:font="Symbol" w:char="F044"/>
      </w:r>
      <w:r w:rsidRPr="0039619A">
        <w:rPr>
          <w:sz w:val="18"/>
          <w:szCs w:val="18"/>
        </w:rPr>
        <w:t>R.</w:t>
      </w:r>
    </w:p>
    <w:p w14:paraId="64D0DC4C" w14:textId="77777777" w:rsidR="002B5961" w:rsidRPr="0039619A" w:rsidRDefault="002B5961" w:rsidP="002B5961">
      <w:pPr>
        <w:widowControl w:val="0"/>
        <w:numPr>
          <w:ilvl w:val="0"/>
          <w:numId w:val="15"/>
        </w:numPr>
        <w:autoSpaceDE w:val="0"/>
        <w:autoSpaceDN w:val="0"/>
        <w:rPr>
          <w:sz w:val="18"/>
          <w:szCs w:val="18"/>
        </w:rPr>
      </w:pPr>
      <w:r w:rsidRPr="0039619A">
        <w:rPr>
          <w:sz w:val="18"/>
          <w:szCs w:val="18"/>
        </w:rPr>
        <w:t xml:space="preserve">Déterminer l'expression de la tension </w:t>
      </w:r>
      <w:r>
        <w:rPr>
          <w:sz w:val="18"/>
          <w:szCs w:val="18"/>
        </w:rPr>
        <w:t>v</w:t>
      </w:r>
      <w:r w:rsidRPr="0039619A">
        <w:rPr>
          <w:sz w:val="18"/>
          <w:szCs w:val="18"/>
          <w:vertAlign w:val="subscript"/>
        </w:rPr>
        <w:t xml:space="preserve">R4 </w:t>
      </w:r>
      <w:r w:rsidRPr="0039619A">
        <w:rPr>
          <w:sz w:val="18"/>
          <w:szCs w:val="18"/>
        </w:rPr>
        <w:t>en fonction de R</w:t>
      </w:r>
      <w:r w:rsidRPr="0039619A">
        <w:rPr>
          <w:sz w:val="18"/>
          <w:szCs w:val="18"/>
          <w:vertAlign w:val="subscript"/>
        </w:rPr>
        <w:t>3</w:t>
      </w:r>
      <w:r w:rsidRPr="0039619A">
        <w:rPr>
          <w:sz w:val="18"/>
          <w:szCs w:val="18"/>
        </w:rPr>
        <w:t>, R</w:t>
      </w:r>
      <w:r w:rsidRPr="0039619A">
        <w:rPr>
          <w:sz w:val="18"/>
          <w:szCs w:val="18"/>
          <w:vertAlign w:val="subscript"/>
        </w:rPr>
        <w:t>4</w:t>
      </w:r>
      <w:r w:rsidRPr="0039619A">
        <w:rPr>
          <w:sz w:val="18"/>
          <w:szCs w:val="18"/>
        </w:rPr>
        <w:t xml:space="preserve"> et E, puis en fonction de </w:t>
      </w:r>
      <w:r w:rsidRPr="006528BF">
        <w:rPr>
          <w:sz w:val="18"/>
          <w:szCs w:val="18"/>
        </w:rPr>
        <w:t>R</w:t>
      </w:r>
      <w:r>
        <w:rPr>
          <w:sz w:val="18"/>
          <w:szCs w:val="18"/>
          <w:vertAlign w:val="subscript"/>
        </w:rPr>
        <w:t>0</w:t>
      </w:r>
      <w:r w:rsidRPr="0039619A">
        <w:rPr>
          <w:sz w:val="18"/>
          <w:szCs w:val="18"/>
        </w:rPr>
        <w:t xml:space="preserve"> et </w:t>
      </w:r>
      <w:r>
        <w:rPr>
          <w:sz w:val="18"/>
          <w:szCs w:val="18"/>
        </w:rPr>
        <w:sym w:font="Symbol" w:char="F044"/>
      </w:r>
      <w:r w:rsidRPr="0039619A">
        <w:rPr>
          <w:sz w:val="18"/>
          <w:szCs w:val="18"/>
        </w:rPr>
        <w:t>R.</w:t>
      </w:r>
    </w:p>
    <w:p w14:paraId="3BA03BBB" w14:textId="77777777" w:rsidR="002B5961" w:rsidRPr="0039619A" w:rsidRDefault="002B5961" w:rsidP="002B5961">
      <w:pPr>
        <w:widowControl w:val="0"/>
        <w:autoSpaceDE w:val="0"/>
        <w:autoSpaceDN w:val="0"/>
        <w:ind w:left="4896" w:right="1872" w:hanging="4896"/>
        <w:rPr>
          <w:sz w:val="18"/>
          <w:szCs w:val="18"/>
        </w:rPr>
      </w:pPr>
      <w:r w:rsidRPr="0039619A">
        <w:rPr>
          <w:sz w:val="18"/>
          <w:szCs w:val="18"/>
        </w:rPr>
        <w:t xml:space="preserve">c) Montrer que la tension e est donnée par l'expression : </w:t>
      </w:r>
      <w:r w:rsidRPr="006528BF">
        <w:rPr>
          <w:position w:val="-30"/>
          <w:sz w:val="18"/>
          <w:szCs w:val="18"/>
        </w:rPr>
        <w:object w:dxaOrig="960" w:dyaOrig="680" w14:anchorId="67E16896">
          <v:shape id="_x0000_i1033" type="#_x0000_t75" style="width:48pt;height:33.75pt" o:ole="">
            <v:imagedata r:id="rId27" o:title=""/>
          </v:shape>
          <o:OLEObject Type="Embed" ProgID="Equation.DSMT4" ShapeID="_x0000_i1033" DrawAspect="Content" ObjectID="_1793855938" r:id="rId28"/>
        </w:object>
      </w:r>
    </w:p>
    <w:p w14:paraId="0D2052E6" w14:textId="77777777" w:rsidR="002B5961" w:rsidRPr="0039619A" w:rsidRDefault="002B5961" w:rsidP="002B5961">
      <w:pPr>
        <w:widowControl w:val="0"/>
        <w:numPr>
          <w:ilvl w:val="0"/>
          <w:numId w:val="16"/>
        </w:numPr>
        <w:autoSpaceDE w:val="0"/>
        <w:autoSpaceDN w:val="0"/>
        <w:rPr>
          <w:sz w:val="18"/>
          <w:szCs w:val="18"/>
        </w:rPr>
      </w:pPr>
      <w:r w:rsidRPr="0039619A">
        <w:rPr>
          <w:sz w:val="18"/>
          <w:szCs w:val="18"/>
        </w:rPr>
        <w:t>Calculer la tension e pour une force F de 20 N.</w:t>
      </w:r>
    </w:p>
    <w:p w14:paraId="2C18EC7D" w14:textId="77777777" w:rsidR="002B5961" w:rsidRPr="006528BF" w:rsidRDefault="002B5961" w:rsidP="002B5961">
      <w:pPr>
        <w:widowControl w:val="0"/>
        <w:autoSpaceDE w:val="0"/>
        <w:autoSpaceDN w:val="0"/>
        <w:rPr>
          <w:b/>
          <w:bCs/>
          <w:i/>
          <w:sz w:val="18"/>
          <w:szCs w:val="18"/>
        </w:rPr>
      </w:pPr>
      <w:r w:rsidRPr="006528BF">
        <w:rPr>
          <w:b/>
          <w:bCs/>
          <w:i/>
          <w:sz w:val="18"/>
          <w:szCs w:val="18"/>
        </w:rPr>
        <w:t>3. Capteur de force</w:t>
      </w:r>
    </w:p>
    <w:p w14:paraId="53355452" w14:textId="77777777" w:rsidR="002B5961" w:rsidRPr="0039619A" w:rsidRDefault="002B5961" w:rsidP="002B5961">
      <w:pPr>
        <w:widowControl w:val="0"/>
        <w:autoSpaceDE w:val="0"/>
        <w:autoSpaceDN w:val="0"/>
        <w:ind w:right="216"/>
        <w:jc w:val="both"/>
        <w:rPr>
          <w:sz w:val="18"/>
          <w:szCs w:val="18"/>
        </w:rPr>
      </w:pPr>
      <w:r w:rsidRPr="0039619A">
        <w:rPr>
          <w:sz w:val="18"/>
          <w:szCs w:val="18"/>
        </w:rPr>
        <w:t xml:space="preserve">L'amplificateur permet d'adapter la tension pour la rendre utilisable par l'amplificateur linéaire intégré. On obtient un appareil de mesurage dont la fonction de transfert liant la tension de sortie </w:t>
      </w:r>
      <w:r w:rsidRPr="0039619A">
        <w:rPr>
          <w:rFonts w:cs="Bookman Old Style"/>
          <w:sz w:val="18"/>
          <w:szCs w:val="18"/>
        </w:rPr>
        <w:t>v</w:t>
      </w:r>
      <w:r w:rsidRPr="00B307BD">
        <w:rPr>
          <w:rFonts w:cs="Bookman Old Style"/>
          <w:sz w:val="18"/>
          <w:szCs w:val="18"/>
          <w:vertAlign w:val="subscript"/>
        </w:rPr>
        <w:t>F</w:t>
      </w:r>
      <w:r w:rsidRPr="0039619A">
        <w:rPr>
          <w:rFonts w:cs="Bookman Old Style"/>
          <w:sz w:val="18"/>
          <w:szCs w:val="18"/>
        </w:rPr>
        <w:t xml:space="preserve"> </w:t>
      </w:r>
      <w:r w:rsidRPr="0039619A">
        <w:rPr>
          <w:sz w:val="18"/>
          <w:szCs w:val="18"/>
        </w:rPr>
        <w:t>à la force (en N) est tracée ci-contre.</w:t>
      </w:r>
    </w:p>
    <w:p w14:paraId="3FF0B09F" w14:textId="77777777" w:rsidR="002B5961" w:rsidRPr="0039619A" w:rsidRDefault="002B5961" w:rsidP="002B5961">
      <w:pPr>
        <w:widowControl w:val="0"/>
        <w:numPr>
          <w:ilvl w:val="0"/>
          <w:numId w:val="17"/>
        </w:numPr>
        <w:autoSpaceDE w:val="0"/>
        <w:autoSpaceDN w:val="0"/>
        <w:ind w:right="216"/>
        <w:rPr>
          <w:rFonts w:cs="Garamond"/>
          <w:sz w:val="18"/>
          <w:szCs w:val="18"/>
        </w:rPr>
      </w:pPr>
      <w:r w:rsidRPr="0039619A">
        <w:rPr>
          <w:sz w:val="18"/>
          <w:szCs w:val="18"/>
        </w:rPr>
        <w:t>Déterminer la sensibilité s, en précisant l'unité, de l'appareil de</w:t>
      </w:r>
      <w:r>
        <w:rPr>
          <w:sz w:val="18"/>
          <w:szCs w:val="18"/>
        </w:rPr>
        <w:t xml:space="preserve"> </w:t>
      </w:r>
      <w:r w:rsidRPr="0039619A">
        <w:rPr>
          <w:sz w:val="18"/>
          <w:szCs w:val="18"/>
        </w:rPr>
        <w:t xml:space="preserve">mesurage sachant que </w:t>
      </w:r>
      <w:r w:rsidRPr="006528BF">
        <w:rPr>
          <w:rFonts w:cs="Garamond"/>
          <w:position w:val="-28"/>
          <w:sz w:val="18"/>
          <w:szCs w:val="18"/>
        </w:rPr>
        <w:object w:dxaOrig="880" w:dyaOrig="680" w14:anchorId="4D7633B5">
          <v:shape id="_x0000_i1034" type="#_x0000_t75" style="width:44.25pt;height:33.75pt" o:ole="">
            <v:imagedata r:id="rId29" o:title=""/>
          </v:shape>
          <o:OLEObject Type="Embed" ProgID="Equation.DSMT4" ShapeID="_x0000_i1034" DrawAspect="Content" ObjectID="_1793855939" r:id="rId30"/>
        </w:object>
      </w:r>
    </w:p>
    <w:p w14:paraId="0FB48DA5" w14:textId="77777777" w:rsidR="002B5961" w:rsidRPr="0039619A" w:rsidRDefault="002B5961" w:rsidP="002B5961">
      <w:pPr>
        <w:widowControl w:val="0"/>
        <w:numPr>
          <w:ilvl w:val="0"/>
          <w:numId w:val="17"/>
        </w:numPr>
        <w:autoSpaceDE w:val="0"/>
        <w:autoSpaceDN w:val="0"/>
        <w:rPr>
          <w:rFonts w:cs="Garamond"/>
          <w:sz w:val="18"/>
          <w:szCs w:val="18"/>
        </w:rPr>
      </w:pPr>
      <w:r w:rsidRPr="0039619A">
        <w:rPr>
          <w:sz w:val="18"/>
          <w:szCs w:val="18"/>
        </w:rPr>
        <w:t xml:space="preserve">Pour une force de 20 N, on a mesuré une tension e de 20 mV. Déterminer l'amplification A de l'amplificateur, sachant </w:t>
      </w:r>
      <w:r>
        <w:rPr>
          <w:sz w:val="18"/>
          <w:szCs w:val="18"/>
        </w:rPr>
        <w:t xml:space="preserve">que </w:t>
      </w:r>
      <w:r w:rsidRPr="00B307BD">
        <w:rPr>
          <w:position w:val="-24"/>
          <w:sz w:val="18"/>
          <w:szCs w:val="18"/>
        </w:rPr>
        <w:object w:dxaOrig="740" w:dyaOrig="620" w14:anchorId="4AAA9233">
          <v:shape id="_x0000_i1035" type="#_x0000_t75" style="width:36.75pt;height:30.75pt" o:ole="">
            <v:imagedata r:id="rId31" o:title=""/>
          </v:shape>
          <o:OLEObject Type="Embed" ProgID="Equation.DSMT4" ShapeID="_x0000_i1035" DrawAspect="Content" ObjectID="_1793855940" r:id="rId32"/>
        </w:object>
      </w:r>
    </w:p>
    <w:p w14:paraId="1CAAAA2B" w14:textId="5BD905B6" w:rsidR="002B5961" w:rsidRPr="0039619A" w:rsidRDefault="002B5961" w:rsidP="002B5961">
      <w:pPr>
        <w:widowControl w:val="0"/>
        <w:autoSpaceDE w:val="0"/>
        <w:autoSpaceDN w:val="0"/>
        <w:jc w:val="center"/>
        <w:rPr>
          <w:sz w:val="18"/>
          <w:szCs w:val="18"/>
        </w:rPr>
      </w:pPr>
      <w:r w:rsidRPr="0039619A">
        <w:rPr>
          <w:noProof/>
          <w:sz w:val="18"/>
          <w:szCs w:val="18"/>
        </w:rPr>
        <w:drawing>
          <wp:inline distT="0" distB="0" distL="0" distR="0" wp14:anchorId="0CB79A81" wp14:editId="5D608B9E">
            <wp:extent cx="2533650" cy="1562100"/>
            <wp:effectExtent l="0" t="0" r="0" b="0"/>
            <wp:docPr id="144731976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533650" cy="1562100"/>
                    </a:xfrm>
                    <a:prstGeom prst="rect">
                      <a:avLst/>
                    </a:prstGeom>
                    <a:noFill/>
                    <a:ln>
                      <a:noFill/>
                    </a:ln>
                  </pic:spPr>
                </pic:pic>
              </a:graphicData>
            </a:graphic>
          </wp:inline>
        </w:drawing>
      </w:r>
    </w:p>
    <w:p w14:paraId="5A4EE213" w14:textId="77777777" w:rsidR="002B5961" w:rsidRDefault="002B5961" w:rsidP="002B5961"/>
    <w:p w14:paraId="1F43E46C" w14:textId="1109EDF1" w:rsidR="002B5961" w:rsidRDefault="002B5961" w:rsidP="002B5961">
      <w:pPr>
        <w:pStyle w:val="Titre2"/>
        <w:spacing w:before="0" w:after="0"/>
      </w:pPr>
      <w:bookmarkStart w:id="18" w:name="_Ref305615560"/>
      <w:bookmarkStart w:id="19" w:name="_Toc403927292"/>
      <w:r w:rsidRPr="00B07A37">
        <w:t xml:space="preserve">Couplemètre  </w:t>
      </w:r>
      <w:bookmarkEnd w:id="18"/>
      <w:bookmarkEnd w:id="19"/>
    </w:p>
    <w:p w14:paraId="7DCE3C3B" w14:textId="77777777" w:rsidR="005A2BBC" w:rsidRPr="005A2BBC" w:rsidRDefault="005A2BBC" w:rsidP="005A2BBC"/>
    <w:p w14:paraId="0A9EBDD5" w14:textId="77777777" w:rsidR="002B5961" w:rsidRPr="00A11FCA" w:rsidRDefault="002B5961" w:rsidP="002B5961">
      <w:pPr>
        <w:pStyle w:val="Corpsdetexte"/>
        <w:rPr>
          <w:sz w:val="20"/>
          <w:szCs w:val="20"/>
        </w:rPr>
      </w:pPr>
      <w:r w:rsidRPr="00A11FCA">
        <w:rPr>
          <w:sz w:val="20"/>
          <w:szCs w:val="20"/>
        </w:rPr>
        <w:t>Le couplemètre est un capteur de couple à jauges extensométriques inséré sur l’arbre, entre le moteur et la charge à entraîner. Il est constitué d’un barreau cylindrique sur lequel sont collées quatre jauges métalliques identiques. Les paires de jauges J</w:t>
      </w:r>
      <w:r w:rsidRPr="00A11FCA">
        <w:rPr>
          <w:sz w:val="20"/>
          <w:szCs w:val="20"/>
          <w:vertAlign w:val="subscript"/>
        </w:rPr>
        <w:t>1</w:t>
      </w:r>
      <w:r w:rsidRPr="00A11FCA">
        <w:rPr>
          <w:sz w:val="20"/>
          <w:szCs w:val="20"/>
        </w:rPr>
        <w:t>, J</w:t>
      </w:r>
      <w:r w:rsidRPr="00A11FCA">
        <w:rPr>
          <w:sz w:val="20"/>
          <w:szCs w:val="20"/>
          <w:vertAlign w:val="subscript"/>
        </w:rPr>
        <w:t>2</w:t>
      </w:r>
      <w:r w:rsidRPr="00A11FCA">
        <w:rPr>
          <w:sz w:val="20"/>
          <w:szCs w:val="20"/>
        </w:rPr>
        <w:t xml:space="preserve"> et J</w:t>
      </w:r>
      <w:r w:rsidRPr="00A11FCA">
        <w:rPr>
          <w:sz w:val="20"/>
          <w:szCs w:val="20"/>
          <w:vertAlign w:val="subscript"/>
        </w:rPr>
        <w:t>3</w:t>
      </w:r>
      <w:r w:rsidRPr="00A11FCA">
        <w:rPr>
          <w:sz w:val="20"/>
          <w:szCs w:val="20"/>
        </w:rPr>
        <w:t>, J</w:t>
      </w:r>
      <w:r w:rsidRPr="00A11FCA">
        <w:rPr>
          <w:sz w:val="20"/>
          <w:szCs w:val="20"/>
          <w:vertAlign w:val="subscript"/>
        </w:rPr>
        <w:t>4</w:t>
      </w:r>
      <w:r w:rsidRPr="00A11FCA">
        <w:rPr>
          <w:sz w:val="20"/>
          <w:szCs w:val="20"/>
        </w:rPr>
        <w:t xml:space="preserve"> sont diamétralement opposées (figure 2 page 5) de telle sorte qu’une torsion du barreau, proportionnelle au couple exercé sur l’arbre, entraîne une variation symétrique de leurs résistances respectives :</w:t>
      </w:r>
    </w:p>
    <w:p w14:paraId="06E54982" w14:textId="77777777" w:rsidR="002B5961" w:rsidRPr="00A11FCA" w:rsidRDefault="002B5961" w:rsidP="002B5961">
      <w:pPr>
        <w:pStyle w:val="Corpsdetexte"/>
        <w:jc w:val="center"/>
        <w:rPr>
          <w:sz w:val="20"/>
          <w:szCs w:val="20"/>
        </w:rPr>
      </w:pPr>
      <w:r w:rsidRPr="00A11FCA">
        <w:rPr>
          <w:sz w:val="20"/>
          <w:szCs w:val="20"/>
        </w:rPr>
        <w:t>R</w:t>
      </w:r>
      <w:r w:rsidRPr="00A11FCA">
        <w:rPr>
          <w:sz w:val="20"/>
          <w:szCs w:val="20"/>
          <w:vertAlign w:val="subscript"/>
        </w:rPr>
        <w:t>1</w:t>
      </w:r>
      <w:r w:rsidRPr="00A11FCA">
        <w:rPr>
          <w:sz w:val="20"/>
          <w:szCs w:val="20"/>
        </w:rPr>
        <w:t> = R</w:t>
      </w:r>
      <w:r w:rsidRPr="00A11FCA">
        <w:rPr>
          <w:sz w:val="20"/>
          <w:szCs w:val="20"/>
          <w:vertAlign w:val="subscript"/>
        </w:rPr>
        <w:t>4</w:t>
      </w:r>
      <w:r w:rsidRPr="00A11FCA">
        <w:rPr>
          <w:sz w:val="20"/>
          <w:szCs w:val="20"/>
        </w:rPr>
        <w:t> = R + </w:t>
      </w:r>
      <w:r w:rsidRPr="00A11FCA">
        <w:rPr>
          <w:sz w:val="20"/>
          <w:szCs w:val="20"/>
        </w:rPr>
        <w:sym w:font="Symbol" w:char="F044"/>
      </w:r>
      <w:r w:rsidRPr="00A11FCA">
        <w:rPr>
          <w:sz w:val="20"/>
          <w:szCs w:val="20"/>
        </w:rPr>
        <w:t>R et R</w:t>
      </w:r>
      <w:r w:rsidRPr="00A11FCA">
        <w:rPr>
          <w:sz w:val="20"/>
          <w:szCs w:val="20"/>
          <w:vertAlign w:val="subscript"/>
        </w:rPr>
        <w:t>2</w:t>
      </w:r>
      <w:r w:rsidRPr="00A11FCA">
        <w:rPr>
          <w:sz w:val="20"/>
          <w:szCs w:val="20"/>
        </w:rPr>
        <w:t> = R</w:t>
      </w:r>
      <w:r w:rsidRPr="00A11FCA">
        <w:rPr>
          <w:sz w:val="20"/>
          <w:szCs w:val="20"/>
          <w:vertAlign w:val="subscript"/>
        </w:rPr>
        <w:t>3</w:t>
      </w:r>
      <w:r w:rsidRPr="00A11FCA">
        <w:rPr>
          <w:sz w:val="20"/>
          <w:szCs w:val="20"/>
        </w:rPr>
        <w:t> = R - </w:t>
      </w:r>
      <w:r w:rsidRPr="00A11FCA">
        <w:rPr>
          <w:sz w:val="20"/>
          <w:szCs w:val="20"/>
        </w:rPr>
        <w:sym w:font="Symbol" w:char="F044"/>
      </w:r>
      <w:r w:rsidRPr="00A11FCA">
        <w:rPr>
          <w:sz w:val="20"/>
          <w:szCs w:val="20"/>
        </w:rPr>
        <w:t>R.</w:t>
      </w:r>
    </w:p>
    <w:p w14:paraId="2541AB63" w14:textId="77777777" w:rsidR="002B5961" w:rsidRPr="00A11FCA" w:rsidRDefault="002B5961" w:rsidP="002B5961">
      <w:pPr>
        <w:pStyle w:val="Corpsdetexte"/>
        <w:rPr>
          <w:sz w:val="20"/>
          <w:szCs w:val="20"/>
        </w:rPr>
      </w:pPr>
      <w:r w:rsidRPr="00A11FCA">
        <w:rPr>
          <w:sz w:val="20"/>
          <w:szCs w:val="20"/>
        </w:rPr>
        <w:t xml:space="preserve">R est la résistance au repos ; </w:t>
      </w:r>
      <w:r w:rsidRPr="00A11FCA">
        <w:rPr>
          <w:sz w:val="20"/>
          <w:szCs w:val="20"/>
        </w:rPr>
        <w:sym w:font="Symbol" w:char="F044"/>
      </w:r>
      <w:r w:rsidRPr="00A11FCA">
        <w:rPr>
          <w:sz w:val="20"/>
          <w:szCs w:val="20"/>
        </w:rPr>
        <w:t>R est la variation de résistance proportionnelle au couple à mesurer C</w:t>
      </w:r>
      <w:r w:rsidRPr="00A11FCA">
        <w:rPr>
          <w:sz w:val="20"/>
          <w:szCs w:val="20"/>
          <w:vertAlign w:val="subscript"/>
        </w:rPr>
        <w:t>u</w:t>
      </w:r>
      <w:r w:rsidRPr="00A11FCA">
        <w:rPr>
          <w:sz w:val="20"/>
          <w:szCs w:val="20"/>
        </w:rPr>
        <w:t xml:space="preserve"> selon la relation </w:t>
      </w:r>
      <w:r w:rsidRPr="00A11FCA">
        <w:rPr>
          <w:position w:val="-24"/>
          <w:sz w:val="20"/>
          <w:szCs w:val="20"/>
        </w:rPr>
        <w:object w:dxaOrig="440" w:dyaOrig="620" w14:anchorId="7AAEF085">
          <v:shape id="_x0000_i1036" type="#_x0000_t75" style="width:21.75pt;height:30.75pt" o:ole="" fillcolor="window">
            <v:imagedata r:id="rId34" o:title=""/>
          </v:shape>
          <o:OLEObject Type="Embed" ProgID="Equation.3" ShapeID="_x0000_i1036" DrawAspect="Content" ObjectID="_1793855941" r:id="rId35"/>
        </w:object>
      </w:r>
      <w:r w:rsidRPr="00A11FCA">
        <w:rPr>
          <w:sz w:val="20"/>
          <w:szCs w:val="20"/>
        </w:rPr>
        <w:t>= kC</w:t>
      </w:r>
      <w:r w:rsidRPr="00A11FCA">
        <w:rPr>
          <w:sz w:val="20"/>
          <w:szCs w:val="20"/>
          <w:vertAlign w:val="subscript"/>
        </w:rPr>
        <w:t>u</w:t>
      </w:r>
      <w:r w:rsidRPr="00A11FCA">
        <w:rPr>
          <w:sz w:val="20"/>
          <w:szCs w:val="20"/>
        </w:rPr>
        <w:t>.</w:t>
      </w:r>
    </w:p>
    <w:p w14:paraId="5EDA9F56" w14:textId="6BE9970C" w:rsidR="002B5961" w:rsidRPr="00A11FCA" w:rsidRDefault="002B5961" w:rsidP="002B5961">
      <w:pPr>
        <w:pStyle w:val="Corpsdetexte"/>
        <w:rPr>
          <w:sz w:val="20"/>
          <w:szCs w:val="20"/>
        </w:rPr>
      </w:pPr>
      <w:r w:rsidRPr="00A11FCA">
        <w:rPr>
          <w:sz w:val="20"/>
          <w:szCs w:val="20"/>
        </w:rPr>
        <w:lastRenderedPageBreak/>
        <w:t>Les quatre jauges sont interconnectées en pont de Wheatstone, lequel est alimenté en continu sous la tension E = 24 V (figure 3). On étudie le montage à vide.</w:t>
      </w:r>
    </w:p>
    <w:p w14:paraId="041F979D" w14:textId="77777777" w:rsidR="002B5961" w:rsidRPr="00A11FCA" w:rsidRDefault="002B5961" w:rsidP="002B5961">
      <w:pPr>
        <w:numPr>
          <w:ilvl w:val="0"/>
          <w:numId w:val="5"/>
        </w:numPr>
        <w:jc w:val="both"/>
        <w:rPr>
          <w:szCs w:val="20"/>
        </w:rPr>
      </w:pPr>
      <w:r w:rsidRPr="00A11FCA">
        <w:rPr>
          <w:szCs w:val="20"/>
        </w:rPr>
        <w:t>Expression de la tension v</w:t>
      </w:r>
      <w:r w:rsidRPr="00A11FCA">
        <w:rPr>
          <w:szCs w:val="20"/>
          <w:vertAlign w:val="subscript"/>
        </w:rPr>
        <w:t>A</w:t>
      </w:r>
      <w:r w:rsidRPr="00A11FCA">
        <w:rPr>
          <w:szCs w:val="20"/>
        </w:rPr>
        <w:t> :</w:t>
      </w:r>
    </w:p>
    <w:p w14:paraId="4B080EB1" w14:textId="77777777" w:rsidR="002B5961" w:rsidRPr="00A11FCA" w:rsidRDefault="002B5961" w:rsidP="002B5961">
      <w:pPr>
        <w:numPr>
          <w:ilvl w:val="0"/>
          <w:numId w:val="13"/>
        </w:numPr>
        <w:tabs>
          <w:tab w:val="clear" w:pos="360"/>
          <w:tab w:val="num" w:pos="720"/>
        </w:tabs>
        <w:ind w:left="720"/>
        <w:jc w:val="both"/>
        <w:rPr>
          <w:szCs w:val="20"/>
        </w:rPr>
      </w:pPr>
      <w:r w:rsidRPr="00A11FCA">
        <w:rPr>
          <w:szCs w:val="20"/>
        </w:rPr>
        <w:t>Déterminer l’expression de la tension v</w:t>
      </w:r>
      <w:r w:rsidRPr="00A11FCA">
        <w:rPr>
          <w:szCs w:val="20"/>
          <w:vertAlign w:val="subscript"/>
        </w:rPr>
        <w:t>A</w:t>
      </w:r>
      <w:r w:rsidRPr="00A11FCA">
        <w:rPr>
          <w:szCs w:val="20"/>
        </w:rPr>
        <w:t xml:space="preserve"> en fonction de E, R</w:t>
      </w:r>
      <w:r w:rsidRPr="00A11FCA">
        <w:rPr>
          <w:szCs w:val="20"/>
          <w:vertAlign w:val="subscript"/>
        </w:rPr>
        <w:t>3</w:t>
      </w:r>
      <w:r w:rsidRPr="00A11FCA">
        <w:rPr>
          <w:szCs w:val="20"/>
        </w:rPr>
        <w:t xml:space="preserve"> et R</w:t>
      </w:r>
      <w:r w:rsidRPr="00A11FCA">
        <w:rPr>
          <w:szCs w:val="20"/>
          <w:vertAlign w:val="subscript"/>
        </w:rPr>
        <w:t>4</w:t>
      </w:r>
      <w:r w:rsidRPr="00A11FCA">
        <w:rPr>
          <w:szCs w:val="20"/>
        </w:rPr>
        <w:t>.</w:t>
      </w:r>
    </w:p>
    <w:p w14:paraId="0F288009" w14:textId="77777777" w:rsidR="002B5961" w:rsidRPr="00A11FCA" w:rsidRDefault="002B5961" w:rsidP="002B5961">
      <w:pPr>
        <w:numPr>
          <w:ilvl w:val="0"/>
          <w:numId w:val="13"/>
        </w:numPr>
        <w:tabs>
          <w:tab w:val="clear" w:pos="360"/>
          <w:tab w:val="num" w:pos="720"/>
        </w:tabs>
        <w:ind w:left="720"/>
        <w:jc w:val="both"/>
        <w:rPr>
          <w:szCs w:val="20"/>
        </w:rPr>
      </w:pPr>
      <w:r w:rsidRPr="00A11FCA">
        <w:rPr>
          <w:szCs w:val="20"/>
        </w:rPr>
        <w:t>En déduire l’expression de v</w:t>
      </w:r>
      <w:r w:rsidRPr="00A11FCA">
        <w:rPr>
          <w:szCs w:val="20"/>
          <w:vertAlign w:val="subscript"/>
        </w:rPr>
        <w:t>A</w:t>
      </w:r>
      <w:r w:rsidRPr="00A11FCA">
        <w:rPr>
          <w:szCs w:val="20"/>
        </w:rPr>
        <w:t xml:space="preserve"> en fonction de R, </w:t>
      </w:r>
      <w:r w:rsidRPr="00A11FCA">
        <w:rPr>
          <w:szCs w:val="20"/>
        </w:rPr>
        <w:sym w:font="Symbol" w:char="F044"/>
      </w:r>
      <w:r w:rsidRPr="00A11FCA">
        <w:rPr>
          <w:szCs w:val="20"/>
        </w:rPr>
        <w:t>R et E.</w:t>
      </w:r>
    </w:p>
    <w:p w14:paraId="1FC483AE" w14:textId="77777777" w:rsidR="002B5961" w:rsidRPr="00A11FCA" w:rsidRDefault="002B5961" w:rsidP="002B5961">
      <w:pPr>
        <w:numPr>
          <w:ilvl w:val="0"/>
          <w:numId w:val="5"/>
        </w:numPr>
        <w:jc w:val="both"/>
        <w:rPr>
          <w:szCs w:val="20"/>
        </w:rPr>
      </w:pPr>
      <w:r w:rsidRPr="00A11FCA">
        <w:rPr>
          <w:szCs w:val="20"/>
        </w:rPr>
        <w:t>Expression de la tension v</w:t>
      </w:r>
      <w:r w:rsidRPr="00A11FCA">
        <w:rPr>
          <w:szCs w:val="20"/>
          <w:vertAlign w:val="subscript"/>
        </w:rPr>
        <w:t>B</w:t>
      </w:r>
      <w:r w:rsidRPr="00A11FCA">
        <w:rPr>
          <w:szCs w:val="20"/>
        </w:rPr>
        <w:t> :</w:t>
      </w:r>
    </w:p>
    <w:p w14:paraId="50FC7CB5" w14:textId="77777777" w:rsidR="002B5961" w:rsidRPr="00A11FCA" w:rsidRDefault="002B5961" w:rsidP="002B5961">
      <w:pPr>
        <w:numPr>
          <w:ilvl w:val="0"/>
          <w:numId w:val="14"/>
        </w:numPr>
        <w:tabs>
          <w:tab w:val="clear" w:pos="360"/>
          <w:tab w:val="num" w:pos="720"/>
        </w:tabs>
        <w:ind w:left="720"/>
        <w:jc w:val="both"/>
        <w:rPr>
          <w:szCs w:val="20"/>
        </w:rPr>
      </w:pPr>
      <w:r w:rsidRPr="00A11FCA">
        <w:rPr>
          <w:szCs w:val="20"/>
        </w:rPr>
        <w:t>Déterminer l’expression de la tension v</w:t>
      </w:r>
      <w:r w:rsidRPr="00A11FCA">
        <w:rPr>
          <w:szCs w:val="20"/>
          <w:vertAlign w:val="subscript"/>
        </w:rPr>
        <w:t>B</w:t>
      </w:r>
      <w:r w:rsidRPr="00A11FCA">
        <w:rPr>
          <w:szCs w:val="20"/>
        </w:rPr>
        <w:t xml:space="preserve"> en fonction de E, R</w:t>
      </w:r>
      <w:r w:rsidRPr="00A11FCA">
        <w:rPr>
          <w:szCs w:val="20"/>
          <w:vertAlign w:val="subscript"/>
        </w:rPr>
        <w:t>1</w:t>
      </w:r>
      <w:r w:rsidRPr="00A11FCA">
        <w:rPr>
          <w:szCs w:val="20"/>
        </w:rPr>
        <w:t xml:space="preserve"> et R</w:t>
      </w:r>
      <w:r w:rsidRPr="00A11FCA">
        <w:rPr>
          <w:szCs w:val="20"/>
          <w:vertAlign w:val="subscript"/>
        </w:rPr>
        <w:t>2</w:t>
      </w:r>
      <w:r w:rsidRPr="00A11FCA">
        <w:rPr>
          <w:szCs w:val="20"/>
        </w:rPr>
        <w:t>.</w:t>
      </w:r>
    </w:p>
    <w:p w14:paraId="01490513" w14:textId="77777777" w:rsidR="002B5961" w:rsidRPr="00A11FCA" w:rsidRDefault="002B5961" w:rsidP="002B5961">
      <w:pPr>
        <w:numPr>
          <w:ilvl w:val="0"/>
          <w:numId w:val="14"/>
        </w:numPr>
        <w:tabs>
          <w:tab w:val="clear" w:pos="360"/>
          <w:tab w:val="num" w:pos="720"/>
        </w:tabs>
        <w:ind w:left="720"/>
        <w:jc w:val="both"/>
        <w:rPr>
          <w:szCs w:val="20"/>
        </w:rPr>
      </w:pPr>
      <w:r w:rsidRPr="00A11FCA">
        <w:rPr>
          <w:szCs w:val="20"/>
        </w:rPr>
        <w:t>En déduire l’expression de v</w:t>
      </w:r>
      <w:r w:rsidRPr="00A11FCA">
        <w:rPr>
          <w:szCs w:val="20"/>
          <w:vertAlign w:val="subscript"/>
        </w:rPr>
        <w:t>B</w:t>
      </w:r>
      <w:r w:rsidRPr="00A11FCA">
        <w:rPr>
          <w:szCs w:val="20"/>
        </w:rPr>
        <w:t xml:space="preserve"> en fonction de R, </w:t>
      </w:r>
      <w:r w:rsidRPr="00A11FCA">
        <w:rPr>
          <w:szCs w:val="20"/>
        </w:rPr>
        <w:sym w:font="Symbol" w:char="F044"/>
      </w:r>
      <w:r w:rsidRPr="00A11FCA">
        <w:rPr>
          <w:szCs w:val="20"/>
        </w:rPr>
        <w:t>R et E.</w:t>
      </w:r>
    </w:p>
    <w:p w14:paraId="69544ACB" w14:textId="77777777" w:rsidR="002B5961" w:rsidRPr="00A11FCA" w:rsidRDefault="002B5961" w:rsidP="002B5961">
      <w:pPr>
        <w:numPr>
          <w:ilvl w:val="0"/>
          <w:numId w:val="5"/>
        </w:numPr>
        <w:jc w:val="both"/>
        <w:rPr>
          <w:szCs w:val="20"/>
        </w:rPr>
      </w:pPr>
      <w:r w:rsidRPr="00A11FCA">
        <w:rPr>
          <w:szCs w:val="20"/>
        </w:rPr>
        <w:t>Déterminer l’expression de la tension de déséquilibre du pont u</w:t>
      </w:r>
      <w:r w:rsidRPr="00A11FCA">
        <w:rPr>
          <w:szCs w:val="20"/>
          <w:vertAlign w:val="subscript"/>
        </w:rPr>
        <w:t>AB</w:t>
      </w:r>
      <w:r w:rsidRPr="00A11FCA">
        <w:rPr>
          <w:szCs w:val="20"/>
        </w:rPr>
        <w:t xml:space="preserve"> en fonction de R, </w:t>
      </w:r>
      <w:r w:rsidRPr="00A11FCA">
        <w:rPr>
          <w:szCs w:val="20"/>
        </w:rPr>
        <w:sym w:font="Symbol" w:char="F044"/>
      </w:r>
      <w:r w:rsidRPr="00A11FCA">
        <w:rPr>
          <w:szCs w:val="20"/>
        </w:rPr>
        <w:t>R et E.</w:t>
      </w:r>
    </w:p>
    <w:p w14:paraId="61C643FB" w14:textId="77777777" w:rsidR="002B5961" w:rsidRPr="00A11FCA" w:rsidRDefault="002B5961" w:rsidP="002B5961">
      <w:pPr>
        <w:numPr>
          <w:ilvl w:val="0"/>
          <w:numId w:val="5"/>
        </w:numPr>
        <w:jc w:val="both"/>
        <w:rPr>
          <w:szCs w:val="20"/>
        </w:rPr>
      </w:pPr>
      <w:r w:rsidRPr="00A11FCA">
        <w:rPr>
          <w:szCs w:val="20"/>
        </w:rPr>
        <w:t>La tension de déséquilibre s’écrit u</w:t>
      </w:r>
      <w:r w:rsidRPr="00A11FCA">
        <w:rPr>
          <w:szCs w:val="20"/>
          <w:vertAlign w:val="subscript"/>
        </w:rPr>
        <w:t>AB</w:t>
      </w:r>
      <w:r w:rsidRPr="00A11FCA">
        <w:rPr>
          <w:szCs w:val="20"/>
        </w:rPr>
        <w:t> = </w:t>
      </w:r>
      <w:r w:rsidRPr="00A11FCA">
        <w:rPr>
          <w:szCs w:val="20"/>
        </w:rPr>
        <w:sym w:font="Symbol" w:char="F061"/>
      </w:r>
      <w:r w:rsidRPr="00A11FCA">
        <w:rPr>
          <w:szCs w:val="20"/>
        </w:rPr>
        <w:t>C</w:t>
      </w:r>
      <w:r w:rsidRPr="00A11FCA">
        <w:rPr>
          <w:szCs w:val="20"/>
          <w:vertAlign w:val="subscript"/>
        </w:rPr>
        <w:t>u</w:t>
      </w:r>
      <w:r w:rsidRPr="00A11FCA">
        <w:rPr>
          <w:szCs w:val="20"/>
        </w:rPr>
        <w:t xml:space="preserve"> ; donner l'expression de </w:t>
      </w:r>
      <w:r w:rsidRPr="00A11FCA">
        <w:rPr>
          <w:szCs w:val="20"/>
        </w:rPr>
        <w:sym w:font="Symbol" w:char="F061"/>
      </w:r>
      <w:r w:rsidRPr="00A11FCA">
        <w:rPr>
          <w:szCs w:val="20"/>
        </w:rPr>
        <w:t xml:space="preserve"> en fonction de k et E.</w:t>
      </w:r>
    </w:p>
    <w:p w14:paraId="0E2AF19E" w14:textId="77777777" w:rsidR="002B5961" w:rsidRPr="00A11FCA" w:rsidRDefault="002B5961" w:rsidP="002B5961">
      <w:pPr>
        <w:numPr>
          <w:ilvl w:val="0"/>
          <w:numId w:val="5"/>
        </w:numPr>
        <w:jc w:val="both"/>
        <w:rPr>
          <w:szCs w:val="20"/>
        </w:rPr>
      </w:pPr>
      <w:r w:rsidRPr="00A11FCA">
        <w:rPr>
          <w:szCs w:val="20"/>
        </w:rPr>
        <w:t>Lorsque le couplemètre mesure un couple C</w:t>
      </w:r>
      <w:r w:rsidRPr="00A11FCA">
        <w:rPr>
          <w:szCs w:val="20"/>
          <w:vertAlign w:val="subscript"/>
        </w:rPr>
        <w:t>u</w:t>
      </w:r>
      <w:r w:rsidRPr="00A11FCA">
        <w:rPr>
          <w:szCs w:val="20"/>
        </w:rPr>
        <w:t xml:space="preserve"> de 25 Nm, la variation de résistance des jauges est </w:t>
      </w:r>
      <w:r w:rsidRPr="00A11FCA">
        <w:rPr>
          <w:szCs w:val="20"/>
        </w:rPr>
        <w:sym w:font="Symbol" w:char="F044"/>
      </w:r>
      <w:r w:rsidRPr="00A11FCA">
        <w:rPr>
          <w:szCs w:val="20"/>
        </w:rPr>
        <w:t>R = 0,35 </w:t>
      </w:r>
      <w:r w:rsidRPr="00A11FCA">
        <w:rPr>
          <w:szCs w:val="20"/>
        </w:rPr>
        <w:sym w:font="Symbol" w:char="F057"/>
      </w:r>
      <w:r w:rsidRPr="00A11FCA">
        <w:rPr>
          <w:szCs w:val="20"/>
        </w:rPr>
        <w:t>. Sachant que R = 350 </w:t>
      </w:r>
      <w:r w:rsidRPr="00A11FCA">
        <w:rPr>
          <w:szCs w:val="20"/>
        </w:rPr>
        <w:sym w:font="Symbol" w:char="F057"/>
      </w:r>
      <w:r w:rsidRPr="00A11FCA">
        <w:rPr>
          <w:szCs w:val="20"/>
        </w:rPr>
        <w:t>, calculer :</w:t>
      </w:r>
    </w:p>
    <w:p w14:paraId="2083F06D" w14:textId="77777777" w:rsidR="002B5961" w:rsidRPr="00A11FCA" w:rsidRDefault="002B5961" w:rsidP="002B5961">
      <w:pPr>
        <w:numPr>
          <w:ilvl w:val="0"/>
          <w:numId w:val="6"/>
        </w:numPr>
        <w:tabs>
          <w:tab w:val="clear" w:pos="360"/>
          <w:tab w:val="num" w:pos="720"/>
        </w:tabs>
        <w:ind w:left="720"/>
        <w:jc w:val="both"/>
        <w:rPr>
          <w:szCs w:val="20"/>
        </w:rPr>
      </w:pPr>
      <w:r w:rsidRPr="00A11FCA">
        <w:rPr>
          <w:szCs w:val="20"/>
        </w:rPr>
        <w:t>la valeur de la tension v</w:t>
      </w:r>
      <w:r w:rsidRPr="00A11FCA">
        <w:rPr>
          <w:szCs w:val="20"/>
          <w:vertAlign w:val="subscript"/>
        </w:rPr>
        <w:t>A</w:t>
      </w:r>
      <w:r w:rsidRPr="00A11FCA">
        <w:rPr>
          <w:szCs w:val="20"/>
        </w:rPr>
        <w:t>,</w:t>
      </w:r>
    </w:p>
    <w:p w14:paraId="00AB37A7" w14:textId="77777777" w:rsidR="002B5961" w:rsidRPr="00A11FCA" w:rsidRDefault="002B5961" w:rsidP="002B5961">
      <w:pPr>
        <w:numPr>
          <w:ilvl w:val="0"/>
          <w:numId w:val="6"/>
        </w:numPr>
        <w:tabs>
          <w:tab w:val="clear" w:pos="360"/>
          <w:tab w:val="num" w:pos="720"/>
        </w:tabs>
        <w:ind w:left="720"/>
        <w:jc w:val="both"/>
        <w:rPr>
          <w:szCs w:val="20"/>
        </w:rPr>
      </w:pPr>
      <w:r w:rsidRPr="00A11FCA">
        <w:rPr>
          <w:szCs w:val="20"/>
        </w:rPr>
        <w:t>la valeur de la tension v</w:t>
      </w:r>
      <w:r w:rsidRPr="00A11FCA">
        <w:rPr>
          <w:szCs w:val="20"/>
          <w:vertAlign w:val="subscript"/>
        </w:rPr>
        <w:t>B</w:t>
      </w:r>
      <w:r w:rsidRPr="00A11FCA">
        <w:rPr>
          <w:szCs w:val="20"/>
        </w:rPr>
        <w:t>,</w:t>
      </w:r>
    </w:p>
    <w:p w14:paraId="4382C208" w14:textId="77777777" w:rsidR="002B5961" w:rsidRPr="00A11FCA" w:rsidRDefault="002B5961" w:rsidP="002B5961">
      <w:pPr>
        <w:numPr>
          <w:ilvl w:val="0"/>
          <w:numId w:val="6"/>
        </w:numPr>
        <w:tabs>
          <w:tab w:val="clear" w:pos="360"/>
          <w:tab w:val="num" w:pos="720"/>
        </w:tabs>
        <w:ind w:left="720"/>
        <w:jc w:val="both"/>
        <w:rPr>
          <w:szCs w:val="20"/>
        </w:rPr>
      </w:pPr>
      <w:r w:rsidRPr="00A11FCA">
        <w:rPr>
          <w:szCs w:val="20"/>
        </w:rPr>
        <w:t>la valeur de la tension u</w:t>
      </w:r>
      <w:r w:rsidRPr="00A11FCA">
        <w:rPr>
          <w:szCs w:val="20"/>
          <w:vertAlign w:val="subscript"/>
        </w:rPr>
        <w:t>AB</w:t>
      </w:r>
      <w:r w:rsidRPr="00A11FCA">
        <w:rPr>
          <w:szCs w:val="20"/>
        </w:rPr>
        <w:t>,</w:t>
      </w:r>
    </w:p>
    <w:p w14:paraId="0A5A87E0" w14:textId="77777777" w:rsidR="002B5961" w:rsidRPr="00A11FCA" w:rsidRDefault="002B5961" w:rsidP="002B5961">
      <w:pPr>
        <w:numPr>
          <w:ilvl w:val="0"/>
          <w:numId w:val="6"/>
        </w:numPr>
        <w:tabs>
          <w:tab w:val="clear" w:pos="360"/>
          <w:tab w:val="num" w:pos="720"/>
        </w:tabs>
        <w:ind w:left="720"/>
        <w:jc w:val="both"/>
        <w:rPr>
          <w:szCs w:val="20"/>
        </w:rPr>
      </w:pPr>
      <w:r w:rsidRPr="00A11FCA">
        <w:rPr>
          <w:szCs w:val="20"/>
        </w:rPr>
        <w:t xml:space="preserve">la valeur du coefficient </w:t>
      </w:r>
      <w:r w:rsidRPr="00A11FCA">
        <w:rPr>
          <w:szCs w:val="20"/>
        </w:rPr>
        <w:sym w:font="Symbol" w:char="F061"/>
      </w:r>
      <w:r w:rsidRPr="00A11FCA">
        <w:rPr>
          <w:szCs w:val="20"/>
        </w:rPr>
        <w:t xml:space="preserve"> en précisant son unité.</w:t>
      </w:r>
    </w:p>
    <w:p w14:paraId="4E1B4895" w14:textId="77777777" w:rsidR="002B5961" w:rsidRPr="00A11FCA" w:rsidRDefault="002B5961" w:rsidP="002B5961">
      <w:pPr>
        <w:jc w:val="both"/>
        <w:rPr>
          <w:szCs w:val="20"/>
        </w:rPr>
      </w:pPr>
    </w:p>
    <w:p w14:paraId="07BC5C6A" w14:textId="77777777" w:rsidR="002B5961" w:rsidRPr="00A11FCA" w:rsidRDefault="002B5961" w:rsidP="002B5961">
      <w:pPr>
        <w:jc w:val="both"/>
        <w:rPr>
          <w:b/>
          <w:szCs w:val="20"/>
          <w:u w:val="single"/>
        </w:rPr>
      </w:pPr>
      <w:r w:rsidRPr="00A11FCA">
        <w:rPr>
          <w:b/>
          <w:szCs w:val="20"/>
          <w:u w:val="single"/>
        </w:rPr>
        <w:t>PARTIE C : ÉTUDE DE L’AMPLIFICATION</w:t>
      </w:r>
    </w:p>
    <w:p w14:paraId="603211A4" w14:textId="77777777" w:rsidR="002B5961" w:rsidRPr="00A11FCA" w:rsidRDefault="002B5961" w:rsidP="002B5961">
      <w:pPr>
        <w:jc w:val="both"/>
        <w:rPr>
          <w:szCs w:val="20"/>
        </w:rPr>
      </w:pPr>
      <w:r w:rsidRPr="00A11FCA">
        <w:rPr>
          <w:szCs w:val="20"/>
        </w:rPr>
        <w:t>La tension de déséquilibre u</w:t>
      </w:r>
      <w:r w:rsidRPr="00A11FCA">
        <w:rPr>
          <w:szCs w:val="20"/>
          <w:vertAlign w:val="subscript"/>
        </w:rPr>
        <w:t>AB</w:t>
      </w:r>
      <w:r w:rsidRPr="00A11FCA">
        <w:rPr>
          <w:szCs w:val="20"/>
        </w:rPr>
        <w:t xml:space="preserve"> doit ensuite être amplifiée. Pour cela, on utilise un amplificateur d’instrumentation (figure 4 ).</w:t>
      </w:r>
    </w:p>
    <w:p w14:paraId="7BDBB730" w14:textId="77777777" w:rsidR="002B5961" w:rsidRPr="00A11FCA" w:rsidRDefault="002B5961" w:rsidP="002B5961">
      <w:pPr>
        <w:numPr>
          <w:ilvl w:val="0"/>
          <w:numId w:val="8"/>
        </w:numPr>
        <w:jc w:val="both"/>
        <w:rPr>
          <w:szCs w:val="20"/>
        </w:rPr>
      </w:pPr>
      <w:r w:rsidRPr="00A11FCA">
        <w:rPr>
          <w:szCs w:val="20"/>
        </w:rPr>
        <w:t xml:space="preserve">Les résistances des entrées de l’amplificateur d’instrumentation sont de l’ordre de </w:t>
      </w:r>
      <w:smartTag w:uri="urn:schemas-microsoft-com:office:smarttags" w:element="metricconverter">
        <w:smartTagPr>
          <w:attr w:name="ProductID" w:val="10ﾠG"/>
        </w:smartTagPr>
        <w:r w:rsidRPr="00A11FCA">
          <w:rPr>
            <w:szCs w:val="20"/>
          </w:rPr>
          <w:t>10 G</w:t>
        </w:r>
      </w:smartTag>
      <w:r w:rsidRPr="00A11FCA">
        <w:rPr>
          <w:szCs w:val="20"/>
        </w:rPr>
        <w:sym w:font="Symbol" w:char="F057"/>
      </w:r>
      <w:r w:rsidRPr="00A11FCA">
        <w:rPr>
          <w:szCs w:val="20"/>
        </w:rPr>
        <w:t>. Quel est l’intérêt d’avoir des résistances d’entrée aussi grandes ?</w:t>
      </w:r>
    </w:p>
    <w:p w14:paraId="370F9AE2" w14:textId="77777777" w:rsidR="002B5961" w:rsidRPr="00A11FCA" w:rsidRDefault="002B5961" w:rsidP="002B5961">
      <w:pPr>
        <w:numPr>
          <w:ilvl w:val="0"/>
          <w:numId w:val="8"/>
        </w:numPr>
        <w:jc w:val="both"/>
        <w:rPr>
          <w:szCs w:val="20"/>
        </w:rPr>
      </w:pPr>
      <w:r w:rsidRPr="00A11FCA">
        <w:rPr>
          <w:szCs w:val="20"/>
        </w:rPr>
        <w:t>Pour la transmission de la tension de déséquilibre du pont u</w:t>
      </w:r>
      <w:r w:rsidRPr="00A11FCA">
        <w:rPr>
          <w:szCs w:val="20"/>
          <w:vertAlign w:val="subscript"/>
        </w:rPr>
        <w:t>AB</w:t>
      </w:r>
      <w:r w:rsidRPr="00A11FCA">
        <w:rPr>
          <w:szCs w:val="20"/>
        </w:rPr>
        <w:t>, on utilise un câble blindé constitué d’une paire de fils torsadés (figure 4 5). L’amplificateur d’instrumentation possède, en outre, une borne de garde G</w:t>
      </w:r>
      <w:r w:rsidRPr="00A11FCA">
        <w:rPr>
          <w:szCs w:val="20"/>
          <w:vertAlign w:val="subscript"/>
        </w:rPr>
        <w:t>a</w:t>
      </w:r>
      <w:r w:rsidRPr="00A11FCA">
        <w:rPr>
          <w:szCs w:val="20"/>
        </w:rPr>
        <w:t xml:space="preserve"> que l’on relie au blindage du câble (circuit de garde).</w:t>
      </w:r>
    </w:p>
    <w:p w14:paraId="6CB5A00C" w14:textId="77777777" w:rsidR="002B5961" w:rsidRPr="00A11FCA" w:rsidRDefault="002B5961" w:rsidP="002B5961">
      <w:pPr>
        <w:numPr>
          <w:ilvl w:val="0"/>
          <w:numId w:val="9"/>
        </w:numPr>
        <w:tabs>
          <w:tab w:val="clear" w:pos="360"/>
          <w:tab w:val="num" w:pos="720"/>
        </w:tabs>
        <w:ind w:left="720"/>
        <w:jc w:val="both"/>
        <w:rPr>
          <w:szCs w:val="20"/>
        </w:rPr>
      </w:pPr>
      <w:r w:rsidRPr="00A11FCA">
        <w:rPr>
          <w:szCs w:val="20"/>
        </w:rPr>
        <w:t>Pourquoi le câble est-il blindé ?</w:t>
      </w:r>
    </w:p>
    <w:p w14:paraId="0EC9E54C" w14:textId="77777777" w:rsidR="002B5961" w:rsidRPr="00A11FCA" w:rsidRDefault="002B5961" w:rsidP="002B5961">
      <w:pPr>
        <w:numPr>
          <w:ilvl w:val="0"/>
          <w:numId w:val="9"/>
        </w:numPr>
        <w:tabs>
          <w:tab w:val="clear" w:pos="360"/>
          <w:tab w:val="num" w:pos="720"/>
        </w:tabs>
        <w:ind w:left="720"/>
        <w:jc w:val="both"/>
        <w:rPr>
          <w:szCs w:val="20"/>
        </w:rPr>
      </w:pPr>
      <w:r w:rsidRPr="00A11FCA">
        <w:rPr>
          <w:szCs w:val="20"/>
        </w:rPr>
        <w:t>Pourquoi les deux fils sont-ils torsadés ?</w:t>
      </w:r>
    </w:p>
    <w:p w14:paraId="726E4EAD" w14:textId="77777777" w:rsidR="002B5961" w:rsidRPr="00A11FCA" w:rsidRDefault="002B5961" w:rsidP="002B5961">
      <w:pPr>
        <w:numPr>
          <w:ilvl w:val="0"/>
          <w:numId w:val="9"/>
        </w:numPr>
        <w:tabs>
          <w:tab w:val="clear" w:pos="360"/>
          <w:tab w:val="num" w:pos="720"/>
        </w:tabs>
        <w:ind w:left="720"/>
        <w:jc w:val="both"/>
        <w:rPr>
          <w:szCs w:val="20"/>
        </w:rPr>
      </w:pPr>
      <w:r w:rsidRPr="00A11FCA">
        <w:rPr>
          <w:szCs w:val="20"/>
        </w:rPr>
        <w:t>Quel est l’intérêt de relier la borne de garde au blindage du câble ?</w:t>
      </w:r>
    </w:p>
    <w:p w14:paraId="0CCD3A49" w14:textId="77777777" w:rsidR="002B5961" w:rsidRPr="00A11FCA" w:rsidRDefault="002B5961" w:rsidP="002B5961">
      <w:pPr>
        <w:numPr>
          <w:ilvl w:val="0"/>
          <w:numId w:val="8"/>
        </w:numPr>
        <w:jc w:val="both"/>
        <w:rPr>
          <w:szCs w:val="20"/>
        </w:rPr>
      </w:pPr>
      <w:r w:rsidRPr="00A11FCA">
        <w:rPr>
          <w:szCs w:val="20"/>
        </w:rPr>
        <w:t>On rappelle que la tension de sortie d’un amplificateur d’instrumentation s’exprime par la relation suivante :</w:t>
      </w:r>
    </w:p>
    <w:p w14:paraId="3841CAAD" w14:textId="77777777" w:rsidR="002B5961" w:rsidRPr="00A11FCA" w:rsidRDefault="002B5961" w:rsidP="002B5961">
      <w:pPr>
        <w:ind w:left="360"/>
        <w:jc w:val="both"/>
        <w:rPr>
          <w:szCs w:val="20"/>
        </w:rPr>
      </w:pPr>
      <w:r w:rsidRPr="008C2B9C">
        <w:rPr>
          <w:position w:val="-28"/>
          <w:szCs w:val="20"/>
        </w:rPr>
        <w:object w:dxaOrig="4900" w:dyaOrig="680" w14:anchorId="244E1E39">
          <v:shape id="_x0000_i1037" type="#_x0000_t75" style="width:245.25pt;height:33.75pt" o:ole="" fillcolor="window">
            <v:imagedata r:id="rId36" o:title=""/>
          </v:shape>
          <o:OLEObject Type="Embed" ProgID="Equation.3" ShapeID="_x0000_i1037" DrawAspect="Content" ObjectID="_1793855942" r:id="rId37"/>
        </w:object>
      </w:r>
      <w:r w:rsidRPr="00A11FCA">
        <w:rPr>
          <w:szCs w:val="20"/>
        </w:rPr>
        <w:t>, où :</w:t>
      </w:r>
    </w:p>
    <w:p w14:paraId="4F09259D" w14:textId="77777777" w:rsidR="002B5961" w:rsidRPr="00A11FCA" w:rsidRDefault="002B5961" w:rsidP="002B5961">
      <w:pPr>
        <w:numPr>
          <w:ilvl w:val="0"/>
          <w:numId w:val="7"/>
        </w:numPr>
        <w:tabs>
          <w:tab w:val="clear" w:pos="360"/>
          <w:tab w:val="num" w:pos="720"/>
        </w:tabs>
        <w:ind w:left="720"/>
        <w:jc w:val="both"/>
        <w:rPr>
          <w:szCs w:val="20"/>
        </w:rPr>
      </w:pPr>
      <w:r w:rsidRPr="00A11FCA">
        <w:rPr>
          <w:szCs w:val="20"/>
        </w:rPr>
        <w:t>A</w:t>
      </w:r>
      <w:r w:rsidRPr="00A11FCA">
        <w:rPr>
          <w:szCs w:val="20"/>
          <w:vertAlign w:val="subscript"/>
        </w:rPr>
        <w:t>D</w:t>
      </w:r>
      <w:r w:rsidRPr="00A11FCA">
        <w:rPr>
          <w:szCs w:val="20"/>
        </w:rPr>
        <w:t xml:space="preserve"> est l’amplification différentielle,</w:t>
      </w:r>
    </w:p>
    <w:p w14:paraId="2CF4DEEA" w14:textId="77777777" w:rsidR="002B5961" w:rsidRPr="00A11FCA" w:rsidRDefault="002B5961" w:rsidP="002B5961">
      <w:pPr>
        <w:numPr>
          <w:ilvl w:val="0"/>
          <w:numId w:val="7"/>
        </w:numPr>
        <w:tabs>
          <w:tab w:val="clear" w:pos="360"/>
          <w:tab w:val="num" w:pos="720"/>
        </w:tabs>
        <w:ind w:left="720"/>
        <w:jc w:val="both"/>
        <w:rPr>
          <w:szCs w:val="20"/>
        </w:rPr>
      </w:pPr>
      <w:r w:rsidRPr="00A11FCA">
        <w:rPr>
          <w:szCs w:val="20"/>
        </w:rPr>
        <w:t>A</w:t>
      </w:r>
      <w:r w:rsidRPr="00A11FCA">
        <w:rPr>
          <w:szCs w:val="20"/>
          <w:vertAlign w:val="subscript"/>
        </w:rPr>
        <w:t>MC</w:t>
      </w:r>
      <w:r w:rsidRPr="00A11FCA">
        <w:rPr>
          <w:szCs w:val="20"/>
        </w:rPr>
        <w:t xml:space="preserve"> est l’amplification de mode commun,</w:t>
      </w:r>
    </w:p>
    <w:p w14:paraId="4918798B" w14:textId="77777777" w:rsidR="002B5961" w:rsidRPr="00A11FCA" w:rsidRDefault="002B5961" w:rsidP="002B5961">
      <w:pPr>
        <w:numPr>
          <w:ilvl w:val="0"/>
          <w:numId w:val="7"/>
        </w:numPr>
        <w:tabs>
          <w:tab w:val="clear" w:pos="360"/>
          <w:tab w:val="num" w:pos="720"/>
        </w:tabs>
        <w:ind w:left="720"/>
        <w:jc w:val="both"/>
        <w:rPr>
          <w:szCs w:val="20"/>
        </w:rPr>
      </w:pPr>
      <w:r w:rsidRPr="00A11FCA">
        <w:rPr>
          <w:szCs w:val="20"/>
        </w:rPr>
        <w:t>u</w:t>
      </w:r>
      <w:r w:rsidRPr="00A11FCA">
        <w:rPr>
          <w:szCs w:val="20"/>
          <w:vertAlign w:val="subscript"/>
        </w:rPr>
        <w:t>D</w:t>
      </w:r>
      <w:r w:rsidRPr="00A11FCA">
        <w:rPr>
          <w:szCs w:val="20"/>
        </w:rPr>
        <w:t> = v</w:t>
      </w:r>
      <w:r w:rsidRPr="00A11FCA">
        <w:rPr>
          <w:szCs w:val="20"/>
          <w:vertAlign w:val="subscript"/>
        </w:rPr>
        <w:t>A</w:t>
      </w:r>
      <w:r w:rsidRPr="00A11FCA">
        <w:rPr>
          <w:szCs w:val="20"/>
        </w:rPr>
        <w:t> – v</w:t>
      </w:r>
      <w:r w:rsidRPr="00A11FCA">
        <w:rPr>
          <w:szCs w:val="20"/>
          <w:vertAlign w:val="subscript"/>
        </w:rPr>
        <w:t>B</w:t>
      </w:r>
      <w:r w:rsidRPr="00A11FCA">
        <w:rPr>
          <w:szCs w:val="20"/>
        </w:rPr>
        <w:t xml:space="preserve"> est la tension différentielle,</w:t>
      </w:r>
    </w:p>
    <w:p w14:paraId="4AFBAEB9" w14:textId="77777777" w:rsidR="002B5961" w:rsidRPr="00A11FCA" w:rsidRDefault="002B5961" w:rsidP="002B5961">
      <w:pPr>
        <w:numPr>
          <w:ilvl w:val="0"/>
          <w:numId w:val="7"/>
        </w:numPr>
        <w:tabs>
          <w:tab w:val="clear" w:pos="360"/>
          <w:tab w:val="num" w:pos="720"/>
        </w:tabs>
        <w:ind w:left="720"/>
        <w:jc w:val="both"/>
        <w:rPr>
          <w:szCs w:val="20"/>
        </w:rPr>
      </w:pPr>
      <w:r w:rsidRPr="00A11FCA">
        <w:rPr>
          <w:position w:val="-28"/>
          <w:szCs w:val="20"/>
        </w:rPr>
        <w:object w:dxaOrig="1600" w:dyaOrig="680" w14:anchorId="63EA2694">
          <v:shape id="_x0000_i1038" type="#_x0000_t75" style="width:80.25pt;height:33.75pt" o:ole="" fillcolor="window">
            <v:imagedata r:id="rId38" o:title=""/>
          </v:shape>
          <o:OLEObject Type="Embed" ProgID="Equation.3" ShapeID="_x0000_i1038" DrawAspect="Content" ObjectID="_1793855943" r:id="rId39"/>
        </w:object>
      </w:r>
      <w:r w:rsidRPr="00A11FCA">
        <w:rPr>
          <w:szCs w:val="20"/>
        </w:rPr>
        <w:t>est la tension de mode commun.</w:t>
      </w:r>
    </w:p>
    <w:p w14:paraId="346AD842" w14:textId="77777777" w:rsidR="002B5961" w:rsidRPr="00A11FCA" w:rsidRDefault="002B5961" w:rsidP="002B5961">
      <w:pPr>
        <w:ind w:left="360"/>
        <w:jc w:val="both"/>
        <w:rPr>
          <w:szCs w:val="20"/>
        </w:rPr>
      </w:pPr>
      <w:r w:rsidRPr="00A11FCA">
        <w:rPr>
          <w:szCs w:val="20"/>
        </w:rPr>
        <w:t>Le taux de réjection de mode commun (TRMC) de l’amplificateur d’instrumentation est donné par la relation</w:t>
      </w:r>
      <w:r>
        <w:rPr>
          <w:szCs w:val="20"/>
        </w:rPr>
        <w:t xml:space="preserve"> </w:t>
      </w:r>
      <w:r w:rsidRPr="00A11FCA">
        <w:rPr>
          <w:szCs w:val="20"/>
        </w:rPr>
        <w:t> </w:t>
      </w:r>
      <w:r w:rsidRPr="00A11FCA">
        <w:rPr>
          <w:position w:val="-30"/>
          <w:szCs w:val="20"/>
        </w:rPr>
        <w:object w:dxaOrig="1980" w:dyaOrig="680" w14:anchorId="28D6EC9C">
          <v:shape id="_x0000_i1039" type="#_x0000_t75" style="width:99pt;height:33.75pt" o:ole="" fillcolor="window">
            <v:imagedata r:id="rId40" o:title=""/>
          </v:shape>
          <o:OLEObject Type="Embed" ProgID="Equation.3" ShapeID="_x0000_i1039" DrawAspect="Content" ObjectID="_1793855944" r:id="rId41"/>
        </w:object>
      </w:r>
      <w:r w:rsidRPr="00A11FCA">
        <w:rPr>
          <w:szCs w:val="20"/>
        </w:rPr>
        <w:t>.</w:t>
      </w:r>
    </w:p>
    <w:p w14:paraId="01F728C8" w14:textId="77777777" w:rsidR="002B5961" w:rsidRPr="00A11FCA" w:rsidRDefault="002B5961" w:rsidP="002B5961">
      <w:pPr>
        <w:numPr>
          <w:ilvl w:val="0"/>
          <w:numId w:val="10"/>
        </w:numPr>
        <w:tabs>
          <w:tab w:val="clear" w:pos="360"/>
          <w:tab w:val="num" w:pos="720"/>
        </w:tabs>
        <w:ind w:left="720"/>
        <w:jc w:val="both"/>
        <w:rPr>
          <w:szCs w:val="20"/>
        </w:rPr>
      </w:pPr>
      <w:r w:rsidRPr="00A11FCA">
        <w:rPr>
          <w:szCs w:val="20"/>
        </w:rPr>
        <w:t>Dans le cas présent, l’amplificateur d’instrumentation a une amplification différentielle A</w:t>
      </w:r>
      <w:r w:rsidRPr="00A11FCA">
        <w:rPr>
          <w:szCs w:val="20"/>
          <w:vertAlign w:val="subscript"/>
        </w:rPr>
        <w:t>D</w:t>
      </w:r>
      <w:r w:rsidRPr="00A11FCA">
        <w:rPr>
          <w:szCs w:val="20"/>
        </w:rPr>
        <w:t> = 200 et son taux de réjection de mode commun est de 130 dB.</w:t>
      </w:r>
    </w:p>
    <w:p w14:paraId="01E43B1B" w14:textId="77777777" w:rsidR="002B5961" w:rsidRPr="00A11FCA" w:rsidRDefault="002B5961" w:rsidP="002B5961">
      <w:pPr>
        <w:numPr>
          <w:ilvl w:val="0"/>
          <w:numId w:val="12"/>
        </w:numPr>
        <w:tabs>
          <w:tab w:val="clear" w:pos="360"/>
          <w:tab w:val="num" w:pos="1068"/>
        </w:tabs>
        <w:ind w:left="1068"/>
        <w:jc w:val="both"/>
        <w:rPr>
          <w:szCs w:val="20"/>
        </w:rPr>
      </w:pPr>
      <w:r w:rsidRPr="00A11FCA">
        <w:rPr>
          <w:szCs w:val="20"/>
        </w:rPr>
        <w:t>Pour v</w:t>
      </w:r>
      <w:r w:rsidRPr="00A11FCA">
        <w:rPr>
          <w:szCs w:val="20"/>
          <w:vertAlign w:val="subscript"/>
        </w:rPr>
        <w:t>A</w:t>
      </w:r>
      <w:r w:rsidRPr="00A11FCA">
        <w:rPr>
          <w:szCs w:val="20"/>
        </w:rPr>
        <w:t> = 12,010 V et v</w:t>
      </w:r>
      <w:r w:rsidRPr="00A11FCA">
        <w:rPr>
          <w:szCs w:val="20"/>
          <w:vertAlign w:val="subscript"/>
        </w:rPr>
        <w:t>B</w:t>
      </w:r>
      <w:r w:rsidRPr="00A11FCA">
        <w:rPr>
          <w:szCs w:val="20"/>
        </w:rPr>
        <w:t> = 11,990 V, calculer la valeur de la tension de sortie de l’amplificateur v</w:t>
      </w:r>
      <w:r w:rsidRPr="00A11FCA">
        <w:rPr>
          <w:szCs w:val="20"/>
          <w:vertAlign w:val="subscript"/>
        </w:rPr>
        <w:t>S</w:t>
      </w:r>
      <w:r w:rsidRPr="00A11FCA">
        <w:rPr>
          <w:szCs w:val="20"/>
        </w:rPr>
        <w:t>.</w:t>
      </w:r>
    </w:p>
    <w:p w14:paraId="2BBC2200" w14:textId="77777777" w:rsidR="002B5961" w:rsidRPr="00A11FCA" w:rsidRDefault="002B5961" w:rsidP="002B5961">
      <w:pPr>
        <w:numPr>
          <w:ilvl w:val="0"/>
          <w:numId w:val="12"/>
        </w:numPr>
        <w:tabs>
          <w:tab w:val="clear" w:pos="360"/>
          <w:tab w:val="num" w:pos="1068"/>
        </w:tabs>
        <w:ind w:left="1068"/>
        <w:jc w:val="both"/>
        <w:rPr>
          <w:szCs w:val="20"/>
        </w:rPr>
      </w:pPr>
      <w:r w:rsidRPr="00A11FCA">
        <w:rPr>
          <w:szCs w:val="20"/>
        </w:rPr>
        <w:t>En déduire l’erreur relative introduite par la tension de mode commun.</w:t>
      </w:r>
    </w:p>
    <w:p w14:paraId="6B712466" w14:textId="77777777" w:rsidR="002B5961" w:rsidRPr="00A11FCA" w:rsidRDefault="002B5961" w:rsidP="002B5961">
      <w:pPr>
        <w:numPr>
          <w:ilvl w:val="0"/>
          <w:numId w:val="10"/>
        </w:numPr>
        <w:tabs>
          <w:tab w:val="clear" w:pos="360"/>
          <w:tab w:val="num" w:pos="720"/>
        </w:tabs>
        <w:ind w:left="720"/>
        <w:jc w:val="both"/>
        <w:rPr>
          <w:szCs w:val="20"/>
        </w:rPr>
      </w:pPr>
      <w:r w:rsidRPr="00A11FCA">
        <w:rPr>
          <w:szCs w:val="20"/>
        </w:rPr>
        <w:t>On suppose que l’amplificateur précédent est défectueux et qu’il est remplacé par un autre modèle dont le taux de réjection de mode commun est égal à 80 dB.</w:t>
      </w:r>
    </w:p>
    <w:p w14:paraId="6E8E3D69" w14:textId="77777777" w:rsidR="002B5961" w:rsidRPr="00A11FCA" w:rsidRDefault="002B5961" w:rsidP="002B5961">
      <w:pPr>
        <w:tabs>
          <w:tab w:val="num" w:pos="1068"/>
        </w:tabs>
        <w:ind w:left="1068" w:hanging="360"/>
        <w:jc w:val="both"/>
        <w:rPr>
          <w:szCs w:val="20"/>
        </w:rPr>
      </w:pPr>
      <w:r w:rsidRPr="00A11FCA">
        <w:rPr>
          <w:szCs w:val="20"/>
        </w:rPr>
        <w:t>Calculer la nouvelle valeur v</w:t>
      </w:r>
      <w:r w:rsidRPr="00A11FCA">
        <w:rPr>
          <w:szCs w:val="20"/>
          <w:vertAlign w:val="subscript"/>
        </w:rPr>
        <w:t>S2</w:t>
      </w:r>
      <w:r w:rsidRPr="00A11FCA">
        <w:rPr>
          <w:szCs w:val="20"/>
        </w:rPr>
        <w:t xml:space="preserve"> de la tension de sortie de l’amplificateur (pour les valeurs précédentes de v</w:t>
      </w:r>
      <w:r w:rsidRPr="00A11FCA">
        <w:rPr>
          <w:szCs w:val="20"/>
          <w:vertAlign w:val="subscript"/>
        </w:rPr>
        <w:t>A</w:t>
      </w:r>
      <w:r w:rsidRPr="00A11FCA">
        <w:rPr>
          <w:szCs w:val="20"/>
        </w:rPr>
        <w:t xml:space="preserve"> et v</w:t>
      </w:r>
      <w:r w:rsidRPr="00A11FCA">
        <w:rPr>
          <w:szCs w:val="20"/>
          <w:vertAlign w:val="subscript"/>
        </w:rPr>
        <w:t>B</w:t>
      </w:r>
      <w:r w:rsidRPr="00A11FCA">
        <w:rPr>
          <w:szCs w:val="20"/>
        </w:rPr>
        <w:t xml:space="preserve"> et pour A</w:t>
      </w:r>
      <w:r w:rsidRPr="00A11FCA">
        <w:rPr>
          <w:szCs w:val="20"/>
          <w:vertAlign w:val="subscript"/>
        </w:rPr>
        <w:t>D</w:t>
      </w:r>
      <w:r w:rsidRPr="00A11FCA">
        <w:rPr>
          <w:szCs w:val="20"/>
        </w:rPr>
        <w:t> = 200).</w:t>
      </w:r>
    </w:p>
    <w:p w14:paraId="61D6D5C3" w14:textId="77777777" w:rsidR="002B5961" w:rsidRPr="00A11FCA" w:rsidRDefault="002B5961" w:rsidP="002B5961">
      <w:pPr>
        <w:tabs>
          <w:tab w:val="num" w:pos="1068"/>
        </w:tabs>
        <w:ind w:left="1068" w:hanging="360"/>
        <w:jc w:val="both"/>
        <w:rPr>
          <w:szCs w:val="20"/>
        </w:rPr>
      </w:pPr>
      <w:r w:rsidRPr="00A11FCA">
        <w:rPr>
          <w:szCs w:val="20"/>
        </w:rPr>
        <w:t>En déduire l’erreur relative introduite par la tension de mode commun.</w:t>
      </w:r>
    </w:p>
    <w:p w14:paraId="09D373FB" w14:textId="77777777" w:rsidR="002B5961" w:rsidRPr="00A11FCA" w:rsidRDefault="002B5961" w:rsidP="002B5961">
      <w:pPr>
        <w:numPr>
          <w:ilvl w:val="0"/>
          <w:numId w:val="10"/>
        </w:numPr>
        <w:tabs>
          <w:tab w:val="clear" w:pos="360"/>
          <w:tab w:val="num" w:pos="720"/>
        </w:tabs>
        <w:ind w:left="720"/>
        <w:jc w:val="both"/>
        <w:rPr>
          <w:szCs w:val="20"/>
        </w:rPr>
      </w:pPr>
      <w:r w:rsidRPr="00A11FCA">
        <w:rPr>
          <w:szCs w:val="20"/>
        </w:rPr>
        <w:t>Conclusion : expliquer pourquoi il est important, dans une chaîne de mesure, d’utiliser un amplificateur d’instrumentation dont le taux de réjection de mode commun est élevé.</w:t>
      </w:r>
    </w:p>
    <w:p w14:paraId="10152B5E" w14:textId="77777777" w:rsidR="002B5961" w:rsidRPr="00A11FCA" w:rsidRDefault="002B5961" w:rsidP="002B5961">
      <w:pPr>
        <w:numPr>
          <w:ilvl w:val="0"/>
          <w:numId w:val="8"/>
        </w:numPr>
        <w:jc w:val="both"/>
        <w:rPr>
          <w:szCs w:val="20"/>
        </w:rPr>
      </w:pPr>
      <w:r w:rsidRPr="00A11FCA">
        <w:rPr>
          <w:szCs w:val="20"/>
        </w:rPr>
        <w:t>Le schéma électrique de l’amplificateur d’instrumentation est donné à la figure 5. Les amplificateurs opérationnels, notés A</w:t>
      </w:r>
      <w:r w:rsidRPr="00A11FCA">
        <w:rPr>
          <w:szCs w:val="20"/>
          <w:vertAlign w:val="subscript"/>
        </w:rPr>
        <w:t>1</w:t>
      </w:r>
      <w:r w:rsidRPr="00A11FCA">
        <w:rPr>
          <w:szCs w:val="20"/>
        </w:rPr>
        <w:t xml:space="preserve"> A</w:t>
      </w:r>
      <w:r w:rsidRPr="00A11FCA">
        <w:rPr>
          <w:szCs w:val="20"/>
          <w:vertAlign w:val="subscript"/>
        </w:rPr>
        <w:t>2</w:t>
      </w:r>
      <w:r w:rsidRPr="00A11FCA">
        <w:rPr>
          <w:szCs w:val="20"/>
        </w:rPr>
        <w:t xml:space="preserve"> A</w:t>
      </w:r>
      <w:r w:rsidRPr="00A11FCA">
        <w:rPr>
          <w:szCs w:val="20"/>
          <w:vertAlign w:val="subscript"/>
        </w:rPr>
        <w:t>3</w:t>
      </w:r>
      <w:r w:rsidRPr="00A11FCA">
        <w:rPr>
          <w:szCs w:val="20"/>
        </w:rPr>
        <w:t>, sont supposés parfaits et fonctionnent en régime linéaire. La résistance R</w:t>
      </w:r>
      <w:r w:rsidRPr="00A11FCA">
        <w:rPr>
          <w:szCs w:val="20"/>
          <w:vertAlign w:val="subscript"/>
        </w:rPr>
        <w:t>G</w:t>
      </w:r>
      <w:r w:rsidRPr="00A11FCA">
        <w:rPr>
          <w:szCs w:val="20"/>
        </w:rPr>
        <w:t xml:space="preserve"> est une résistance externe qui permet de régler l’amplification différentielle A</w:t>
      </w:r>
      <w:r w:rsidRPr="00A11FCA">
        <w:rPr>
          <w:szCs w:val="20"/>
          <w:vertAlign w:val="subscript"/>
        </w:rPr>
        <w:t>D</w:t>
      </w:r>
      <w:r w:rsidRPr="00A11FCA">
        <w:rPr>
          <w:szCs w:val="20"/>
        </w:rPr>
        <w:t>.</w:t>
      </w:r>
    </w:p>
    <w:p w14:paraId="172D7E0E" w14:textId="77777777" w:rsidR="002B5961" w:rsidRPr="00A11FCA" w:rsidRDefault="002B5961" w:rsidP="002B5961">
      <w:pPr>
        <w:ind w:left="360"/>
        <w:jc w:val="both"/>
        <w:rPr>
          <w:szCs w:val="20"/>
        </w:rPr>
      </w:pPr>
    </w:p>
    <w:p w14:paraId="4749AECF" w14:textId="77777777" w:rsidR="002B5961" w:rsidRPr="0022191F" w:rsidRDefault="002B5961" w:rsidP="002B5961">
      <w:pPr>
        <w:pStyle w:val="Paragrapheexo"/>
        <w:numPr>
          <w:ilvl w:val="0"/>
          <w:numId w:val="11"/>
        </w:numPr>
        <w:ind w:left="714" w:hanging="357"/>
        <w:rPr>
          <w:rFonts w:ascii="Calibri" w:hAnsi="Calibri" w:cs="Calibri"/>
          <w:sz w:val="20"/>
        </w:rPr>
      </w:pPr>
      <w:r w:rsidRPr="0022191F">
        <w:rPr>
          <w:rFonts w:ascii="Calibri" w:hAnsi="Calibri" w:cs="Calibri"/>
          <w:sz w:val="20"/>
        </w:rPr>
        <w:t>Déterminer l'expression de la tension de sortie de l’amplificateur d’instrumentation v</w:t>
      </w:r>
      <w:r w:rsidRPr="0022191F">
        <w:rPr>
          <w:rFonts w:ascii="Calibri" w:hAnsi="Calibri" w:cs="Calibri"/>
          <w:sz w:val="20"/>
          <w:vertAlign w:val="subscript"/>
        </w:rPr>
        <w:t>s</w:t>
      </w:r>
      <w:r w:rsidRPr="0022191F">
        <w:rPr>
          <w:rFonts w:ascii="Calibri" w:hAnsi="Calibri" w:cs="Calibri"/>
          <w:sz w:val="20"/>
        </w:rPr>
        <w:t xml:space="preserve"> en fonction de v</w:t>
      </w:r>
      <w:r w:rsidRPr="0022191F">
        <w:rPr>
          <w:rFonts w:ascii="Calibri" w:hAnsi="Calibri" w:cs="Calibri"/>
          <w:sz w:val="20"/>
          <w:vertAlign w:val="subscript"/>
        </w:rPr>
        <w:t>1</w:t>
      </w:r>
      <w:r w:rsidRPr="0022191F">
        <w:rPr>
          <w:rFonts w:ascii="Calibri" w:hAnsi="Calibri" w:cs="Calibri"/>
          <w:sz w:val="20"/>
        </w:rPr>
        <w:t> et v</w:t>
      </w:r>
      <w:r w:rsidRPr="0022191F">
        <w:rPr>
          <w:rFonts w:ascii="Calibri" w:hAnsi="Calibri" w:cs="Calibri"/>
          <w:sz w:val="20"/>
          <w:vertAlign w:val="subscript"/>
        </w:rPr>
        <w:t>2</w:t>
      </w:r>
      <w:r w:rsidRPr="0022191F">
        <w:rPr>
          <w:rFonts w:ascii="Calibri" w:hAnsi="Calibri" w:cs="Calibri"/>
          <w:sz w:val="20"/>
        </w:rPr>
        <w:t>.</w:t>
      </w:r>
    </w:p>
    <w:p w14:paraId="70C41F3A" w14:textId="77777777" w:rsidR="002B5961" w:rsidRPr="0022191F" w:rsidRDefault="002B5961" w:rsidP="002B5961">
      <w:pPr>
        <w:pStyle w:val="Paragrapheexo"/>
        <w:numPr>
          <w:ilvl w:val="0"/>
          <w:numId w:val="11"/>
        </w:numPr>
        <w:ind w:left="720"/>
        <w:rPr>
          <w:rFonts w:ascii="Calibri" w:hAnsi="Calibri" w:cs="Calibri"/>
          <w:sz w:val="20"/>
        </w:rPr>
      </w:pPr>
      <w:r w:rsidRPr="0022191F">
        <w:rPr>
          <w:rFonts w:ascii="Calibri" w:hAnsi="Calibri" w:cs="Calibri"/>
          <w:sz w:val="20"/>
        </w:rPr>
        <w:t>Déterminer l'expression de v</w:t>
      </w:r>
      <w:r w:rsidRPr="0022191F">
        <w:rPr>
          <w:rFonts w:ascii="Calibri" w:hAnsi="Calibri" w:cs="Calibri"/>
          <w:sz w:val="20"/>
          <w:vertAlign w:val="subscript"/>
        </w:rPr>
        <w:t>A</w:t>
      </w:r>
      <w:r w:rsidRPr="0022191F">
        <w:rPr>
          <w:rFonts w:ascii="Calibri" w:hAnsi="Calibri" w:cs="Calibri"/>
          <w:sz w:val="20"/>
        </w:rPr>
        <w:t> - v</w:t>
      </w:r>
      <w:r w:rsidRPr="0022191F">
        <w:rPr>
          <w:rFonts w:ascii="Calibri" w:hAnsi="Calibri" w:cs="Calibri"/>
          <w:sz w:val="20"/>
          <w:vertAlign w:val="subscript"/>
        </w:rPr>
        <w:t>B</w:t>
      </w:r>
      <w:r w:rsidRPr="0022191F">
        <w:rPr>
          <w:rFonts w:ascii="Calibri" w:hAnsi="Calibri" w:cs="Calibri"/>
          <w:sz w:val="20"/>
        </w:rPr>
        <w:t xml:space="preserve"> en fonction de R</w:t>
      </w:r>
      <w:r w:rsidRPr="0022191F">
        <w:rPr>
          <w:rFonts w:ascii="Calibri" w:hAnsi="Calibri" w:cs="Calibri"/>
          <w:sz w:val="20"/>
          <w:vertAlign w:val="subscript"/>
        </w:rPr>
        <w:t>G</w:t>
      </w:r>
      <w:r w:rsidRPr="0022191F">
        <w:rPr>
          <w:rFonts w:ascii="Calibri" w:hAnsi="Calibri" w:cs="Calibri"/>
          <w:sz w:val="20"/>
        </w:rPr>
        <w:t xml:space="preserve"> et de l’intensité du courant qui traverse cette résistance.</w:t>
      </w:r>
    </w:p>
    <w:p w14:paraId="2EEEE0B8" w14:textId="77777777" w:rsidR="002B5961" w:rsidRPr="0022191F" w:rsidRDefault="002B5961" w:rsidP="002B5961">
      <w:pPr>
        <w:pStyle w:val="Paragrapheexo"/>
        <w:ind w:left="709"/>
        <w:rPr>
          <w:rFonts w:ascii="Calibri" w:hAnsi="Calibri" w:cs="Calibri"/>
          <w:sz w:val="20"/>
        </w:rPr>
      </w:pPr>
      <w:r w:rsidRPr="0022191F">
        <w:rPr>
          <w:rFonts w:ascii="Calibri" w:hAnsi="Calibri" w:cs="Calibri"/>
          <w:sz w:val="20"/>
        </w:rPr>
        <w:t>Déterminer l'expression de v</w:t>
      </w:r>
      <w:r w:rsidRPr="0022191F">
        <w:rPr>
          <w:rFonts w:ascii="Calibri" w:hAnsi="Calibri" w:cs="Calibri"/>
          <w:sz w:val="20"/>
          <w:vertAlign w:val="subscript"/>
        </w:rPr>
        <w:t>1</w:t>
      </w:r>
      <w:r w:rsidRPr="0022191F">
        <w:rPr>
          <w:rFonts w:ascii="Calibri" w:hAnsi="Calibri" w:cs="Calibri"/>
          <w:sz w:val="20"/>
        </w:rPr>
        <w:t> - v</w:t>
      </w:r>
      <w:r w:rsidRPr="0022191F">
        <w:rPr>
          <w:rFonts w:ascii="Calibri" w:hAnsi="Calibri" w:cs="Calibri"/>
          <w:sz w:val="20"/>
          <w:vertAlign w:val="subscript"/>
        </w:rPr>
        <w:t>2</w:t>
      </w:r>
      <w:r w:rsidRPr="0022191F">
        <w:rPr>
          <w:rFonts w:ascii="Calibri" w:hAnsi="Calibri" w:cs="Calibri"/>
          <w:sz w:val="20"/>
        </w:rPr>
        <w:t xml:space="preserve"> en fonction de R et R</w:t>
      </w:r>
      <w:r w:rsidRPr="0022191F">
        <w:rPr>
          <w:rFonts w:ascii="Calibri" w:hAnsi="Calibri" w:cs="Calibri"/>
          <w:sz w:val="20"/>
          <w:vertAlign w:val="subscript"/>
        </w:rPr>
        <w:t>G</w:t>
      </w:r>
      <w:r w:rsidRPr="0022191F">
        <w:rPr>
          <w:rFonts w:ascii="Calibri" w:hAnsi="Calibri" w:cs="Calibri"/>
          <w:sz w:val="20"/>
        </w:rPr>
        <w:t xml:space="preserve"> et de l’intensité du courant qui traverse ces résistances. </w:t>
      </w:r>
    </w:p>
    <w:p w14:paraId="1D2FB502" w14:textId="77777777" w:rsidR="002B5961" w:rsidRPr="0022191F" w:rsidRDefault="002B5961" w:rsidP="002B5961">
      <w:pPr>
        <w:pStyle w:val="Paragrapheexo"/>
        <w:ind w:left="709"/>
        <w:rPr>
          <w:rFonts w:ascii="Calibri" w:hAnsi="Calibri" w:cs="Calibri"/>
          <w:sz w:val="20"/>
        </w:rPr>
      </w:pPr>
      <w:r w:rsidRPr="0022191F">
        <w:rPr>
          <w:rFonts w:ascii="Calibri" w:hAnsi="Calibri" w:cs="Calibri"/>
          <w:sz w:val="20"/>
        </w:rPr>
        <w:lastRenderedPageBreak/>
        <w:t>En déduire l’expression de v</w:t>
      </w:r>
      <w:r w:rsidRPr="0022191F">
        <w:rPr>
          <w:rFonts w:ascii="Calibri" w:hAnsi="Calibri" w:cs="Calibri"/>
          <w:sz w:val="20"/>
          <w:vertAlign w:val="subscript"/>
        </w:rPr>
        <w:t>1</w:t>
      </w:r>
      <w:r w:rsidRPr="0022191F">
        <w:rPr>
          <w:rFonts w:ascii="Calibri" w:hAnsi="Calibri" w:cs="Calibri"/>
          <w:sz w:val="20"/>
        </w:rPr>
        <w:t xml:space="preserve"> - v</w:t>
      </w:r>
      <w:r w:rsidRPr="0022191F">
        <w:rPr>
          <w:rFonts w:ascii="Calibri" w:hAnsi="Calibri" w:cs="Calibri"/>
          <w:sz w:val="20"/>
          <w:vertAlign w:val="subscript"/>
        </w:rPr>
        <w:t>2</w:t>
      </w:r>
      <w:r w:rsidRPr="0022191F">
        <w:rPr>
          <w:rFonts w:ascii="Calibri" w:hAnsi="Calibri" w:cs="Calibri"/>
          <w:sz w:val="20"/>
        </w:rPr>
        <w:t xml:space="preserve"> en fonction de v</w:t>
      </w:r>
      <w:r w:rsidRPr="0022191F">
        <w:rPr>
          <w:rFonts w:ascii="Calibri" w:hAnsi="Calibri" w:cs="Calibri"/>
          <w:sz w:val="20"/>
          <w:vertAlign w:val="subscript"/>
        </w:rPr>
        <w:t>A</w:t>
      </w:r>
      <w:r w:rsidRPr="0022191F">
        <w:rPr>
          <w:rFonts w:ascii="Calibri" w:hAnsi="Calibri" w:cs="Calibri"/>
          <w:sz w:val="20"/>
        </w:rPr>
        <w:t> - v</w:t>
      </w:r>
      <w:r w:rsidRPr="0022191F">
        <w:rPr>
          <w:rFonts w:ascii="Calibri" w:hAnsi="Calibri" w:cs="Calibri"/>
          <w:sz w:val="20"/>
          <w:vertAlign w:val="subscript"/>
        </w:rPr>
        <w:t>B</w:t>
      </w:r>
      <w:r w:rsidRPr="0022191F">
        <w:rPr>
          <w:rFonts w:ascii="Calibri" w:hAnsi="Calibri" w:cs="Calibri"/>
          <w:sz w:val="20"/>
        </w:rPr>
        <w:t>, R et R</w:t>
      </w:r>
      <w:r w:rsidRPr="0022191F">
        <w:rPr>
          <w:rFonts w:ascii="Calibri" w:hAnsi="Calibri" w:cs="Calibri"/>
          <w:sz w:val="20"/>
          <w:vertAlign w:val="subscript"/>
        </w:rPr>
        <w:t>G</w:t>
      </w:r>
      <w:r w:rsidRPr="0022191F">
        <w:rPr>
          <w:rFonts w:ascii="Calibri" w:hAnsi="Calibri" w:cs="Calibri"/>
          <w:sz w:val="20"/>
        </w:rPr>
        <w:t>.</w:t>
      </w:r>
    </w:p>
    <w:p w14:paraId="4A3FD01D" w14:textId="77777777" w:rsidR="002B5961" w:rsidRPr="0022191F" w:rsidRDefault="002B5961" w:rsidP="002B5961">
      <w:pPr>
        <w:pStyle w:val="Paragrapheexo"/>
        <w:numPr>
          <w:ilvl w:val="0"/>
          <w:numId w:val="11"/>
        </w:numPr>
        <w:ind w:left="720"/>
        <w:rPr>
          <w:rFonts w:ascii="Calibri" w:hAnsi="Calibri" w:cs="Calibri"/>
          <w:sz w:val="20"/>
        </w:rPr>
      </w:pPr>
      <w:r w:rsidRPr="0022191F">
        <w:rPr>
          <w:rFonts w:ascii="Calibri" w:hAnsi="Calibri" w:cs="Calibri"/>
          <w:sz w:val="20"/>
        </w:rPr>
        <w:t xml:space="preserve">Montrer que la tension de sortie peut s’écrire </w:t>
      </w:r>
      <w:r w:rsidRPr="0022191F">
        <w:rPr>
          <w:rFonts w:ascii="Calibri" w:hAnsi="Calibri" w:cs="Calibri"/>
          <w:position w:val="-32"/>
          <w:sz w:val="20"/>
        </w:rPr>
        <w:object w:dxaOrig="2200" w:dyaOrig="760" w14:anchorId="583FE547">
          <v:shape id="_x0000_i1040" type="#_x0000_t75" style="width:110.25pt;height:38.25pt" o:ole="" fillcolor="window">
            <v:imagedata r:id="rId42" o:title=""/>
          </v:shape>
          <o:OLEObject Type="Embed" ProgID="Equation.3" ShapeID="_x0000_i1040" DrawAspect="Content" ObjectID="_1793855945" r:id="rId43"/>
        </w:object>
      </w:r>
      <w:r w:rsidRPr="0022191F">
        <w:rPr>
          <w:rFonts w:ascii="Calibri" w:hAnsi="Calibri" w:cs="Calibri"/>
          <w:sz w:val="20"/>
        </w:rPr>
        <w:t>.</w:t>
      </w:r>
    </w:p>
    <w:p w14:paraId="0D1FBFD4" w14:textId="77777777" w:rsidR="002B5961" w:rsidRPr="0022191F" w:rsidRDefault="002B5961" w:rsidP="002B5961">
      <w:pPr>
        <w:pStyle w:val="Paragrapheexo"/>
        <w:numPr>
          <w:ilvl w:val="0"/>
          <w:numId w:val="11"/>
        </w:numPr>
        <w:ind w:left="720"/>
        <w:rPr>
          <w:rFonts w:ascii="Calibri" w:hAnsi="Calibri" w:cs="Calibri"/>
          <w:sz w:val="20"/>
        </w:rPr>
      </w:pPr>
      <w:r w:rsidRPr="0022191F">
        <w:rPr>
          <w:rFonts w:ascii="Calibri" w:hAnsi="Calibri" w:cs="Calibri"/>
          <w:sz w:val="20"/>
        </w:rPr>
        <w:t>Pour R = 25 k</w:t>
      </w:r>
      <w:r w:rsidRPr="0022191F">
        <w:rPr>
          <w:rFonts w:ascii="Calibri" w:hAnsi="Calibri" w:cs="Calibri"/>
          <w:sz w:val="20"/>
        </w:rPr>
        <w:sym w:font="Symbol" w:char="F057"/>
      </w:r>
      <w:r w:rsidRPr="0022191F">
        <w:rPr>
          <w:rFonts w:ascii="Calibri" w:hAnsi="Calibri" w:cs="Calibri"/>
          <w:sz w:val="20"/>
        </w:rPr>
        <w:t>, calculer la valeur de la résistance R</w:t>
      </w:r>
      <w:r w:rsidRPr="0022191F">
        <w:rPr>
          <w:rFonts w:ascii="Calibri" w:hAnsi="Calibri" w:cs="Calibri"/>
          <w:sz w:val="20"/>
          <w:vertAlign w:val="subscript"/>
        </w:rPr>
        <w:t>G</w:t>
      </w:r>
      <w:r w:rsidRPr="0022191F">
        <w:rPr>
          <w:rFonts w:ascii="Calibri" w:hAnsi="Calibri" w:cs="Calibri"/>
          <w:sz w:val="20"/>
        </w:rPr>
        <w:t xml:space="preserve"> qui permet d’obtenir une amplification différentielle A</w:t>
      </w:r>
      <w:r w:rsidRPr="0022191F">
        <w:rPr>
          <w:rFonts w:ascii="Calibri" w:hAnsi="Calibri" w:cs="Calibri"/>
          <w:sz w:val="20"/>
          <w:vertAlign w:val="subscript"/>
        </w:rPr>
        <w:t>D</w:t>
      </w:r>
      <w:r w:rsidRPr="0022191F">
        <w:rPr>
          <w:rFonts w:ascii="Calibri" w:hAnsi="Calibri" w:cs="Calibri"/>
          <w:sz w:val="20"/>
        </w:rPr>
        <w:t> = 200.</w:t>
      </w:r>
    </w:p>
    <w:bookmarkStart w:id="20" w:name="_MON_1256676095"/>
    <w:bookmarkEnd w:id="20"/>
    <w:p w14:paraId="2AB6AFB7" w14:textId="160EF2F2" w:rsidR="002B5961" w:rsidRDefault="002B5961" w:rsidP="002B5961">
      <w:pPr>
        <w:rPr>
          <w:i/>
          <w:szCs w:val="20"/>
        </w:rPr>
      </w:pPr>
      <w:r w:rsidRPr="00A11FCA">
        <w:rPr>
          <w:i/>
          <w:szCs w:val="20"/>
        </w:rPr>
        <w:object w:dxaOrig="2759" w:dyaOrig="1874" w14:anchorId="264BAF02">
          <v:shape id="_x0000_i1041" type="#_x0000_t75" style="width:138pt;height:93.75pt" o:ole="">
            <v:imagedata r:id="rId44" o:title=""/>
          </v:shape>
          <o:OLEObject Type="Embed" ProgID="Word.Picture.8" ShapeID="_x0000_i1041" DrawAspect="Content" ObjectID="_1793855946" r:id="rId45"/>
        </w:object>
      </w:r>
      <w:bookmarkStart w:id="21" w:name="_MON_1256676114"/>
      <w:bookmarkEnd w:id="21"/>
      <w:r w:rsidRPr="00A11FCA">
        <w:rPr>
          <w:i/>
          <w:szCs w:val="20"/>
        </w:rPr>
        <w:object w:dxaOrig="5009" w:dyaOrig="3014" w14:anchorId="4085ADE1">
          <v:shape id="_x0000_i1042" type="#_x0000_t75" style="width:250.5pt;height:150.75pt" o:ole="">
            <v:imagedata r:id="rId46" o:title=""/>
          </v:shape>
          <o:OLEObject Type="Embed" ProgID="Word.Picture.8" ShapeID="_x0000_i1042" DrawAspect="Content" ObjectID="_1793855947" r:id="rId47"/>
        </w:object>
      </w:r>
      <w:bookmarkStart w:id="22" w:name="_MON_1256676133"/>
      <w:bookmarkEnd w:id="22"/>
      <w:r w:rsidRPr="00A11FCA">
        <w:rPr>
          <w:i/>
          <w:szCs w:val="20"/>
        </w:rPr>
        <w:object w:dxaOrig="5699" w:dyaOrig="2085" w14:anchorId="636C5585">
          <v:shape id="_x0000_i1043" type="#_x0000_t75" style="width:285pt;height:104.25pt" o:ole="">
            <v:imagedata r:id="rId48" o:title=""/>
          </v:shape>
          <o:OLEObject Type="Embed" ProgID="Word.Picture.8" ShapeID="_x0000_i1043" DrawAspect="Content" ObjectID="_1793855948" r:id="rId49"/>
        </w:object>
      </w:r>
      <w:bookmarkStart w:id="23" w:name="_MON_1256676148"/>
      <w:bookmarkEnd w:id="23"/>
      <w:r w:rsidRPr="00A11FCA">
        <w:rPr>
          <w:i/>
          <w:szCs w:val="20"/>
        </w:rPr>
        <w:object w:dxaOrig="7754" w:dyaOrig="4830" w14:anchorId="4E19C5C7">
          <v:shape id="_x0000_i1044" type="#_x0000_t75" style="width:387.75pt;height:241.5pt" o:ole="">
            <v:imagedata r:id="rId50" o:title=""/>
          </v:shape>
          <o:OLEObject Type="Embed" ProgID="Word.Picture.8" ShapeID="_x0000_i1044" DrawAspect="Content" ObjectID="_1793855949" r:id="rId51"/>
        </w:object>
      </w:r>
    </w:p>
    <w:p w14:paraId="4D889587" w14:textId="77777777" w:rsidR="00907BF2" w:rsidRDefault="00907BF2" w:rsidP="002B5961"/>
    <w:sectPr w:rsidR="00907BF2">
      <w:foot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DDDB9" w14:textId="77777777" w:rsidR="00907BF2" w:rsidRDefault="00907BF2" w:rsidP="00907BF2">
      <w:pPr>
        <w:spacing w:after="0" w:line="240" w:lineRule="auto"/>
      </w:pPr>
      <w:r>
        <w:separator/>
      </w:r>
    </w:p>
  </w:endnote>
  <w:endnote w:type="continuationSeparator" w:id="0">
    <w:p w14:paraId="38BEC5CF" w14:textId="77777777" w:rsidR="00907BF2" w:rsidRDefault="00907BF2" w:rsidP="00907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A17E9" w14:textId="77777777" w:rsidR="00907BF2" w:rsidRDefault="00907BF2">
    <w:pPr>
      <w:pStyle w:val="Pieddepage"/>
    </w:pPr>
  </w:p>
  <w:p w14:paraId="3C785746" w14:textId="77777777" w:rsidR="00907BF2" w:rsidRDefault="00907BF2">
    <w:pPr>
      <w:pStyle w:val="Pieddepage"/>
    </w:pPr>
  </w:p>
  <w:p w14:paraId="25C88C04" w14:textId="77777777" w:rsidR="00907BF2" w:rsidRDefault="00907B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9F8BF" w14:textId="77777777" w:rsidR="00907BF2" w:rsidRDefault="00907BF2" w:rsidP="00907BF2">
      <w:pPr>
        <w:spacing w:after="0" w:line="240" w:lineRule="auto"/>
      </w:pPr>
      <w:r>
        <w:separator/>
      </w:r>
    </w:p>
  </w:footnote>
  <w:footnote w:type="continuationSeparator" w:id="0">
    <w:p w14:paraId="45A8CD7A" w14:textId="77777777" w:rsidR="00907BF2" w:rsidRDefault="00907BF2" w:rsidP="00907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44972"/>
    <w:multiLevelType w:val="singleLevel"/>
    <w:tmpl w:val="040C000F"/>
    <w:lvl w:ilvl="0">
      <w:start w:val="1"/>
      <w:numFmt w:val="decimal"/>
      <w:lvlText w:val="%1."/>
      <w:lvlJc w:val="left"/>
      <w:pPr>
        <w:tabs>
          <w:tab w:val="num" w:pos="360"/>
        </w:tabs>
        <w:ind w:left="360" w:hanging="360"/>
      </w:pPr>
    </w:lvl>
  </w:abstractNum>
  <w:abstractNum w:abstractNumId="1" w15:restartNumberingAfterBreak="0">
    <w:nsid w:val="12199D70"/>
    <w:multiLevelType w:val="singleLevel"/>
    <w:tmpl w:val="583535F5"/>
    <w:lvl w:ilvl="0">
      <w:start w:val="4"/>
      <w:numFmt w:val="lowerLetter"/>
      <w:lvlText w:val="%1)"/>
      <w:lvlJc w:val="left"/>
      <w:pPr>
        <w:tabs>
          <w:tab w:val="num" w:pos="288"/>
        </w:tabs>
      </w:pPr>
      <w:rPr>
        <w:color w:val="000000"/>
      </w:rPr>
    </w:lvl>
  </w:abstractNum>
  <w:abstractNum w:abstractNumId="2" w15:restartNumberingAfterBreak="0">
    <w:nsid w:val="135020CE"/>
    <w:multiLevelType w:val="singleLevel"/>
    <w:tmpl w:val="040C000F"/>
    <w:lvl w:ilvl="0">
      <w:start w:val="1"/>
      <w:numFmt w:val="decimal"/>
      <w:lvlText w:val="%1."/>
      <w:lvlJc w:val="left"/>
      <w:pPr>
        <w:tabs>
          <w:tab w:val="num" w:pos="360"/>
        </w:tabs>
        <w:ind w:left="360" w:hanging="360"/>
      </w:pPr>
    </w:lvl>
  </w:abstractNum>
  <w:abstractNum w:abstractNumId="3" w15:restartNumberingAfterBreak="0">
    <w:nsid w:val="2AD73721"/>
    <w:multiLevelType w:val="multilevel"/>
    <w:tmpl w:val="EA08CADE"/>
    <w:lvl w:ilvl="0">
      <w:start w:val="1"/>
      <w:numFmt w:val="none"/>
      <w:pStyle w:val="Titre1"/>
      <w:suff w:val="space"/>
      <w:lvlText w:val="%1"/>
      <w:lvlJc w:val="center"/>
      <w:pPr>
        <w:ind w:left="-76" w:firstLine="4"/>
      </w:pPr>
      <w:rPr>
        <w:rFonts w:ascii="Comic Sans MS" w:hAnsi="Comic Sans MS" w:hint="default"/>
        <w:b/>
        <w:i/>
        <w:sz w:val="32"/>
        <w:szCs w:val="24"/>
        <w:u w:val="none"/>
      </w:rPr>
    </w:lvl>
    <w:lvl w:ilvl="1">
      <w:start w:val="1"/>
      <w:numFmt w:val="decimal"/>
      <w:pStyle w:val="Titre2"/>
      <w:lvlText w:val="%1Exercice %2."/>
      <w:lvlJc w:val="left"/>
      <w:pPr>
        <w:tabs>
          <w:tab w:val="num" w:pos="-360"/>
        </w:tabs>
        <w:ind w:left="360" w:hanging="360"/>
      </w:pPr>
      <w:rPr>
        <w:rFonts w:ascii="Comic Sans MS" w:hAnsi="Comic Sans MS" w:hint="default"/>
        <w:b/>
        <w:i/>
        <w:sz w:val="22"/>
        <w:szCs w:val="20"/>
        <w:u w:val="single"/>
      </w:rPr>
    </w:lvl>
    <w:lvl w:ilvl="2">
      <w:start w:val="1"/>
      <w:numFmt w:val="decimal"/>
      <w:pStyle w:val="Titre3"/>
      <w:suff w:val="space"/>
      <w:lvlText w:val="%1Solution.%3."/>
      <w:lvlJc w:val="left"/>
      <w:pPr>
        <w:ind w:left="720" w:hanging="360"/>
      </w:pPr>
      <w:rPr>
        <w:rFonts w:ascii="Comic Sans MS" w:hAnsi="Comic Sans MS" w:hint="default"/>
        <w:b/>
        <w:i/>
        <w:sz w:val="20"/>
        <w:szCs w:val="20"/>
        <w:u w:val="single"/>
      </w:rPr>
    </w:lvl>
    <w:lvl w:ilvl="3">
      <w:start w:val="1"/>
      <w:numFmt w:val="decimal"/>
      <w:suff w:val="space"/>
      <w:lvlText w:val="%2.%3.%4)"/>
      <w:lvlJc w:val="left"/>
      <w:pPr>
        <w:ind w:left="1080" w:hanging="360"/>
      </w:pPr>
      <w:rPr>
        <w:rFonts w:ascii="Comic Sans MS" w:hAnsi="Comic Sans MS" w:hint="default"/>
        <w:b w:val="0"/>
        <w:i/>
        <w:sz w:val="18"/>
        <w:szCs w:val="18"/>
        <w:u w:val="dash"/>
      </w:rPr>
    </w:lvl>
    <w:lvl w:ilvl="4">
      <w:start w:val="1"/>
      <w:numFmt w:val="decimal"/>
      <w:suff w:val="space"/>
      <w:lvlText w:val="%5)"/>
      <w:lvlJc w:val="left"/>
      <w:pPr>
        <w:ind w:left="1440" w:hanging="360"/>
      </w:pPr>
      <w:rPr>
        <w:rFonts w:hint="default"/>
      </w:rPr>
    </w:lvl>
    <w:lvl w:ilvl="5">
      <w:start w:val="1"/>
      <w:numFmt w:val="bullet"/>
      <w:lvlText w:val=""/>
      <w:lvlJc w:val="left"/>
      <w:pPr>
        <w:tabs>
          <w:tab w:val="num" w:pos="1800"/>
        </w:tabs>
        <w:ind w:left="1800" w:hanging="360"/>
      </w:pPr>
      <w:rPr>
        <w:rFonts w:ascii="Symbol" w:hAnsi="Symbol" w:hint="default"/>
        <w:color w:val="auto"/>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4" w15:restartNumberingAfterBreak="0">
    <w:nsid w:val="2E2903FD"/>
    <w:multiLevelType w:val="singleLevel"/>
    <w:tmpl w:val="040C0017"/>
    <w:lvl w:ilvl="0">
      <w:start w:val="1"/>
      <w:numFmt w:val="lowerLetter"/>
      <w:lvlText w:val="%1)"/>
      <w:lvlJc w:val="left"/>
      <w:pPr>
        <w:tabs>
          <w:tab w:val="num" w:pos="360"/>
        </w:tabs>
        <w:ind w:left="360" w:hanging="360"/>
      </w:pPr>
    </w:lvl>
  </w:abstractNum>
  <w:abstractNum w:abstractNumId="5" w15:restartNumberingAfterBreak="0">
    <w:nsid w:val="31A54106"/>
    <w:multiLevelType w:val="singleLevel"/>
    <w:tmpl w:val="040C0017"/>
    <w:lvl w:ilvl="0">
      <w:start w:val="1"/>
      <w:numFmt w:val="lowerLetter"/>
      <w:lvlText w:val="%1)"/>
      <w:lvlJc w:val="left"/>
      <w:pPr>
        <w:tabs>
          <w:tab w:val="num" w:pos="360"/>
        </w:tabs>
        <w:ind w:left="360" w:hanging="360"/>
      </w:pPr>
    </w:lvl>
  </w:abstractNum>
  <w:abstractNum w:abstractNumId="6" w15:restartNumberingAfterBreak="0">
    <w:nsid w:val="34387B59"/>
    <w:multiLevelType w:val="singleLevel"/>
    <w:tmpl w:val="DA0EDB46"/>
    <w:lvl w:ilvl="0">
      <w:start w:val="1"/>
      <w:numFmt w:val="decimal"/>
      <w:lvlText w:val="%1."/>
      <w:lvlJc w:val="left"/>
      <w:pPr>
        <w:tabs>
          <w:tab w:val="num" w:pos="360"/>
        </w:tabs>
        <w:ind w:left="360" w:hanging="360"/>
      </w:pPr>
      <w:rPr>
        <w:b/>
        <w:i w:val="0"/>
        <w:sz w:val="22"/>
      </w:rPr>
    </w:lvl>
  </w:abstractNum>
  <w:abstractNum w:abstractNumId="7" w15:restartNumberingAfterBreak="0">
    <w:nsid w:val="36EC4D62"/>
    <w:multiLevelType w:val="singleLevel"/>
    <w:tmpl w:val="040C0017"/>
    <w:lvl w:ilvl="0">
      <w:start w:val="1"/>
      <w:numFmt w:val="lowerLetter"/>
      <w:lvlText w:val="%1)"/>
      <w:lvlJc w:val="left"/>
      <w:pPr>
        <w:tabs>
          <w:tab w:val="num" w:pos="360"/>
        </w:tabs>
        <w:ind w:left="360" w:hanging="360"/>
      </w:pPr>
    </w:lvl>
  </w:abstractNum>
  <w:abstractNum w:abstractNumId="8" w15:restartNumberingAfterBreak="0">
    <w:nsid w:val="3D72C5CB"/>
    <w:multiLevelType w:val="singleLevel"/>
    <w:tmpl w:val="143DE5AC"/>
    <w:lvl w:ilvl="0">
      <w:start w:val="1"/>
      <w:numFmt w:val="lowerLetter"/>
      <w:lvlText w:val="%1)"/>
      <w:lvlJc w:val="left"/>
      <w:pPr>
        <w:tabs>
          <w:tab w:val="num" w:pos="288"/>
        </w:tabs>
      </w:pPr>
      <w:rPr>
        <w:color w:val="000000"/>
      </w:rPr>
    </w:lvl>
  </w:abstractNum>
  <w:abstractNum w:abstractNumId="9" w15:restartNumberingAfterBreak="0">
    <w:nsid w:val="412325B9"/>
    <w:multiLevelType w:val="hybridMultilevel"/>
    <w:tmpl w:val="BF4C784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DAC7343"/>
    <w:multiLevelType w:val="multilevel"/>
    <w:tmpl w:val="55EA74A2"/>
    <w:lvl w:ilvl="0">
      <w:start w:val="1"/>
      <w:numFmt w:val="decimal"/>
      <w:lvlText w:val="%1 - "/>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4E2B0917"/>
    <w:multiLevelType w:val="multilevel"/>
    <w:tmpl w:val="224E9144"/>
    <w:lvl w:ilvl="0">
      <w:start w:val="1"/>
      <w:numFmt w:val="decimal"/>
      <w:lvlText w:val="Exercice %1."/>
      <w:lvlJc w:val="left"/>
      <w:pPr>
        <w:tabs>
          <w:tab w:val="num" w:pos="1440"/>
        </w:tabs>
        <w:ind w:left="0" w:firstLine="0"/>
      </w:pPr>
      <w:rPr>
        <w:rFonts w:ascii="Comic Sans MS" w:hAnsi="Comic Sans MS" w:hint="default"/>
        <w:b/>
        <w:i/>
        <w:sz w:val="20"/>
        <w:u w:val="single"/>
      </w:rPr>
    </w:lvl>
    <w:lvl w:ilvl="1">
      <w:start w:val="1"/>
      <w:numFmt w:val="decimal"/>
      <w:lvlText w:val="Solution %2."/>
      <w:lvlJc w:val="left"/>
      <w:pPr>
        <w:tabs>
          <w:tab w:val="num" w:pos="1800"/>
        </w:tabs>
        <w:ind w:left="720" w:firstLine="0"/>
      </w:pPr>
      <w:rPr>
        <w:rFonts w:ascii="Comic Sans MS" w:hAnsi="Comic Sans MS" w:hint="default"/>
        <w:b/>
        <w:i/>
        <w:sz w:val="20"/>
        <w:u w:val="single"/>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5985076D"/>
    <w:multiLevelType w:val="singleLevel"/>
    <w:tmpl w:val="040C0017"/>
    <w:lvl w:ilvl="0">
      <w:start w:val="1"/>
      <w:numFmt w:val="lowerLetter"/>
      <w:lvlText w:val="%1)"/>
      <w:lvlJc w:val="left"/>
      <w:pPr>
        <w:tabs>
          <w:tab w:val="num" w:pos="360"/>
        </w:tabs>
        <w:ind w:left="360" w:hanging="360"/>
      </w:pPr>
    </w:lvl>
  </w:abstractNum>
  <w:abstractNum w:abstractNumId="13" w15:restartNumberingAfterBreak="0">
    <w:nsid w:val="5A4E193A"/>
    <w:multiLevelType w:val="singleLevel"/>
    <w:tmpl w:val="040C0017"/>
    <w:lvl w:ilvl="0">
      <w:start w:val="1"/>
      <w:numFmt w:val="lowerLetter"/>
      <w:lvlText w:val="%1)"/>
      <w:lvlJc w:val="left"/>
      <w:pPr>
        <w:tabs>
          <w:tab w:val="num" w:pos="360"/>
        </w:tabs>
        <w:ind w:left="360" w:hanging="360"/>
      </w:pPr>
    </w:lvl>
  </w:abstractNum>
  <w:abstractNum w:abstractNumId="14" w15:restartNumberingAfterBreak="0">
    <w:nsid w:val="60A7296A"/>
    <w:multiLevelType w:val="singleLevel"/>
    <w:tmpl w:val="09F46614"/>
    <w:lvl w:ilvl="0">
      <w:start w:val="1"/>
      <w:numFmt w:val="lowerLetter"/>
      <w:lvlText w:val="%1)"/>
      <w:lvlJc w:val="left"/>
      <w:pPr>
        <w:tabs>
          <w:tab w:val="num" w:pos="288"/>
        </w:tabs>
      </w:pPr>
      <w:rPr>
        <w:color w:val="000000"/>
      </w:rPr>
    </w:lvl>
  </w:abstractNum>
  <w:abstractNum w:abstractNumId="15" w15:restartNumberingAfterBreak="0">
    <w:nsid w:val="7A346726"/>
    <w:multiLevelType w:val="singleLevel"/>
    <w:tmpl w:val="040C0017"/>
    <w:lvl w:ilvl="0">
      <w:start w:val="1"/>
      <w:numFmt w:val="lowerLetter"/>
      <w:lvlText w:val="%1)"/>
      <w:lvlJc w:val="left"/>
      <w:pPr>
        <w:tabs>
          <w:tab w:val="num" w:pos="360"/>
        </w:tabs>
        <w:ind w:left="360" w:hanging="360"/>
      </w:pPr>
    </w:lvl>
  </w:abstractNum>
  <w:abstractNum w:abstractNumId="16" w15:restartNumberingAfterBreak="0">
    <w:nsid w:val="7AEE4D85"/>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num w:numId="1" w16cid:durableId="246962376">
    <w:abstractNumId w:val="3"/>
  </w:num>
  <w:num w:numId="2" w16cid:durableId="1268123417">
    <w:abstractNumId w:val="11"/>
  </w:num>
  <w:num w:numId="3" w16cid:durableId="432752397">
    <w:abstractNumId w:val="9"/>
  </w:num>
  <w:num w:numId="4" w16cid:durableId="571425684">
    <w:abstractNumId w:val="10"/>
  </w:num>
  <w:num w:numId="5" w16cid:durableId="1293747176">
    <w:abstractNumId w:val="0"/>
  </w:num>
  <w:num w:numId="6" w16cid:durableId="109326430">
    <w:abstractNumId w:val="13"/>
  </w:num>
  <w:num w:numId="7" w16cid:durableId="977303517">
    <w:abstractNumId w:val="16"/>
  </w:num>
  <w:num w:numId="8" w16cid:durableId="759983169">
    <w:abstractNumId w:val="2"/>
  </w:num>
  <w:num w:numId="9" w16cid:durableId="972753277">
    <w:abstractNumId w:val="4"/>
  </w:num>
  <w:num w:numId="10" w16cid:durableId="964851425">
    <w:abstractNumId w:val="5"/>
  </w:num>
  <w:num w:numId="11" w16cid:durableId="2054188767">
    <w:abstractNumId w:val="7"/>
  </w:num>
  <w:num w:numId="12" w16cid:durableId="900291119">
    <w:abstractNumId w:val="6"/>
  </w:num>
  <w:num w:numId="13" w16cid:durableId="2050761467">
    <w:abstractNumId w:val="15"/>
  </w:num>
  <w:num w:numId="14" w16cid:durableId="834418331">
    <w:abstractNumId w:val="12"/>
  </w:num>
  <w:num w:numId="15" w16cid:durableId="1796295592">
    <w:abstractNumId w:val="14"/>
  </w:num>
  <w:num w:numId="16" w16cid:durableId="834297543">
    <w:abstractNumId w:val="1"/>
  </w:num>
  <w:num w:numId="17" w16cid:durableId="10518055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81B"/>
    <w:rsid w:val="00054E09"/>
    <w:rsid w:val="002B5961"/>
    <w:rsid w:val="003A681B"/>
    <w:rsid w:val="005A2BBC"/>
    <w:rsid w:val="005E512E"/>
    <w:rsid w:val="00672F53"/>
    <w:rsid w:val="00907BF2"/>
    <w:rsid w:val="00DD0BD6"/>
    <w:rsid w:val="00EE29BF"/>
    <w:rsid w:val="00F90FB0"/>
  </w:rsids>
  <m:mathPr>
    <m:mathFont m:val="Cambria Math"/>
    <m:brkBin m:val="before"/>
    <m:brkBinSub m:val="--"/>
    <m:smallFrac m:val="0"/>
    <m:dispDef/>
    <m:lMargin m:val="0"/>
    <m:rMargin m:val="0"/>
    <m:defJc m:val="centerGroup"/>
    <m:wrapIndent m:val="1440"/>
    <m:intLim m:val="subSup"/>
    <m:naryLim m:val="undOvr"/>
  </m:mathPr>
  <w:themeFontLang w:val="fr-M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6"/>
    <o:shapelayout v:ext="edit">
      <o:idmap v:ext="edit" data="1"/>
    </o:shapelayout>
  </w:shapeDefaults>
  <w:decimalSymbol w:val=","/>
  <w:listSeparator w:val=";"/>
  <w14:docId w14:val="1A76A077"/>
  <w15:chartTrackingRefBased/>
  <w15:docId w15:val="{5F691DFC-E68A-4202-A146-AAAF8116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M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961"/>
    <w:pPr>
      <w:spacing w:after="200" w:line="276" w:lineRule="auto"/>
    </w:pPr>
    <w:rPr>
      <w:rFonts w:ascii="Calibri" w:eastAsia="Calibri" w:hAnsi="Calibri" w:cs="Times New Roman"/>
      <w:kern w:val="0"/>
      <w:lang w:val="fr-FR"/>
      <w14:ligatures w14:val="none"/>
    </w:rPr>
  </w:style>
  <w:style w:type="paragraph" w:styleId="Titre1">
    <w:name w:val="heading 1"/>
    <w:basedOn w:val="Normal"/>
    <w:next w:val="Normal"/>
    <w:link w:val="Titre1Car"/>
    <w:qFormat/>
    <w:rsid w:val="002B5961"/>
    <w:pPr>
      <w:keepNext/>
      <w:numPr>
        <w:numId w:val="1"/>
      </w:numPr>
      <w:pBdr>
        <w:top w:val="single" w:sz="4" w:space="12" w:color="auto" w:shadow="1"/>
        <w:left w:val="single" w:sz="4" w:space="4" w:color="auto" w:shadow="1"/>
        <w:bottom w:val="single" w:sz="4" w:space="12" w:color="auto" w:shadow="1"/>
        <w:right w:val="single" w:sz="4" w:space="4" w:color="auto" w:shadow="1"/>
      </w:pBdr>
      <w:spacing w:before="240" w:after="60"/>
      <w:jc w:val="center"/>
      <w:outlineLvl w:val="0"/>
    </w:pPr>
    <w:rPr>
      <w:b/>
      <w:bCs/>
      <w:i/>
      <w:kern w:val="32"/>
      <w:sz w:val="24"/>
      <w:szCs w:val="32"/>
      <w:lang w:val="x-none"/>
    </w:rPr>
  </w:style>
  <w:style w:type="paragraph" w:styleId="Titre2">
    <w:name w:val="heading 2"/>
    <w:basedOn w:val="Normal"/>
    <w:next w:val="Normal"/>
    <w:link w:val="Titre2Car"/>
    <w:qFormat/>
    <w:rsid w:val="002B5961"/>
    <w:pPr>
      <w:keepNext/>
      <w:numPr>
        <w:ilvl w:val="1"/>
        <w:numId w:val="1"/>
      </w:numPr>
      <w:spacing w:before="240" w:after="60"/>
      <w:outlineLvl w:val="1"/>
    </w:pPr>
    <w:rPr>
      <w:rFonts w:cs="Arial"/>
      <w:b/>
      <w:bCs/>
      <w:i/>
      <w:iCs/>
      <w:szCs w:val="28"/>
      <w:u w:val="single"/>
    </w:rPr>
  </w:style>
  <w:style w:type="paragraph" w:styleId="Titre3">
    <w:name w:val="heading 3"/>
    <w:basedOn w:val="Normal"/>
    <w:next w:val="Normal"/>
    <w:link w:val="Titre3Car"/>
    <w:qFormat/>
    <w:rsid w:val="002B5961"/>
    <w:pPr>
      <w:keepNext/>
      <w:numPr>
        <w:ilvl w:val="2"/>
        <w:numId w:val="1"/>
      </w:numPr>
      <w:spacing w:before="240" w:after="60"/>
      <w:outlineLvl w:val="2"/>
    </w:pPr>
    <w:rPr>
      <w:bCs/>
      <w:i/>
      <w:sz w:val="20"/>
      <w:szCs w:val="20"/>
      <w:u w:val="dash"/>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2B5961"/>
    <w:rPr>
      <w:rFonts w:ascii="Calibri" w:eastAsia="Calibri" w:hAnsi="Calibri" w:cs="Times New Roman"/>
      <w:b/>
      <w:bCs/>
      <w:i/>
      <w:kern w:val="32"/>
      <w:sz w:val="24"/>
      <w:szCs w:val="32"/>
      <w:lang w:val="x-none"/>
      <w14:ligatures w14:val="none"/>
    </w:rPr>
  </w:style>
  <w:style w:type="character" w:customStyle="1" w:styleId="Titre2Car">
    <w:name w:val="Titre 2 Car"/>
    <w:basedOn w:val="Policepardfaut"/>
    <w:link w:val="Titre2"/>
    <w:rsid w:val="002B5961"/>
    <w:rPr>
      <w:rFonts w:ascii="Calibri" w:eastAsia="Calibri" w:hAnsi="Calibri" w:cs="Arial"/>
      <w:b/>
      <w:bCs/>
      <w:i/>
      <w:iCs/>
      <w:kern w:val="0"/>
      <w:szCs w:val="28"/>
      <w:u w:val="single"/>
      <w:lang w:val="fr-FR"/>
      <w14:ligatures w14:val="none"/>
    </w:rPr>
  </w:style>
  <w:style w:type="character" w:customStyle="1" w:styleId="Titre3Car">
    <w:name w:val="Titre 3 Car"/>
    <w:basedOn w:val="Policepardfaut"/>
    <w:link w:val="Titre3"/>
    <w:rsid w:val="002B5961"/>
    <w:rPr>
      <w:rFonts w:ascii="Calibri" w:eastAsia="Calibri" w:hAnsi="Calibri" w:cs="Times New Roman"/>
      <w:bCs/>
      <w:i/>
      <w:kern w:val="0"/>
      <w:sz w:val="20"/>
      <w:szCs w:val="20"/>
      <w:u w:val="dash"/>
      <w:lang w:val="x-none"/>
      <w14:ligatures w14:val="none"/>
    </w:rPr>
  </w:style>
  <w:style w:type="paragraph" w:styleId="Corpsdetexte">
    <w:name w:val="Body Text"/>
    <w:basedOn w:val="Normal"/>
    <w:link w:val="CorpsdetexteCar"/>
    <w:rsid w:val="002B5961"/>
    <w:pPr>
      <w:jc w:val="both"/>
    </w:pPr>
    <w:rPr>
      <w:sz w:val="18"/>
    </w:rPr>
  </w:style>
  <w:style w:type="character" w:customStyle="1" w:styleId="CorpsdetexteCar">
    <w:name w:val="Corps de texte Car"/>
    <w:basedOn w:val="Policepardfaut"/>
    <w:link w:val="Corpsdetexte"/>
    <w:rsid w:val="002B5961"/>
    <w:rPr>
      <w:rFonts w:ascii="Calibri" w:eastAsia="Calibri" w:hAnsi="Calibri" w:cs="Times New Roman"/>
      <w:kern w:val="0"/>
      <w:sz w:val="18"/>
      <w:lang w:val="fr-FR"/>
      <w14:ligatures w14:val="none"/>
    </w:rPr>
  </w:style>
  <w:style w:type="paragraph" w:styleId="Retraitcorpsdetexte">
    <w:name w:val="Body Text Indent"/>
    <w:basedOn w:val="Normal"/>
    <w:link w:val="RetraitcorpsdetexteCar"/>
    <w:uiPriority w:val="99"/>
    <w:semiHidden/>
    <w:unhideWhenUsed/>
    <w:rsid w:val="002B5961"/>
    <w:pPr>
      <w:spacing w:after="120"/>
      <w:ind w:left="283"/>
    </w:pPr>
  </w:style>
  <w:style w:type="character" w:customStyle="1" w:styleId="RetraitcorpsdetexteCar">
    <w:name w:val="Retrait corps de texte Car"/>
    <w:basedOn w:val="Policepardfaut"/>
    <w:link w:val="Retraitcorpsdetexte"/>
    <w:uiPriority w:val="99"/>
    <w:semiHidden/>
    <w:rsid w:val="002B5961"/>
    <w:rPr>
      <w:rFonts w:ascii="Calibri" w:eastAsia="Calibri" w:hAnsi="Calibri" w:cs="Times New Roman"/>
      <w:kern w:val="0"/>
      <w:lang w:val="fr-FR"/>
      <w14:ligatures w14:val="none"/>
    </w:rPr>
  </w:style>
  <w:style w:type="paragraph" w:styleId="Titre">
    <w:name w:val="Title"/>
    <w:basedOn w:val="Normal"/>
    <w:link w:val="TitreCar"/>
    <w:qFormat/>
    <w:rsid w:val="002B5961"/>
    <w:pPr>
      <w:jc w:val="center"/>
    </w:pPr>
    <w:rPr>
      <w:rFonts w:ascii="Arial" w:hAnsi="Arial"/>
      <w:b/>
      <w:sz w:val="32"/>
      <w:szCs w:val="20"/>
    </w:rPr>
  </w:style>
  <w:style w:type="character" w:customStyle="1" w:styleId="TitreCar">
    <w:name w:val="Titre Car"/>
    <w:basedOn w:val="Policepardfaut"/>
    <w:link w:val="Titre"/>
    <w:rsid w:val="002B5961"/>
    <w:rPr>
      <w:rFonts w:ascii="Arial" w:eastAsia="Calibri" w:hAnsi="Arial" w:cs="Times New Roman"/>
      <w:b/>
      <w:kern w:val="0"/>
      <w:sz w:val="32"/>
      <w:szCs w:val="20"/>
      <w:lang w:val="fr-FR"/>
      <w14:ligatures w14:val="none"/>
    </w:rPr>
  </w:style>
  <w:style w:type="paragraph" w:customStyle="1" w:styleId="Paragrapheexo">
    <w:name w:val="Paragraphe exo"/>
    <w:basedOn w:val="Normal"/>
    <w:rsid w:val="002B5961"/>
    <w:pPr>
      <w:jc w:val="both"/>
    </w:pPr>
    <w:rPr>
      <w:rFonts w:ascii="Times New Roman" w:hAnsi="Times New Roman"/>
      <w:szCs w:val="20"/>
    </w:rPr>
  </w:style>
  <w:style w:type="paragraph" w:styleId="Paragraphedeliste">
    <w:name w:val="List Paragraph"/>
    <w:basedOn w:val="Normal"/>
    <w:uiPriority w:val="34"/>
    <w:qFormat/>
    <w:rsid w:val="00EE29BF"/>
    <w:pPr>
      <w:ind w:left="720"/>
      <w:contextualSpacing/>
    </w:pPr>
  </w:style>
  <w:style w:type="paragraph" w:styleId="En-tte">
    <w:name w:val="header"/>
    <w:basedOn w:val="Normal"/>
    <w:link w:val="En-tteCar"/>
    <w:uiPriority w:val="99"/>
    <w:unhideWhenUsed/>
    <w:rsid w:val="00907BF2"/>
    <w:pPr>
      <w:tabs>
        <w:tab w:val="center" w:pos="4536"/>
        <w:tab w:val="right" w:pos="9072"/>
      </w:tabs>
      <w:spacing w:after="0" w:line="240" w:lineRule="auto"/>
    </w:pPr>
  </w:style>
  <w:style w:type="character" w:customStyle="1" w:styleId="En-tteCar">
    <w:name w:val="En-tête Car"/>
    <w:basedOn w:val="Policepardfaut"/>
    <w:link w:val="En-tte"/>
    <w:uiPriority w:val="99"/>
    <w:rsid w:val="00907BF2"/>
    <w:rPr>
      <w:rFonts w:ascii="Calibri" w:eastAsia="Calibri" w:hAnsi="Calibri" w:cs="Times New Roman"/>
      <w:kern w:val="0"/>
      <w:lang w:val="fr-FR"/>
      <w14:ligatures w14:val="none"/>
    </w:rPr>
  </w:style>
  <w:style w:type="paragraph" w:styleId="Pieddepage">
    <w:name w:val="footer"/>
    <w:basedOn w:val="Normal"/>
    <w:link w:val="PieddepageCar"/>
    <w:uiPriority w:val="99"/>
    <w:unhideWhenUsed/>
    <w:rsid w:val="00907B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07BF2"/>
    <w:rPr>
      <w:rFonts w:ascii="Calibri" w:eastAsia="Calibri" w:hAnsi="Calibri" w:cs="Times New Roman"/>
      <w:kern w:val="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oleObject" Target="embeddings/oleObject14.bin"/><Relationship Id="rId21" Type="http://schemas.openxmlformats.org/officeDocument/2006/relationships/image" Target="media/image9.png"/><Relationship Id="rId34" Type="http://schemas.openxmlformats.org/officeDocument/2006/relationships/image" Target="media/image17.wmf"/><Relationship Id="rId42" Type="http://schemas.openxmlformats.org/officeDocument/2006/relationships/image" Target="media/image21.wmf"/><Relationship Id="rId47" Type="http://schemas.openxmlformats.org/officeDocument/2006/relationships/oleObject" Target="embeddings/oleObject18.bin"/><Relationship Id="rId50" Type="http://schemas.openxmlformats.org/officeDocument/2006/relationships/image" Target="media/image25.emf"/><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4.wmf"/><Relationship Id="rId11" Type="http://schemas.openxmlformats.org/officeDocument/2006/relationships/image" Target="media/image3.emf"/><Relationship Id="rId24" Type="http://schemas.openxmlformats.org/officeDocument/2006/relationships/image" Target="media/image11.emf"/><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image" Target="media/image20.wmf"/><Relationship Id="rId45" Type="http://schemas.openxmlformats.org/officeDocument/2006/relationships/oleObject" Target="embeddings/oleObject17.bin"/><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5.wmf"/><Relationship Id="rId44" Type="http://schemas.openxmlformats.org/officeDocument/2006/relationships/image" Target="media/image22.emf"/><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0.emf"/><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4.emf"/><Relationship Id="rId8" Type="http://schemas.openxmlformats.org/officeDocument/2006/relationships/oleObject" Target="embeddings/oleObject1.bin"/><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image" Target="media/image16.png"/><Relationship Id="rId38" Type="http://schemas.openxmlformats.org/officeDocument/2006/relationships/image" Target="media/image19.wmf"/><Relationship Id="rId46" Type="http://schemas.openxmlformats.org/officeDocument/2006/relationships/image" Target="media/image23.emf"/><Relationship Id="rId20" Type="http://schemas.openxmlformats.org/officeDocument/2006/relationships/image" Target="media/image8.png"/><Relationship Id="rId41" Type="http://schemas.openxmlformats.org/officeDocument/2006/relationships/oleObject" Target="embeddings/oleObject15.bin"/><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oleObject" Target="embeddings/oleObject9.bin"/><Relationship Id="rId36" Type="http://schemas.openxmlformats.org/officeDocument/2006/relationships/image" Target="media/image18.wmf"/><Relationship Id="rId49" Type="http://schemas.openxmlformats.org/officeDocument/2006/relationships/oleObject" Target="embeddings/oleObject19.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1885</Words>
  <Characters>10371</Characters>
  <Application>Microsoft Office Word</Application>
  <DocSecurity>0</DocSecurity>
  <Lines>86</Lines>
  <Paragraphs>24</Paragraphs>
  <ScaleCrop>false</ScaleCrop>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Mostafa BOUZI</dc:creator>
  <cp:keywords/>
  <dc:description/>
  <cp:lastModifiedBy>Mostafa BOUZI</cp:lastModifiedBy>
  <cp:revision>6</cp:revision>
  <dcterms:created xsi:type="dcterms:W3CDTF">2024-02-05T10:03:00Z</dcterms:created>
  <dcterms:modified xsi:type="dcterms:W3CDTF">2024-11-23T07:32:00Z</dcterms:modified>
</cp:coreProperties>
</file>