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70" w:rsidRPr="008B6A5A" w:rsidRDefault="0088475E" w:rsidP="00E810F7">
      <w:pPr>
        <w:pStyle w:val="Sansinterligne"/>
        <w:jc w:val="center"/>
        <w:rPr>
          <w:b/>
          <w:sz w:val="32"/>
          <w:szCs w:val="32"/>
        </w:rPr>
      </w:pPr>
      <w:r w:rsidRPr="008B6A5A">
        <w:rPr>
          <w:b/>
          <w:sz w:val="32"/>
          <w:szCs w:val="32"/>
        </w:rPr>
        <w:t>Travaux dirigés</w:t>
      </w:r>
    </w:p>
    <w:p w:rsidR="00E810F7" w:rsidRPr="008B6A5A" w:rsidRDefault="00E810F7" w:rsidP="00E810F7">
      <w:pPr>
        <w:pStyle w:val="Sansinterligne"/>
        <w:jc w:val="center"/>
        <w:rPr>
          <w:b/>
          <w:sz w:val="28"/>
          <w:szCs w:val="28"/>
        </w:rPr>
      </w:pPr>
      <w:r w:rsidRPr="008B6A5A">
        <w:rPr>
          <w:b/>
          <w:sz w:val="32"/>
          <w:szCs w:val="32"/>
        </w:rPr>
        <w:t>Technologie électrique</w:t>
      </w:r>
    </w:p>
    <w:p w:rsidR="0088475E" w:rsidRPr="005E75B1" w:rsidRDefault="008B6A5A" w:rsidP="005E75B1">
      <w:pPr>
        <w:pStyle w:val="Sansinterligne"/>
        <w:jc w:val="center"/>
        <w:rPr>
          <w:b/>
        </w:rPr>
      </w:pPr>
      <w:r w:rsidRPr="005E75B1">
        <w:rPr>
          <w:b/>
        </w:rPr>
        <w:t>Filière Ingénieur : 1</w:t>
      </w:r>
      <w:r w:rsidRPr="005E75B1">
        <w:rPr>
          <w:b/>
          <w:vertAlign w:val="superscript"/>
        </w:rPr>
        <w:t>ere</w:t>
      </w:r>
      <w:r w:rsidRPr="005E75B1">
        <w:rPr>
          <w:b/>
        </w:rPr>
        <w:t xml:space="preserve"> année Génie industriel</w:t>
      </w:r>
    </w:p>
    <w:p w:rsidR="005E75B1" w:rsidRPr="005E75B1" w:rsidRDefault="005E75B1" w:rsidP="005E75B1">
      <w:pPr>
        <w:pStyle w:val="Sansinterligne"/>
        <w:jc w:val="center"/>
        <w:rPr>
          <w:b/>
        </w:rPr>
      </w:pPr>
      <w:r w:rsidRPr="005E75B1">
        <w:rPr>
          <w:b/>
        </w:rPr>
        <w:t>FST-Settat</w:t>
      </w:r>
      <w:bookmarkStart w:id="0" w:name="_GoBack"/>
      <w:bookmarkEnd w:id="0"/>
    </w:p>
    <w:p w:rsidR="00E810F7" w:rsidRPr="0018326F" w:rsidRDefault="00E810F7">
      <w:pPr>
        <w:rPr>
          <w:b/>
          <w:sz w:val="28"/>
          <w:szCs w:val="28"/>
        </w:rPr>
      </w:pPr>
      <w:r w:rsidRPr="0018326F">
        <w:rPr>
          <w:b/>
          <w:sz w:val="28"/>
          <w:szCs w:val="28"/>
        </w:rPr>
        <w:t>Exercice.1</w:t>
      </w:r>
    </w:p>
    <w:p w:rsidR="0088475E" w:rsidRPr="00E810F7" w:rsidRDefault="0088475E" w:rsidP="00E810F7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E810F7">
        <w:rPr>
          <w:sz w:val="28"/>
          <w:szCs w:val="28"/>
        </w:rPr>
        <w:t xml:space="preserve">Etablir les schémas de commande et de puissance d’un démarrage étoile triangle </w:t>
      </w:r>
      <w:r w:rsidR="00E810F7" w:rsidRPr="00E810F7">
        <w:rPr>
          <w:sz w:val="28"/>
          <w:szCs w:val="28"/>
        </w:rPr>
        <w:t>à</w:t>
      </w:r>
      <w:r w:rsidRPr="00E810F7">
        <w:rPr>
          <w:sz w:val="28"/>
          <w:szCs w:val="28"/>
        </w:rPr>
        <w:t xml:space="preserve"> un seul sens de marche et</w:t>
      </w:r>
      <w:r w:rsidR="00E810F7" w:rsidRPr="00E810F7">
        <w:rPr>
          <w:sz w:val="28"/>
          <w:szCs w:val="28"/>
        </w:rPr>
        <w:t xml:space="preserve"> à </w:t>
      </w:r>
      <w:r w:rsidRPr="00E810F7">
        <w:rPr>
          <w:sz w:val="28"/>
          <w:szCs w:val="28"/>
        </w:rPr>
        <w:t>deux sens de marche</w:t>
      </w:r>
    </w:p>
    <w:p w:rsidR="0088475E" w:rsidRPr="00E810F7" w:rsidRDefault="0088475E" w:rsidP="00E810F7">
      <w:pPr>
        <w:pStyle w:val="Sansinterligne"/>
        <w:ind w:left="720"/>
        <w:rPr>
          <w:sz w:val="28"/>
          <w:szCs w:val="28"/>
        </w:rPr>
      </w:pPr>
      <w:r w:rsidRPr="00E810F7">
        <w:rPr>
          <w:sz w:val="28"/>
          <w:szCs w:val="28"/>
        </w:rPr>
        <w:t xml:space="preserve">Le moteur de puissance 12Kw est alimente sous 400 V triphasés </w:t>
      </w:r>
    </w:p>
    <w:p w:rsidR="00E810F7" w:rsidRDefault="0088475E" w:rsidP="00E810F7">
      <w:pPr>
        <w:pStyle w:val="Sansinterligne"/>
        <w:numPr>
          <w:ilvl w:val="0"/>
          <w:numId w:val="1"/>
        </w:numPr>
        <w:rPr>
          <w:sz w:val="28"/>
          <w:szCs w:val="28"/>
        </w:rPr>
      </w:pPr>
      <w:r w:rsidRPr="00E810F7">
        <w:rPr>
          <w:sz w:val="28"/>
          <w:szCs w:val="28"/>
        </w:rPr>
        <w:t xml:space="preserve">Indiquer sur le schéma le calibre des protections sur le circuit de puissance </w:t>
      </w:r>
    </w:p>
    <w:p w:rsidR="008B6A5A" w:rsidRPr="00E20FA0" w:rsidRDefault="008B6A5A" w:rsidP="008B6A5A">
      <w:pPr>
        <w:pStyle w:val="Sansinterligne"/>
        <w:ind w:left="720"/>
        <w:rPr>
          <w:sz w:val="28"/>
          <w:szCs w:val="28"/>
        </w:rPr>
      </w:pPr>
    </w:p>
    <w:p w:rsidR="00E810F7" w:rsidRPr="0018326F" w:rsidRDefault="00E810F7" w:rsidP="00E810F7">
      <w:pPr>
        <w:rPr>
          <w:b/>
          <w:sz w:val="28"/>
          <w:szCs w:val="28"/>
        </w:rPr>
      </w:pPr>
      <w:r w:rsidRPr="0018326F">
        <w:rPr>
          <w:b/>
          <w:sz w:val="28"/>
          <w:szCs w:val="28"/>
        </w:rPr>
        <w:t>Exercice.2</w:t>
      </w:r>
    </w:p>
    <w:p w:rsidR="00E810F7" w:rsidRPr="00E810F7" w:rsidRDefault="00E810F7" w:rsidP="00E810F7">
      <w:pPr>
        <w:pStyle w:val="Sansinterligne"/>
        <w:numPr>
          <w:ilvl w:val="0"/>
          <w:numId w:val="2"/>
        </w:numPr>
        <w:rPr>
          <w:sz w:val="28"/>
          <w:szCs w:val="28"/>
        </w:rPr>
      </w:pPr>
      <w:r w:rsidRPr="00E810F7">
        <w:rPr>
          <w:sz w:val="28"/>
          <w:szCs w:val="28"/>
        </w:rPr>
        <w:t xml:space="preserve">Etablir les schémas de commande et de puissance d’un démarrage </w:t>
      </w:r>
      <w:r w:rsidRPr="00E810F7">
        <w:rPr>
          <w:rFonts w:eastAsia="Times New Roman" w:cs="Arial"/>
          <w:bCs/>
          <w:sz w:val="28"/>
          <w:szCs w:val="28"/>
          <w:lang w:eastAsia="fr-FR"/>
        </w:rPr>
        <w:t xml:space="preserve">par élimination de résistances </w:t>
      </w:r>
      <w:proofErr w:type="spellStart"/>
      <w:r w:rsidRPr="00E810F7">
        <w:rPr>
          <w:rFonts w:eastAsia="Times New Roman" w:cs="Arial"/>
          <w:bCs/>
          <w:sz w:val="28"/>
          <w:szCs w:val="28"/>
          <w:lang w:eastAsia="fr-FR"/>
        </w:rPr>
        <w:t>statoriques</w:t>
      </w:r>
      <w:proofErr w:type="spellEnd"/>
      <w:r w:rsidRPr="00E810F7">
        <w:rPr>
          <w:rFonts w:ascii="Arial" w:eastAsia="Times New Roman" w:hAnsi="Arial" w:cs="Arial"/>
          <w:b/>
          <w:bCs/>
          <w:sz w:val="27"/>
          <w:szCs w:val="27"/>
          <w:lang w:eastAsia="fr-FR"/>
        </w:rPr>
        <w:t> </w:t>
      </w:r>
      <w:r w:rsidR="00E20FA0" w:rsidRPr="00E20FA0">
        <w:rPr>
          <w:sz w:val="28"/>
          <w:szCs w:val="28"/>
        </w:rPr>
        <w:t>d’un moteur électrique triphasé asynchrone</w:t>
      </w:r>
      <w:r w:rsidR="00E20FA0">
        <w:t xml:space="preserve"> </w:t>
      </w:r>
      <w:r w:rsidRPr="00E810F7">
        <w:rPr>
          <w:sz w:val="28"/>
          <w:szCs w:val="28"/>
        </w:rPr>
        <w:t xml:space="preserve"> à un seul sens de marche et à deux sens de marche</w:t>
      </w:r>
    </w:p>
    <w:p w:rsidR="00E810F7" w:rsidRPr="00E810F7" w:rsidRDefault="00E810F7" w:rsidP="00E810F7">
      <w:pPr>
        <w:pStyle w:val="Sansinterligne"/>
        <w:ind w:left="720"/>
        <w:rPr>
          <w:sz w:val="28"/>
          <w:szCs w:val="28"/>
        </w:rPr>
      </w:pPr>
      <w:r>
        <w:rPr>
          <w:sz w:val="28"/>
          <w:szCs w:val="28"/>
        </w:rPr>
        <w:t>Le moteur de puissance 55</w:t>
      </w:r>
      <w:r w:rsidRPr="00E810F7">
        <w:rPr>
          <w:sz w:val="28"/>
          <w:szCs w:val="28"/>
        </w:rPr>
        <w:t xml:space="preserve">Kw est alimente sous 400 V triphasés </w:t>
      </w:r>
    </w:p>
    <w:p w:rsidR="00E810F7" w:rsidRDefault="00E810F7" w:rsidP="00E810F7">
      <w:pPr>
        <w:pStyle w:val="Sansinterligne"/>
        <w:numPr>
          <w:ilvl w:val="0"/>
          <w:numId w:val="2"/>
        </w:numPr>
        <w:rPr>
          <w:sz w:val="28"/>
          <w:szCs w:val="28"/>
        </w:rPr>
      </w:pPr>
      <w:r w:rsidRPr="00E810F7">
        <w:rPr>
          <w:sz w:val="28"/>
          <w:szCs w:val="28"/>
        </w:rPr>
        <w:t xml:space="preserve">Indiquer sur le schéma le calibre des protections sur le circuit de puissance </w:t>
      </w:r>
    </w:p>
    <w:p w:rsidR="0018326F" w:rsidRPr="0018326F" w:rsidRDefault="0018326F" w:rsidP="0018326F">
      <w:pPr>
        <w:pStyle w:val="Paragraphedeliste"/>
        <w:numPr>
          <w:ilvl w:val="0"/>
          <w:numId w:val="2"/>
        </w:numPr>
        <w:spacing w:after="100" w:line="270" w:lineRule="atLeast"/>
        <w:outlineLvl w:val="3"/>
        <w:rPr>
          <w:rFonts w:eastAsia="Times New Roman" w:cs="Arial"/>
          <w:sz w:val="28"/>
          <w:szCs w:val="28"/>
          <w:lang w:eastAsia="fr-FR"/>
        </w:rPr>
      </w:pPr>
      <w:r>
        <w:rPr>
          <w:rFonts w:eastAsia="Times New Roman" w:cs="Arial"/>
          <w:bCs/>
          <w:sz w:val="28"/>
          <w:szCs w:val="28"/>
          <w:lang w:eastAsia="fr-FR"/>
        </w:rPr>
        <w:t xml:space="preserve">Etablir le </w:t>
      </w:r>
      <w:r w:rsidRPr="0018326F">
        <w:rPr>
          <w:rFonts w:eastAsia="Times New Roman" w:cs="Arial"/>
          <w:bCs/>
          <w:sz w:val="28"/>
          <w:szCs w:val="28"/>
          <w:lang w:eastAsia="fr-FR"/>
        </w:rPr>
        <w:t>Chronogramme de fonctionnement</w:t>
      </w:r>
      <w:r>
        <w:rPr>
          <w:rFonts w:eastAsia="Times New Roman" w:cs="Arial"/>
          <w:bCs/>
          <w:sz w:val="28"/>
          <w:szCs w:val="28"/>
          <w:lang w:eastAsia="fr-FR"/>
        </w:rPr>
        <w:t xml:space="preserve"> : </w:t>
      </w:r>
      <w:proofErr w:type="gramStart"/>
      <w:r>
        <w:rPr>
          <w:rFonts w:eastAsia="Times New Roman" w:cs="Arial"/>
          <w:bCs/>
          <w:sz w:val="28"/>
          <w:szCs w:val="28"/>
          <w:lang w:eastAsia="fr-FR"/>
        </w:rPr>
        <w:t>S</w:t>
      </w:r>
      <w:r>
        <w:rPr>
          <w:rFonts w:eastAsia="Times New Roman" w:cs="Arial"/>
          <w:bCs/>
          <w:sz w:val="28"/>
          <w:szCs w:val="28"/>
          <w:vertAlign w:val="subscript"/>
          <w:lang w:eastAsia="fr-FR"/>
        </w:rPr>
        <w:t>0 </w:t>
      </w:r>
      <w:r>
        <w:rPr>
          <w:rFonts w:eastAsia="Times New Roman" w:cs="Arial"/>
          <w:bCs/>
          <w:sz w:val="28"/>
          <w:szCs w:val="28"/>
          <w:lang w:eastAsia="fr-FR"/>
        </w:rPr>
        <w:t>,</w:t>
      </w:r>
      <w:proofErr w:type="gramEnd"/>
      <w:r>
        <w:rPr>
          <w:rFonts w:eastAsia="Times New Roman" w:cs="Arial"/>
          <w:bCs/>
          <w:sz w:val="28"/>
          <w:szCs w:val="28"/>
          <w:lang w:eastAsia="fr-FR"/>
        </w:rPr>
        <w:t xml:space="preserve"> S</w:t>
      </w:r>
      <w:r>
        <w:rPr>
          <w:rFonts w:eastAsia="Times New Roman" w:cs="Arial"/>
          <w:bCs/>
          <w:sz w:val="28"/>
          <w:szCs w:val="28"/>
          <w:vertAlign w:val="subscript"/>
          <w:lang w:eastAsia="fr-FR"/>
        </w:rPr>
        <w:t>1</w:t>
      </w:r>
      <w:r>
        <w:rPr>
          <w:rFonts w:eastAsia="Times New Roman" w:cs="Arial"/>
          <w:bCs/>
          <w:sz w:val="28"/>
          <w:szCs w:val="28"/>
          <w:lang w:eastAsia="fr-FR"/>
        </w:rPr>
        <w:t>, KM1,KM2, KM3, KA1 et M</w:t>
      </w:r>
      <w:r w:rsidRPr="0018326F">
        <w:rPr>
          <w:rFonts w:eastAsia="Times New Roman" w:cs="Arial"/>
          <w:bCs/>
          <w:sz w:val="28"/>
          <w:szCs w:val="28"/>
          <w:lang w:eastAsia="fr-FR"/>
        </w:rPr>
        <w:t xml:space="preserve"> </w:t>
      </w:r>
    </w:p>
    <w:p w:rsidR="0018326F" w:rsidRPr="00E20FA0" w:rsidRDefault="0018326F" w:rsidP="00E20FA0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Etablir les équations de ce démarrage</w:t>
      </w:r>
    </w:p>
    <w:p w:rsidR="00E810F7" w:rsidRPr="0018326F" w:rsidRDefault="00E810F7" w:rsidP="00E810F7">
      <w:pPr>
        <w:rPr>
          <w:b/>
          <w:sz w:val="28"/>
          <w:szCs w:val="28"/>
        </w:rPr>
      </w:pPr>
      <w:r w:rsidRPr="0018326F">
        <w:rPr>
          <w:b/>
          <w:sz w:val="28"/>
          <w:szCs w:val="28"/>
        </w:rPr>
        <w:t>Exercice.3</w:t>
      </w:r>
    </w:p>
    <w:p w:rsidR="00E810F7" w:rsidRDefault="00E810F7" w:rsidP="00E810F7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Etablir le </w:t>
      </w:r>
      <w:r w:rsidR="0018326F">
        <w:rPr>
          <w:sz w:val="28"/>
          <w:szCs w:val="28"/>
        </w:rPr>
        <w:t>schéma</w:t>
      </w:r>
      <w:r>
        <w:rPr>
          <w:sz w:val="28"/>
          <w:szCs w:val="28"/>
        </w:rPr>
        <w:t xml:space="preserve"> fonctionnel du </w:t>
      </w:r>
      <w:r w:rsidR="0018326F">
        <w:rPr>
          <w:sz w:val="28"/>
          <w:szCs w:val="28"/>
        </w:rPr>
        <w:t>démarrage</w:t>
      </w:r>
      <w:r>
        <w:rPr>
          <w:sz w:val="28"/>
          <w:szCs w:val="28"/>
        </w:rPr>
        <w:t xml:space="preserve"> par auto </w:t>
      </w:r>
      <w:r w:rsidR="0018326F">
        <w:rPr>
          <w:sz w:val="28"/>
          <w:szCs w:val="28"/>
        </w:rPr>
        <w:t>transformateur</w:t>
      </w:r>
      <w:r>
        <w:rPr>
          <w:sz w:val="28"/>
          <w:szCs w:val="28"/>
        </w:rPr>
        <w:t xml:space="preserve"> </w:t>
      </w:r>
    </w:p>
    <w:p w:rsidR="0018326F" w:rsidRPr="0018326F" w:rsidRDefault="00E810F7" w:rsidP="0018326F">
      <w:pPr>
        <w:pStyle w:val="Sansinterligne"/>
        <w:numPr>
          <w:ilvl w:val="0"/>
          <w:numId w:val="3"/>
        </w:numPr>
        <w:rPr>
          <w:sz w:val="28"/>
          <w:szCs w:val="28"/>
        </w:rPr>
      </w:pPr>
      <w:r w:rsidRPr="00E810F7">
        <w:rPr>
          <w:sz w:val="28"/>
          <w:szCs w:val="28"/>
        </w:rPr>
        <w:t xml:space="preserve">Etablir les schémas de commande et de puissance </w:t>
      </w:r>
      <w:r w:rsidR="0018326F">
        <w:rPr>
          <w:sz w:val="28"/>
          <w:szCs w:val="28"/>
        </w:rPr>
        <w:t xml:space="preserve">du démarrage par auto transformateur </w:t>
      </w:r>
      <w:r w:rsidRPr="00E810F7">
        <w:rPr>
          <w:sz w:val="28"/>
          <w:szCs w:val="28"/>
        </w:rPr>
        <w:t>à un seul sens de marche et à deux sens de marche</w:t>
      </w:r>
    </w:p>
    <w:p w:rsidR="0018326F" w:rsidRPr="0018326F" w:rsidRDefault="0018326F" w:rsidP="0018326F">
      <w:pPr>
        <w:pStyle w:val="Paragraphedeliste"/>
        <w:numPr>
          <w:ilvl w:val="0"/>
          <w:numId w:val="3"/>
        </w:numPr>
        <w:spacing w:after="100" w:line="270" w:lineRule="atLeast"/>
        <w:outlineLvl w:val="3"/>
        <w:rPr>
          <w:rFonts w:eastAsia="Times New Roman" w:cs="Arial"/>
          <w:sz w:val="28"/>
          <w:szCs w:val="28"/>
          <w:lang w:eastAsia="fr-FR"/>
        </w:rPr>
      </w:pPr>
      <w:r>
        <w:rPr>
          <w:rFonts w:eastAsia="Times New Roman" w:cs="Arial"/>
          <w:bCs/>
          <w:sz w:val="28"/>
          <w:szCs w:val="28"/>
          <w:lang w:eastAsia="fr-FR"/>
        </w:rPr>
        <w:t xml:space="preserve">Etablir le </w:t>
      </w:r>
      <w:r w:rsidRPr="0018326F">
        <w:rPr>
          <w:rFonts w:eastAsia="Times New Roman" w:cs="Arial"/>
          <w:bCs/>
          <w:sz w:val="28"/>
          <w:szCs w:val="28"/>
          <w:lang w:eastAsia="fr-FR"/>
        </w:rPr>
        <w:t>Chronogramme de fonctionnement</w:t>
      </w:r>
      <w:r>
        <w:rPr>
          <w:rFonts w:eastAsia="Times New Roman" w:cs="Arial"/>
          <w:bCs/>
          <w:sz w:val="28"/>
          <w:szCs w:val="28"/>
          <w:lang w:eastAsia="fr-FR"/>
        </w:rPr>
        <w:t xml:space="preserve"> : </w:t>
      </w:r>
      <w:proofErr w:type="gramStart"/>
      <w:r>
        <w:rPr>
          <w:rFonts w:eastAsia="Times New Roman" w:cs="Arial"/>
          <w:bCs/>
          <w:sz w:val="28"/>
          <w:szCs w:val="28"/>
          <w:lang w:eastAsia="fr-FR"/>
        </w:rPr>
        <w:t>S</w:t>
      </w:r>
      <w:r>
        <w:rPr>
          <w:rFonts w:eastAsia="Times New Roman" w:cs="Arial"/>
          <w:bCs/>
          <w:sz w:val="28"/>
          <w:szCs w:val="28"/>
          <w:vertAlign w:val="subscript"/>
          <w:lang w:eastAsia="fr-FR"/>
        </w:rPr>
        <w:t>0 </w:t>
      </w:r>
      <w:r>
        <w:rPr>
          <w:rFonts w:eastAsia="Times New Roman" w:cs="Arial"/>
          <w:bCs/>
          <w:sz w:val="28"/>
          <w:szCs w:val="28"/>
          <w:lang w:eastAsia="fr-FR"/>
        </w:rPr>
        <w:t>,</w:t>
      </w:r>
      <w:proofErr w:type="gramEnd"/>
      <w:r>
        <w:rPr>
          <w:rFonts w:eastAsia="Times New Roman" w:cs="Arial"/>
          <w:bCs/>
          <w:sz w:val="28"/>
          <w:szCs w:val="28"/>
          <w:lang w:eastAsia="fr-FR"/>
        </w:rPr>
        <w:t xml:space="preserve"> S</w:t>
      </w:r>
      <w:r>
        <w:rPr>
          <w:rFonts w:eastAsia="Times New Roman" w:cs="Arial"/>
          <w:bCs/>
          <w:sz w:val="28"/>
          <w:szCs w:val="28"/>
          <w:vertAlign w:val="subscript"/>
          <w:lang w:eastAsia="fr-FR"/>
        </w:rPr>
        <w:t>1</w:t>
      </w:r>
      <w:r>
        <w:rPr>
          <w:rFonts w:eastAsia="Times New Roman" w:cs="Arial"/>
          <w:bCs/>
          <w:sz w:val="28"/>
          <w:szCs w:val="28"/>
          <w:lang w:eastAsia="fr-FR"/>
        </w:rPr>
        <w:t>, KM1,KM2, KM3, KA1 et M</w:t>
      </w:r>
      <w:r w:rsidRPr="0018326F">
        <w:rPr>
          <w:rFonts w:eastAsia="Times New Roman" w:cs="Arial"/>
          <w:bCs/>
          <w:sz w:val="28"/>
          <w:szCs w:val="28"/>
          <w:lang w:eastAsia="fr-FR"/>
        </w:rPr>
        <w:t xml:space="preserve"> </w:t>
      </w:r>
    </w:p>
    <w:p w:rsidR="00E20FA0" w:rsidRPr="00E20FA0" w:rsidRDefault="0018326F" w:rsidP="00E20FA0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Etablir les équations de ce démarrage</w:t>
      </w:r>
    </w:p>
    <w:p w:rsidR="00E20FA0" w:rsidRPr="00E20FA0" w:rsidRDefault="00E20FA0" w:rsidP="00E20FA0">
      <w:pPr>
        <w:rPr>
          <w:b/>
          <w:sz w:val="28"/>
          <w:szCs w:val="28"/>
        </w:rPr>
      </w:pPr>
      <w:r>
        <w:rPr>
          <w:b/>
          <w:sz w:val="28"/>
          <w:szCs w:val="28"/>
        </w:rPr>
        <w:t>Exercice.4</w:t>
      </w:r>
    </w:p>
    <w:p w:rsidR="00E20FA0" w:rsidRPr="00E20FA0" w:rsidRDefault="00E20FA0" w:rsidP="00E20FA0">
      <w:pPr>
        <w:jc w:val="both"/>
        <w:rPr>
          <w:sz w:val="28"/>
          <w:szCs w:val="28"/>
        </w:rPr>
      </w:pPr>
      <w:r w:rsidRPr="00E20FA0">
        <w:rPr>
          <w:sz w:val="28"/>
          <w:szCs w:val="28"/>
        </w:rPr>
        <w:t xml:space="preserve">Etablir les schémas du circuit de puissance et de commande, de démarrage en 4 temps à résistances </w:t>
      </w:r>
      <w:proofErr w:type="spellStart"/>
      <w:r w:rsidRPr="00E20FA0">
        <w:rPr>
          <w:sz w:val="28"/>
          <w:szCs w:val="28"/>
        </w:rPr>
        <w:t>rotoriques</w:t>
      </w:r>
      <w:proofErr w:type="spellEnd"/>
      <w:r w:rsidRPr="00E20FA0">
        <w:rPr>
          <w:sz w:val="28"/>
          <w:szCs w:val="28"/>
        </w:rPr>
        <w:t xml:space="preserve"> d’un moteur électrique triphasé asynchrone dans un seul sens de marche.</w:t>
      </w:r>
    </w:p>
    <w:p w:rsidR="00E20FA0" w:rsidRPr="00E810F7" w:rsidRDefault="00E20FA0" w:rsidP="00E20FA0">
      <w:pPr>
        <w:pStyle w:val="Paragraphedeliste"/>
        <w:rPr>
          <w:sz w:val="28"/>
          <w:szCs w:val="28"/>
        </w:rPr>
      </w:pPr>
    </w:p>
    <w:p w:rsidR="00E810F7" w:rsidRPr="00E810F7" w:rsidRDefault="00E810F7" w:rsidP="00E810F7">
      <w:pPr>
        <w:pStyle w:val="Sansinterligne"/>
        <w:rPr>
          <w:sz w:val="28"/>
          <w:szCs w:val="28"/>
        </w:rPr>
      </w:pPr>
    </w:p>
    <w:sectPr w:rsidR="00E810F7" w:rsidRPr="00E810F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465" w:rsidRDefault="008D7465" w:rsidP="000352A3">
      <w:pPr>
        <w:spacing w:after="0" w:line="240" w:lineRule="auto"/>
      </w:pPr>
      <w:r>
        <w:separator/>
      </w:r>
    </w:p>
  </w:endnote>
  <w:endnote w:type="continuationSeparator" w:id="0">
    <w:p w:rsidR="008D7465" w:rsidRDefault="008D7465" w:rsidP="00035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2A3" w:rsidRDefault="000352A3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Pr. Mostafa BOUZI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E75B1" w:rsidRPr="005E75B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0352A3" w:rsidRDefault="000352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465" w:rsidRDefault="008D7465" w:rsidP="000352A3">
      <w:pPr>
        <w:spacing w:after="0" w:line="240" w:lineRule="auto"/>
      </w:pPr>
      <w:r>
        <w:separator/>
      </w:r>
    </w:p>
  </w:footnote>
  <w:footnote w:type="continuationSeparator" w:id="0">
    <w:p w:rsidR="008D7465" w:rsidRDefault="008D7465" w:rsidP="00035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FC8"/>
    <w:multiLevelType w:val="hybridMultilevel"/>
    <w:tmpl w:val="241EF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03C34"/>
    <w:multiLevelType w:val="hybridMultilevel"/>
    <w:tmpl w:val="F5A8CB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244E0"/>
    <w:multiLevelType w:val="hybridMultilevel"/>
    <w:tmpl w:val="241EF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EC"/>
    <w:rsid w:val="000352A3"/>
    <w:rsid w:val="0016519B"/>
    <w:rsid w:val="0018326F"/>
    <w:rsid w:val="002A1E70"/>
    <w:rsid w:val="0038798C"/>
    <w:rsid w:val="005E75B1"/>
    <w:rsid w:val="007C7870"/>
    <w:rsid w:val="0088475E"/>
    <w:rsid w:val="008B6A5A"/>
    <w:rsid w:val="008D7465"/>
    <w:rsid w:val="009B0FEC"/>
    <w:rsid w:val="00E20FA0"/>
    <w:rsid w:val="00E8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6519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0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2A3"/>
  </w:style>
  <w:style w:type="paragraph" w:styleId="Pieddepage">
    <w:name w:val="footer"/>
    <w:basedOn w:val="Normal"/>
    <w:link w:val="PieddepageCar"/>
    <w:uiPriority w:val="99"/>
    <w:unhideWhenUsed/>
    <w:rsid w:val="0003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2A3"/>
  </w:style>
  <w:style w:type="paragraph" w:styleId="Textedebulles">
    <w:name w:val="Balloon Text"/>
    <w:basedOn w:val="Normal"/>
    <w:link w:val="TextedebullesCar"/>
    <w:uiPriority w:val="99"/>
    <w:semiHidden/>
    <w:unhideWhenUsed/>
    <w:rsid w:val="0003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6519B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810F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2A3"/>
  </w:style>
  <w:style w:type="paragraph" w:styleId="Pieddepage">
    <w:name w:val="footer"/>
    <w:basedOn w:val="Normal"/>
    <w:link w:val="PieddepageCar"/>
    <w:uiPriority w:val="99"/>
    <w:unhideWhenUsed/>
    <w:rsid w:val="000352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2A3"/>
  </w:style>
  <w:style w:type="paragraph" w:styleId="Textedebulles">
    <w:name w:val="Balloon Text"/>
    <w:basedOn w:val="Normal"/>
    <w:link w:val="TextedebullesCar"/>
    <w:uiPriority w:val="99"/>
    <w:semiHidden/>
    <w:unhideWhenUsed/>
    <w:rsid w:val="0003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5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2013-03-15T22:23:00Z</dcterms:created>
  <dcterms:modified xsi:type="dcterms:W3CDTF">2013-03-28T07:51:00Z</dcterms:modified>
</cp:coreProperties>
</file>