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7B3" w:rsidRPr="000F1D19" w:rsidRDefault="000F1D19" w:rsidP="000F1D19">
      <w:pPr>
        <w:jc w:val="right"/>
        <w:rPr>
          <w:i/>
          <w:sz w:val="20"/>
          <w:szCs w:val="20"/>
          <w:lang w:val="es-ES"/>
        </w:rPr>
      </w:pPr>
      <w:r>
        <w:rPr>
          <w:i/>
          <w:noProof/>
          <w:sz w:val="20"/>
          <w:szCs w:val="20"/>
          <w:lang w:eastAsia="es-A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584791" cy="641999"/>
            <wp:effectExtent l="0" t="0" r="6350" b="571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CF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694" cy="6495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F1D19">
        <w:rPr>
          <w:i/>
          <w:sz w:val="20"/>
          <w:szCs w:val="20"/>
          <w:lang w:val="es-ES"/>
        </w:rPr>
        <w:t>Fecha de emisión 20/01/2025</w:t>
      </w:r>
    </w:p>
    <w:p w:rsidR="000F1D19" w:rsidRDefault="000F1D19" w:rsidP="000F1D19">
      <w:pPr>
        <w:jc w:val="right"/>
        <w:rPr>
          <w:i/>
          <w:sz w:val="20"/>
          <w:szCs w:val="20"/>
          <w:lang w:val="es-ES"/>
        </w:rPr>
      </w:pPr>
      <w:r w:rsidRPr="000F1D19">
        <w:rPr>
          <w:i/>
          <w:sz w:val="20"/>
          <w:szCs w:val="20"/>
          <w:lang w:val="es-ES"/>
        </w:rPr>
        <w:t xml:space="preserve">                                                                                                            PR-036 Anexo 1  Rev. 06</w:t>
      </w:r>
    </w:p>
    <w:p w:rsidR="000F1D19" w:rsidRDefault="000F1D19" w:rsidP="000F1D19">
      <w:pPr>
        <w:jc w:val="right"/>
        <w:rPr>
          <w:i/>
          <w:sz w:val="20"/>
          <w:szCs w:val="20"/>
          <w:lang w:val="es-ES"/>
        </w:rPr>
      </w:pPr>
    </w:p>
    <w:p w:rsidR="000F1D19" w:rsidRDefault="000F1D19" w:rsidP="000F1D19">
      <w:pPr>
        <w:spacing w:after="0"/>
        <w:rPr>
          <w:sz w:val="24"/>
          <w:szCs w:val="24"/>
          <w:lang w:val="es-ES"/>
        </w:rPr>
      </w:pPr>
    </w:p>
    <w:p w:rsidR="000F1D19" w:rsidRDefault="000F1D19" w:rsidP="000F1D19">
      <w:pPr>
        <w:spacing w:after="0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La Política de Calidad e Inocuidad definida por la Dirección General se basa en:</w:t>
      </w:r>
    </w:p>
    <w:p w:rsidR="000F1D19" w:rsidRDefault="000F1D19" w:rsidP="000F1D19">
      <w:pPr>
        <w:pStyle w:val="Prrafodelista"/>
        <w:numPr>
          <w:ilvl w:val="0"/>
          <w:numId w:val="1"/>
        </w:numPr>
        <w:spacing w:after="0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Lograr la calidad exigida por el mercado según nuestros estudios y la legislación vigente.</w:t>
      </w:r>
    </w:p>
    <w:p w:rsidR="000F1D19" w:rsidRDefault="000F1D19" w:rsidP="000F1D19">
      <w:pPr>
        <w:pStyle w:val="Prrafodelista"/>
        <w:numPr>
          <w:ilvl w:val="0"/>
          <w:numId w:val="1"/>
        </w:numPr>
        <w:spacing w:after="0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Garantizar la calidad, inocuidad y autenticidad de todos nuestros productos.</w:t>
      </w:r>
    </w:p>
    <w:p w:rsidR="000F1D19" w:rsidRDefault="000F1D19" w:rsidP="000F1D19">
      <w:pPr>
        <w:pStyle w:val="Prrafodelista"/>
        <w:numPr>
          <w:ilvl w:val="0"/>
          <w:numId w:val="1"/>
        </w:numPr>
        <w:spacing w:after="0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Cumplir los requisitos legales.</w:t>
      </w:r>
    </w:p>
    <w:p w:rsidR="000F1D19" w:rsidRDefault="000F1D19" w:rsidP="000F1D19">
      <w:pPr>
        <w:pStyle w:val="Prrafodelista"/>
        <w:numPr>
          <w:ilvl w:val="0"/>
          <w:numId w:val="1"/>
        </w:numPr>
        <w:spacing w:after="0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Proporcionar los recursos y mejorar los procesos con las inversiones adecuadas y justificadas.</w:t>
      </w:r>
    </w:p>
    <w:p w:rsidR="000F1D19" w:rsidRDefault="000F1D19" w:rsidP="000F1D19">
      <w:pPr>
        <w:pStyle w:val="Prrafodelista"/>
        <w:numPr>
          <w:ilvl w:val="0"/>
          <w:numId w:val="1"/>
        </w:numPr>
        <w:spacing w:after="0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Formar y capacitar a nuestros empleados para que sean gestores en su puesto de trabajo.</w:t>
      </w:r>
    </w:p>
    <w:p w:rsidR="000F1D19" w:rsidRDefault="000F1D19" w:rsidP="000F1D19">
      <w:pPr>
        <w:pStyle w:val="Prrafodelista"/>
        <w:numPr>
          <w:ilvl w:val="0"/>
          <w:numId w:val="1"/>
        </w:numPr>
        <w:spacing w:after="0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Establecer y afianzar las vías de comunicación interna y externa (clientes y proveedores).</w:t>
      </w:r>
    </w:p>
    <w:p w:rsidR="000F1D19" w:rsidRDefault="000F1D19" w:rsidP="000F1D19">
      <w:pPr>
        <w:spacing w:after="0"/>
        <w:rPr>
          <w:sz w:val="24"/>
          <w:szCs w:val="24"/>
          <w:lang w:val="es-ES"/>
        </w:rPr>
      </w:pPr>
    </w:p>
    <w:p w:rsidR="000F1D19" w:rsidRDefault="000F1D19" w:rsidP="000F1D19">
      <w:pPr>
        <w:spacing w:after="0"/>
        <w:rPr>
          <w:sz w:val="24"/>
          <w:szCs w:val="24"/>
          <w:lang w:val="es-ES"/>
        </w:rPr>
      </w:pPr>
    </w:p>
    <w:p w:rsidR="000F1D19" w:rsidRDefault="000F1D19" w:rsidP="000F1D19">
      <w:pPr>
        <w:spacing w:after="0"/>
        <w:rPr>
          <w:sz w:val="24"/>
          <w:szCs w:val="24"/>
          <w:lang w:val="es-ES"/>
        </w:rPr>
      </w:pPr>
    </w:p>
    <w:p w:rsidR="000F1D19" w:rsidRPr="00776682" w:rsidRDefault="000F1D19" w:rsidP="000F1D19">
      <w:pPr>
        <w:spacing w:after="0"/>
        <w:jc w:val="center"/>
        <w:rPr>
          <w:b/>
          <w:sz w:val="24"/>
          <w:szCs w:val="24"/>
          <w:lang w:val="es-ES"/>
        </w:rPr>
      </w:pPr>
      <w:r w:rsidRPr="00776682">
        <w:rPr>
          <w:b/>
          <w:sz w:val="24"/>
          <w:szCs w:val="24"/>
          <w:lang w:val="es-ES"/>
        </w:rPr>
        <w:t>Política de Calidad e Inocuidad Alimentaria</w:t>
      </w:r>
    </w:p>
    <w:p w:rsidR="000F1D19" w:rsidRDefault="000F1D19" w:rsidP="000F1D19">
      <w:pPr>
        <w:spacing w:after="0"/>
        <w:rPr>
          <w:sz w:val="24"/>
          <w:szCs w:val="24"/>
          <w:lang w:val="es-ES"/>
        </w:rPr>
      </w:pPr>
    </w:p>
    <w:p w:rsidR="000F1D19" w:rsidRDefault="000F1D19" w:rsidP="000F1D19">
      <w:pPr>
        <w:spacing w:after="0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La Política de Calidad e Inocuidad definida por la Dirección General establece los siguientes principios de cumplimiento:</w:t>
      </w:r>
    </w:p>
    <w:p w:rsidR="000F1D19" w:rsidRDefault="000F1D19" w:rsidP="000F1D19">
      <w:pPr>
        <w:spacing w:after="0"/>
        <w:rPr>
          <w:sz w:val="24"/>
          <w:szCs w:val="24"/>
          <w:lang w:val="es-ES"/>
        </w:rPr>
      </w:pPr>
    </w:p>
    <w:p w:rsidR="000F1D19" w:rsidRPr="00776682" w:rsidRDefault="000F1D19" w:rsidP="000F1D19">
      <w:pPr>
        <w:pStyle w:val="Prrafodelista"/>
        <w:numPr>
          <w:ilvl w:val="0"/>
          <w:numId w:val="2"/>
        </w:numPr>
        <w:spacing w:after="0"/>
        <w:rPr>
          <w:b/>
          <w:sz w:val="24"/>
          <w:szCs w:val="24"/>
          <w:lang w:val="es-ES"/>
        </w:rPr>
      </w:pPr>
      <w:r w:rsidRPr="00776682">
        <w:rPr>
          <w:b/>
          <w:sz w:val="24"/>
          <w:szCs w:val="24"/>
          <w:lang w:val="es-ES"/>
        </w:rPr>
        <w:t xml:space="preserve">Cumple con las Buenas </w:t>
      </w:r>
      <w:r w:rsidR="00776682" w:rsidRPr="00776682">
        <w:rPr>
          <w:b/>
          <w:sz w:val="24"/>
          <w:szCs w:val="24"/>
          <w:lang w:val="es-ES"/>
        </w:rPr>
        <w:t>Prácticas</w:t>
      </w:r>
      <w:r w:rsidRPr="00776682">
        <w:rPr>
          <w:b/>
          <w:sz w:val="24"/>
          <w:szCs w:val="24"/>
          <w:lang w:val="es-ES"/>
        </w:rPr>
        <w:t xml:space="preserve"> de </w:t>
      </w:r>
      <w:r w:rsidR="00776682" w:rsidRPr="00776682">
        <w:rPr>
          <w:b/>
          <w:sz w:val="24"/>
          <w:szCs w:val="24"/>
          <w:lang w:val="es-ES"/>
        </w:rPr>
        <w:t>Fabricación</w:t>
      </w:r>
      <w:r w:rsidRPr="00776682">
        <w:rPr>
          <w:b/>
          <w:sz w:val="24"/>
          <w:szCs w:val="24"/>
          <w:lang w:val="es-ES"/>
        </w:rPr>
        <w:t xml:space="preserve"> establecidas por SENASA.</w:t>
      </w:r>
    </w:p>
    <w:p w:rsidR="000F1D19" w:rsidRPr="00776682" w:rsidRDefault="000F1D19" w:rsidP="000F1D19">
      <w:pPr>
        <w:pStyle w:val="Prrafodelista"/>
        <w:numPr>
          <w:ilvl w:val="0"/>
          <w:numId w:val="2"/>
        </w:numPr>
        <w:spacing w:after="0"/>
        <w:rPr>
          <w:b/>
          <w:sz w:val="24"/>
          <w:szCs w:val="24"/>
          <w:lang w:val="es-ES"/>
        </w:rPr>
      </w:pPr>
      <w:r w:rsidRPr="00776682">
        <w:rPr>
          <w:b/>
          <w:sz w:val="24"/>
          <w:szCs w:val="24"/>
          <w:lang w:val="es-ES"/>
        </w:rPr>
        <w:t xml:space="preserve">Elabora productos inocuos a partir del cumplimiento de las actividades de </w:t>
      </w:r>
      <w:r w:rsidR="00776682" w:rsidRPr="00776682">
        <w:rPr>
          <w:b/>
          <w:sz w:val="24"/>
          <w:szCs w:val="24"/>
          <w:lang w:val="es-ES"/>
        </w:rPr>
        <w:t>Análisis</w:t>
      </w:r>
      <w:r w:rsidRPr="00776682">
        <w:rPr>
          <w:b/>
          <w:sz w:val="24"/>
          <w:szCs w:val="24"/>
          <w:lang w:val="es-ES"/>
        </w:rPr>
        <w:t xml:space="preserve"> de Peligros y Puntos </w:t>
      </w:r>
      <w:r w:rsidR="00776682" w:rsidRPr="00776682">
        <w:rPr>
          <w:b/>
          <w:sz w:val="24"/>
          <w:szCs w:val="24"/>
          <w:lang w:val="es-ES"/>
        </w:rPr>
        <w:t>Críticos</w:t>
      </w:r>
      <w:r w:rsidRPr="00776682">
        <w:rPr>
          <w:b/>
          <w:sz w:val="24"/>
          <w:szCs w:val="24"/>
          <w:lang w:val="es-ES"/>
        </w:rPr>
        <w:t xml:space="preserve"> de Control (HACCP)</w:t>
      </w:r>
    </w:p>
    <w:p w:rsidR="000F1D19" w:rsidRPr="00776682" w:rsidRDefault="000F1D19" w:rsidP="000F1D19">
      <w:pPr>
        <w:pStyle w:val="Prrafodelista"/>
        <w:numPr>
          <w:ilvl w:val="0"/>
          <w:numId w:val="2"/>
        </w:numPr>
        <w:spacing w:after="0"/>
        <w:rPr>
          <w:b/>
          <w:sz w:val="24"/>
          <w:szCs w:val="24"/>
          <w:lang w:val="es-ES"/>
        </w:rPr>
      </w:pPr>
      <w:r w:rsidRPr="00776682">
        <w:rPr>
          <w:b/>
          <w:sz w:val="24"/>
          <w:szCs w:val="24"/>
          <w:lang w:val="es-ES"/>
        </w:rPr>
        <w:t xml:space="preserve">Cumple los requisitos del Esquema de </w:t>
      </w:r>
      <w:r w:rsidR="00776682" w:rsidRPr="00776682">
        <w:rPr>
          <w:b/>
          <w:sz w:val="24"/>
          <w:szCs w:val="24"/>
          <w:lang w:val="es-ES"/>
        </w:rPr>
        <w:t>Certificación</w:t>
      </w:r>
      <w:r w:rsidRPr="00776682">
        <w:rPr>
          <w:b/>
          <w:sz w:val="24"/>
          <w:szCs w:val="24"/>
          <w:lang w:val="es-ES"/>
        </w:rPr>
        <w:t xml:space="preserve"> FSSC 22.000</w:t>
      </w:r>
    </w:p>
    <w:p w:rsidR="000F1D19" w:rsidRPr="00776682" w:rsidRDefault="000F1D19" w:rsidP="000F1D19">
      <w:pPr>
        <w:pStyle w:val="Prrafodelista"/>
        <w:numPr>
          <w:ilvl w:val="0"/>
          <w:numId w:val="2"/>
        </w:numPr>
        <w:spacing w:after="0"/>
        <w:rPr>
          <w:b/>
          <w:sz w:val="24"/>
          <w:szCs w:val="24"/>
          <w:lang w:val="es-ES"/>
        </w:rPr>
      </w:pPr>
      <w:r w:rsidRPr="00776682">
        <w:rPr>
          <w:b/>
          <w:sz w:val="24"/>
          <w:szCs w:val="24"/>
          <w:lang w:val="es-ES"/>
        </w:rPr>
        <w:t>Asegura una adecuada comunicación externa e interna.</w:t>
      </w:r>
    </w:p>
    <w:p w:rsidR="000F1D19" w:rsidRPr="00776682" w:rsidRDefault="000F1D19" w:rsidP="000F1D19">
      <w:pPr>
        <w:pStyle w:val="Prrafodelista"/>
        <w:numPr>
          <w:ilvl w:val="0"/>
          <w:numId w:val="2"/>
        </w:numPr>
        <w:spacing w:after="0"/>
        <w:rPr>
          <w:b/>
          <w:sz w:val="24"/>
          <w:szCs w:val="24"/>
          <w:lang w:val="es-ES"/>
        </w:rPr>
      </w:pPr>
      <w:r w:rsidRPr="00776682">
        <w:rPr>
          <w:b/>
          <w:sz w:val="24"/>
          <w:szCs w:val="24"/>
          <w:lang w:val="es-ES"/>
        </w:rPr>
        <w:t>Cumple con los marcos legales y regulatorios</w:t>
      </w:r>
    </w:p>
    <w:p w:rsidR="000F1D19" w:rsidRPr="00776682" w:rsidRDefault="000F1D19" w:rsidP="000F1D19">
      <w:pPr>
        <w:pStyle w:val="Prrafodelista"/>
        <w:numPr>
          <w:ilvl w:val="0"/>
          <w:numId w:val="2"/>
        </w:numPr>
        <w:spacing w:after="0"/>
        <w:rPr>
          <w:b/>
          <w:sz w:val="24"/>
          <w:szCs w:val="24"/>
          <w:lang w:val="es-ES"/>
        </w:rPr>
      </w:pPr>
      <w:r w:rsidRPr="00776682">
        <w:rPr>
          <w:b/>
          <w:sz w:val="24"/>
          <w:szCs w:val="24"/>
          <w:lang w:val="es-ES"/>
        </w:rPr>
        <w:t>Sienta las bases de la Cultura de Inocuidad</w:t>
      </w:r>
    </w:p>
    <w:p w:rsidR="00776682" w:rsidRDefault="00776682" w:rsidP="00776682">
      <w:pPr>
        <w:spacing w:after="0"/>
        <w:rPr>
          <w:sz w:val="24"/>
          <w:szCs w:val="24"/>
          <w:lang w:val="es-ES"/>
        </w:rPr>
      </w:pPr>
    </w:p>
    <w:p w:rsidR="00776682" w:rsidRPr="00776682" w:rsidRDefault="00776682" w:rsidP="00776682">
      <w:pPr>
        <w:spacing w:after="0"/>
        <w:rPr>
          <w:sz w:val="24"/>
          <w:szCs w:val="24"/>
          <w:lang w:val="es-ES"/>
        </w:rPr>
      </w:pPr>
      <w:bookmarkStart w:id="0" w:name="_GoBack"/>
      <w:bookmarkEnd w:id="0"/>
    </w:p>
    <w:sectPr w:rsidR="00776682" w:rsidRPr="007766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3E7A6B"/>
    <w:multiLevelType w:val="hybridMultilevel"/>
    <w:tmpl w:val="B730481E"/>
    <w:lvl w:ilvl="0" w:tplc="FE8CCF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5164CE"/>
    <w:multiLevelType w:val="hybridMultilevel"/>
    <w:tmpl w:val="8C66BCC6"/>
    <w:lvl w:ilvl="0" w:tplc="F9500B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D19"/>
    <w:rsid w:val="000F1D19"/>
    <w:rsid w:val="00776682"/>
    <w:rsid w:val="00A12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C63E7E-66B0-46A4-8DAE-1B8FA8B28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F1D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200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</cp:revision>
  <dcterms:created xsi:type="dcterms:W3CDTF">2025-05-13T17:28:00Z</dcterms:created>
  <dcterms:modified xsi:type="dcterms:W3CDTF">2025-05-13T17:54:00Z</dcterms:modified>
</cp:coreProperties>
</file>