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B27" w:rsidRPr="00D22B27" w:rsidRDefault="00D22B27" w:rsidP="00D22B27">
      <w:pPr>
        <w:spacing w:after="0" w:line="240" w:lineRule="auto"/>
        <w:rPr>
          <w:rFonts w:ascii="Times New Roman" w:eastAsia="Times New Roman" w:hAnsi="Times New Roman" w:cs="Times New Roman"/>
          <w:sz w:val="24"/>
          <w:szCs w:val="24"/>
          <w:lang w:eastAsia="tr-TR"/>
        </w:rPr>
      </w:pPr>
      <w:r w:rsidRPr="00D22B27">
        <w:rPr>
          <w:rFonts w:ascii="Times New Roman" w:eastAsia="Times New Roman" w:hAnsi="Times New Roman" w:cs="Times New Roman"/>
          <w:sz w:val="24"/>
          <w:szCs w:val="24"/>
          <w:lang w:eastAsia="tr-TR"/>
        </w:rPr>
        <w:pict>
          <v:rect id="_x0000_i1025" style="width:0;height:1.5pt" o:hralign="center" o:hrstd="t" o:hr="t" fillcolor="#a0a0a0" stroked="f"/>
        </w:pict>
      </w:r>
    </w:p>
    <w:p w:rsidR="00D22B27" w:rsidRPr="00D22B27" w:rsidRDefault="00D22B27" w:rsidP="00D22B27">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D22B27">
        <w:rPr>
          <w:rFonts w:ascii="Times New Roman" w:eastAsia="Times New Roman" w:hAnsi="Times New Roman" w:cs="Times New Roman"/>
          <w:b/>
          <w:bCs/>
          <w:sz w:val="36"/>
          <w:szCs w:val="36"/>
          <w:lang w:eastAsia="tr-TR"/>
        </w:rPr>
        <w:t>Acil Durum Nedir?</w:t>
      </w:r>
    </w:p>
    <w:p w:rsidR="00D22B27" w:rsidRPr="00D22B27" w:rsidRDefault="00D22B27" w:rsidP="00D22B27">
      <w:pPr>
        <w:spacing w:before="100" w:beforeAutospacing="1" w:after="100" w:afterAutospacing="1" w:line="240" w:lineRule="auto"/>
        <w:rPr>
          <w:rFonts w:ascii="Times New Roman" w:eastAsia="Times New Roman" w:hAnsi="Times New Roman" w:cs="Times New Roman"/>
          <w:sz w:val="24"/>
          <w:szCs w:val="24"/>
          <w:lang w:eastAsia="tr-TR"/>
        </w:rPr>
      </w:pPr>
      <w:r w:rsidRPr="00D22B27">
        <w:rPr>
          <w:rFonts w:ascii="Times New Roman" w:eastAsia="Times New Roman" w:hAnsi="Times New Roman" w:cs="Times New Roman"/>
          <w:sz w:val="24"/>
          <w:szCs w:val="24"/>
          <w:lang w:eastAsia="tr-TR"/>
        </w:rPr>
        <w:t>Acil durum; ani gelişen, can ve mal güvenliğini tehdit eden, hızlı ve doğru müdahale gerektiren olağan dışı olaylardır. Yangın, deprem, patlama, kimyasal sızıntı, ciddi yaralanmalar ve benzeri beklenmedik durumlar acil durum kapsamına girer.</w:t>
      </w:r>
    </w:p>
    <w:p w:rsidR="00D22B27" w:rsidRPr="00D22B27" w:rsidRDefault="00D22B27" w:rsidP="00D22B27">
      <w:pPr>
        <w:spacing w:before="100" w:beforeAutospacing="1" w:after="100" w:afterAutospacing="1" w:line="240" w:lineRule="auto"/>
        <w:rPr>
          <w:rFonts w:ascii="Times New Roman" w:eastAsia="Times New Roman" w:hAnsi="Times New Roman" w:cs="Times New Roman"/>
          <w:sz w:val="24"/>
          <w:szCs w:val="24"/>
          <w:lang w:eastAsia="tr-TR"/>
        </w:rPr>
      </w:pPr>
      <w:r w:rsidRPr="00D22B27">
        <w:rPr>
          <w:rFonts w:ascii="Times New Roman" w:eastAsia="Times New Roman" w:hAnsi="Times New Roman" w:cs="Times New Roman"/>
          <w:sz w:val="24"/>
          <w:szCs w:val="24"/>
          <w:lang w:eastAsia="tr-TR"/>
        </w:rPr>
        <w:t>Acil durumların temel özelliği; zamanın kritik olması ve gecikmenin ciddi sonuçlar doğurabilmesidir. Bu nedenle hazırlıklı olmak, riskleri önceden belirlemek ve doğru müdahale yöntemlerini bilmek hayati önem taşır.</w:t>
      </w:r>
    </w:p>
    <w:p w:rsidR="00D22B27" w:rsidRPr="00D22B27" w:rsidRDefault="00D22B27" w:rsidP="00D22B27">
      <w:pPr>
        <w:spacing w:before="100" w:beforeAutospacing="1" w:after="100" w:afterAutospacing="1" w:line="240" w:lineRule="auto"/>
        <w:rPr>
          <w:rFonts w:ascii="Times New Roman" w:eastAsia="Times New Roman" w:hAnsi="Times New Roman" w:cs="Times New Roman"/>
          <w:sz w:val="24"/>
          <w:szCs w:val="24"/>
          <w:lang w:eastAsia="tr-TR"/>
        </w:rPr>
      </w:pPr>
      <w:r w:rsidRPr="00D22B27">
        <w:rPr>
          <w:rFonts w:ascii="Times New Roman" w:eastAsia="Times New Roman" w:hAnsi="Times New Roman" w:cs="Times New Roman"/>
          <w:sz w:val="24"/>
          <w:szCs w:val="24"/>
          <w:lang w:eastAsia="tr-TR"/>
        </w:rPr>
        <w:t>Acil durum yönetiminin amacı:</w:t>
      </w:r>
    </w:p>
    <w:p w:rsidR="00D22B27" w:rsidRPr="00D22B27" w:rsidRDefault="00D22B27" w:rsidP="00D22B2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D22B27">
        <w:rPr>
          <w:rFonts w:ascii="Times New Roman" w:eastAsia="Times New Roman" w:hAnsi="Times New Roman" w:cs="Times New Roman"/>
          <w:sz w:val="24"/>
          <w:szCs w:val="24"/>
          <w:lang w:eastAsia="tr-TR"/>
        </w:rPr>
        <w:t>Can kaybını önlemek,</w:t>
      </w:r>
    </w:p>
    <w:p w:rsidR="00D22B27" w:rsidRPr="00D22B27" w:rsidRDefault="00D22B27" w:rsidP="00D22B2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D22B27">
        <w:rPr>
          <w:rFonts w:ascii="Times New Roman" w:eastAsia="Times New Roman" w:hAnsi="Times New Roman" w:cs="Times New Roman"/>
          <w:sz w:val="24"/>
          <w:szCs w:val="24"/>
          <w:lang w:eastAsia="tr-TR"/>
        </w:rPr>
        <w:t>Yaralanmaları en aza indirmek,</w:t>
      </w:r>
    </w:p>
    <w:p w:rsidR="00D22B27" w:rsidRPr="00D22B27" w:rsidRDefault="00D22B27" w:rsidP="00D22B2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D22B27">
        <w:rPr>
          <w:rFonts w:ascii="Times New Roman" w:eastAsia="Times New Roman" w:hAnsi="Times New Roman" w:cs="Times New Roman"/>
          <w:sz w:val="24"/>
          <w:szCs w:val="24"/>
          <w:lang w:eastAsia="tr-TR"/>
        </w:rPr>
        <w:t>Maddi hasarı azaltmak,</w:t>
      </w:r>
    </w:p>
    <w:p w:rsidR="00D22B27" w:rsidRPr="00D22B27" w:rsidRDefault="00D22B27" w:rsidP="00D22B2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D22B27">
        <w:rPr>
          <w:rFonts w:ascii="Times New Roman" w:eastAsia="Times New Roman" w:hAnsi="Times New Roman" w:cs="Times New Roman"/>
          <w:sz w:val="24"/>
          <w:szCs w:val="24"/>
          <w:lang w:eastAsia="tr-TR"/>
        </w:rPr>
        <w:t>Düzeni en kısa sürede yeniden sağlamaktır.</w:t>
      </w:r>
    </w:p>
    <w:p w:rsidR="00D22B27" w:rsidRPr="00D22B27" w:rsidRDefault="00D22B27" w:rsidP="00D22B27">
      <w:pPr>
        <w:spacing w:before="100" w:beforeAutospacing="1" w:after="100" w:afterAutospacing="1" w:line="240" w:lineRule="auto"/>
        <w:rPr>
          <w:rFonts w:ascii="Times New Roman" w:eastAsia="Times New Roman" w:hAnsi="Times New Roman" w:cs="Times New Roman"/>
          <w:sz w:val="24"/>
          <w:szCs w:val="24"/>
          <w:lang w:eastAsia="tr-TR"/>
        </w:rPr>
      </w:pPr>
      <w:r w:rsidRPr="00D22B27">
        <w:rPr>
          <w:rFonts w:ascii="Times New Roman" w:eastAsia="Times New Roman" w:hAnsi="Times New Roman" w:cs="Times New Roman"/>
          <w:sz w:val="24"/>
          <w:szCs w:val="24"/>
          <w:lang w:eastAsia="tr-TR"/>
        </w:rPr>
        <w:t>Eğitimlerimizde katılımcılarımıza; acil durum farkındalığı, doğru tahliye yöntemleri, temel müdahale teknikleri ve kriz anında doğru davranış biçimleri kazandırarak güvenli çalışma ve yaşam alanları oluşturmayı hedefliyoruz.</w:t>
      </w:r>
    </w:p>
    <w:p w:rsidR="00D22B27" w:rsidRPr="00D22B27" w:rsidRDefault="00D22B27" w:rsidP="00D22B27">
      <w:pPr>
        <w:spacing w:after="0" w:line="240" w:lineRule="auto"/>
        <w:rPr>
          <w:rFonts w:ascii="Times New Roman" w:eastAsia="Times New Roman" w:hAnsi="Times New Roman" w:cs="Times New Roman"/>
          <w:sz w:val="24"/>
          <w:szCs w:val="24"/>
          <w:lang w:eastAsia="tr-TR"/>
        </w:rPr>
      </w:pPr>
      <w:r w:rsidRPr="00D22B27">
        <w:rPr>
          <w:rFonts w:ascii="Times New Roman" w:eastAsia="Times New Roman" w:hAnsi="Times New Roman" w:cs="Times New Roman"/>
          <w:sz w:val="24"/>
          <w:szCs w:val="24"/>
          <w:lang w:eastAsia="tr-TR"/>
        </w:rPr>
        <w:pict>
          <v:rect id="_x0000_i1026" style="width:0;height:1.5pt" o:hralign="center" o:hrstd="t" o:hr="t" fillcolor="#a0a0a0" stroked="f"/>
        </w:pict>
      </w:r>
    </w:p>
    <w:p w:rsidR="00A72252" w:rsidRDefault="00D22B27">
      <w:bookmarkStart w:id="0" w:name="_GoBack"/>
      <w:bookmarkEnd w:id="0"/>
    </w:p>
    <w:sectPr w:rsidR="00A72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7627C"/>
    <w:multiLevelType w:val="multilevel"/>
    <w:tmpl w:val="E1B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27"/>
    <w:rsid w:val="002713F1"/>
    <w:rsid w:val="0037135B"/>
    <w:rsid w:val="00D22B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FCB46-7F6A-4B6D-95A0-7C96CEEA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D22B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22B2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22B2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50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ŞAHİN</dc:creator>
  <cp:keywords/>
  <dc:description/>
  <cp:lastModifiedBy>Sefa ŞAHİN</cp:lastModifiedBy>
  <cp:revision>1</cp:revision>
  <dcterms:created xsi:type="dcterms:W3CDTF">2026-02-27T06:25:00Z</dcterms:created>
  <dcterms:modified xsi:type="dcterms:W3CDTF">2026-02-27T06:25:00Z</dcterms:modified>
</cp:coreProperties>
</file>