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X92b834af7b1df028b3863dba63ad3c87892a26b"/>
    <w:p>
      <w:pPr>
        <w:pStyle w:val="Heading1"/>
      </w:pPr>
      <w:r>
        <w:rPr>
          <w:color w:val="228B22"/>
        </w:rPr>
        <w:t xml:space="preserve">Good Work Collective: Design &amp; Implementation Plan</w:t>
      </w:r>
    </w:p>
    <w:bookmarkStart w:id="20" w:name="Xb7619d0e3bfe6950bc2a9332a612d8b29555382"/>
    <w:p>
      <w:pPr>
        <w:pStyle w:val="Heading2"/>
      </w:pPr>
      <w:r>
        <w:rPr>
          <w:color w:val="228B22"/>
        </w:rPr>
        <w:t xml:space="preserve">A Member Cooperative for Organization Development Consultants</w:t>
      </w:r>
    </w:p>
    <w:p>
      <w:r>
        <w:rPr>
          <w:color w:val="000000"/>
        </w:rPr>
        <w:pict>
          <v:rect style="width:0;height:1.5pt" o:hralign="center" o:hrstd="t" o:hr="t"/>
        </w:pict>
      </w:r>
    </w:p>
    <w:bookmarkEnd w:id="20"/>
    <w:bookmarkStart w:id="21" w:name="executive-summary"/>
    <w:p>
      <w:pPr>
        <w:pStyle w:val="Heading2"/>
      </w:pPr>
      <w:r>
        <w:rPr>
          <w:color w:val="228B22"/>
        </w:rPr>
        <w:t xml:space="preserve">Executive Summary</w:t>
      </w:r>
    </w:p>
    <w:p>
      <w:pPr>
        <w:pStyle w:val="FirstParagraph"/>
      </w:pPr>
      <w:r>
        <w:rPr>
          <w:color w:val="000000"/>
        </w:rPr>
        <w:t xml:space="preserve">Good Work Collective is a member-owned</w:t>
      </w:r>
      <w:r>
        <w:rPr>
          <w:color w:val="000000"/>
        </w:rPr>
        <w:t xml:space="preserve"> </w:t>
      </w:r>
      <w:r>
        <w:rPr>
          <w:bCs/>
          <w:b/>
          <w:color w:val="000000"/>
        </w:rPr>
        <w:t xml:space="preserve">producer cooperative</w:t>
      </w:r>
      <w:r>
        <w:rPr>
          <w:color w:val="000000"/>
        </w:rPr>
        <w:t xml:space="preserve"> </w:t>
      </w:r>
      <w:r>
        <w:rPr>
          <w:color w:val="000000"/>
        </w:rPr>
        <w:t xml:space="preserve">structured as a Washington State for-purpose LLC. The cooperative functions as a shared platform for independent OD consultant-contractors, providing clients with curated access to vetted professionals while offering members mutual support, professional development, social impact opportunities, and collective bargaining power.</w:t>
      </w:r>
    </w:p>
    <w:p>
      <w:pPr>
        <w:pStyle w:val="BodyText"/>
      </w:pPr>
      <w:r>
        <w:rPr>
          <w:bCs/>
          <w:b/>
          <w:color w:val="000000"/>
        </w:rPr>
        <w:t xml:space="preserve">Core Mission</w:t>
      </w:r>
      <w:r>
        <w:rPr>
          <w:color w:val="000000"/>
        </w:rPr>
        <w:t xml:space="preserve">: To democratize access to high-quality OD consulting while building a supportive, equity-minded professional community that advances both individual practitioners and the field itself.</w:t>
      </w:r>
    </w:p>
    <w:p>
      <w:pPr>
        <w:pStyle w:val="BodyText"/>
      </w:pPr>
      <w:r>
        <w:rPr>
          <w:bCs/>
          <w:b/>
          <w:color w:val="000000"/>
        </w:rPr>
        <w:t xml:space="preserve">Key Structural Features:</w:t>
      </w:r>
      <w:r>
        <w:rPr>
          <w:color w:val="000000"/>
        </w:rPr>
        <w:t xml:space="preserve"> </w:t>
      </w:r>
      <w:r>
        <w:rPr>
          <w:color w:val="000000"/>
        </w:rPr>
        <w:t xml:space="preserve">- Producer cooperative model: all members are independent contractors maintaining their own businesses</w:t>
      </w:r>
      <w:r>
        <w:rPr>
          <w:color w:val="000000"/>
        </w:rPr>
        <w:t xml:space="preserve"> </w:t>
      </w:r>
      <w:r>
        <w:rPr>
          <w:color w:val="000000"/>
        </w:rPr>
        <w:t xml:space="preserve">- One-time buy-in of $2,500 (cash or sweat equity at $50/hour)</w:t>
      </w:r>
      <w:r>
        <w:rPr>
          <w:color w:val="000000"/>
        </w:rPr>
        <w:t xml:space="preserve"> </w:t>
      </w:r>
      <w:r>
        <w:rPr>
          <w:color w:val="000000"/>
        </w:rPr>
        <w:t xml:space="preserve">- 30% organizational fee on collective-sourced contracts and speaking engagements</w:t>
      </w:r>
      <w:r>
        <w:rPr>
          <w:color w:val="000000"/>
        </w:rPr>
        <w:t xml:space="preserve"> </w:t>
      </w:r>
      <w:r>
        <w:rPr>
          <w:color w:val="000000"/>
        </w:rPr>
        <w:t xml:space="preserve">- No annual dues; membership sustained through participation and sweat equity</w:t>
      </w:r>
      <w:r>
        <w:rPr>
          <w:color w:val="000000"/>
        </w:rPr>
        <w:t xml:space="preserve"> </w:t>
      </w:r>
      <w:r>
        <w:rPr>
          <w:color w:val="000000"/>
        </w:rPr>
        <w:t xml:space="preserve">- Washington State for-purpose LLC: not required to maximize profit for shareholders</w:t>
      </w:r>
      <w:r>
        <w:rPr>
          <w:color w:val="000000"/>
        </w:rPr>
        <w:t xml:space="preserve"> </w:t>
      </w:r>
      <w:r>
        <w:rPr>
          <w:color w:val="000000"/>
        </w:rPr>
        <w:t xml:space="preserve">- Revenue supports half-time Steward/Concierge and robust low-bono program</w:t>
      </w:r>
    </w:p>
    <w:p>
      <w:r>
        <w:rPr>
          <w:color w:val="000000"/>
        </w:rPr>
        <w:pict>
          <v:rect style="width:0;height:1.5pt" o:hralign="center" o:hrstd="t" o:hr="t"/>
        </w:pict>
      </w:r>
    </w:p>
    <w:bookmarkEnd w:id="21"/>
    <w:bookmarkStart w:id="24" w:name="i.-the-cooperative-model"/>
    <w:p>
      <w:pPr>
        <w:pStyle w:val="Heading2"/>
      </w:pPr>
      <w:r>
        <w:rPr>
          <w:color w:val="228B22"/>
        </w:rPr>
        <w:t xml:space="preserve">I. The Cooperative Model</w:t>
      </w:r>
    </w:p>
    <w:bookmarkStart w:id="22" w:name="a.-structure-producer-cooperative-model"/>
    <w:p>
      <w:pPr>
        <w:pStyle w:val="Heading3"/>
      </w:pPr>
      <w:r>
        <w:rPr>
          <w:color w:val="228B22"/>
        </w:rPr>
        <w:t xml:space="preserve">A. Structure: Producer Cooperative Model</w:t>
      </w:r>
    </w:p>
    <w:p>
      <w:pPr>
        <w:pStyle w:val="FirstParagraph"/>
      </w:pPr>
      <w:r>
        <w:rPr>
          <w:color w:val="000000"/>
        </w:rPr>
        <w:t xml:space="preserve">Good Work Collective operates as a</w:t>
      </w:r>
      <w:r>
        <w:rPr>
          <w:color w:val="000000"/>
        </w:rPr>
        <w:t xml:space="preserve"> </w:t>
      </w:r>
      <w:r>
        <w:rPr>
          <w:bCs/>
          <w:b/>
          <w:color w:val="000000"/>
        </w:rPr>
        <w:t xml:space="preserve">producer cooperative</w:t>
      </w:r>
      <w:r>
        <w:rPr>
          <w:color w:val="000000"/>
        </w:rPr>
        <w:t xml:space="preserve"> </w:t>
      </w:r>
      <w:r>
        <w:rPr>
          <w:color w:val="000000"/>
        </w:rPr>
        <w:t xml:space="preserve">where:</w:t>
      </w:r>
    </w:p>
    <w:p>
      <w:pPr>
        <w:numPr>
          <w:ilvl w:val="0"/>
          <w:numId w:val="1001"/>
        </w:numPr>
        <w:pStyle w:val="Compact"/>
      </w:pPr>
      <w:r>
        <w:rPr>
          <w:bCs/>
          <w:b/>
          <w:color w:val="000000"/>
        </w:rPr>
        <w:t xml:space="preserve">All consultants are member-owners</w:t>
      </w:r>
      <w:r>
        <w:rPr>
          <w:color w:val="000000"/>
        </w:rPr>
        <w:t xml:space="preserve"> </w:t>
      </w:r>
      <w:r>
        <w:rPr>
          <w:color w:val="000000"/>
        </w:rPr>
        <w:t xml:space="preserve">with equal voting rights (one member, one vote)</w:t>
      </w:r>
    </w:p>
    <w:p>
      <w:pPr>
        <w:numPr>
          <w:ilvl w:val="0"/>
          <w:numId w:val="1001"/>
        </w:numPr>
        <w:pStyle w:val="Compact"/>
      </w:pPr>
      <w:r>
        <w:rPr>
          <w:bCs/>
          <w:b/>
          <w:color w:val="000000"/>
        </w:rPr>
        <w:t xml:space="preserve">Members are independent contractors/subcontractors</w:t>
      </w:r>
      <w:r>
        <w:rPr>
          <w:color w:val="000000"/>
        </w:rPr>
        <w:t xml:space="preserve"> </w:t>
      </w:r>
      <w:r>
        <w:rPr>
          <w:color w:val="000000"/>
        </w:rPr>
        <w:t xml:space="preserve">maintaining their own businesses</w:t>
      </w:r>
    </w:p>
    <w:p>
      <w:pPr>
        <w:numPr>
          <w:ilvl w:val="0"/>
          <w:numId w:val="1001"/>
        </w:numPr>
        <w:pStyle w:val="Compact"/>
      </w:pPr>
      <w:r>
        <w:rPr>
          <w:color w:val="000000"/>
        </w:rPr>
        <w:t xml:space="preserve">The cooperative serves as a shared platform and coordination hub</w:t>
      </w:r>
    </w:p>
    <w:p>
      <w:pPr>
        <w:numPr>
          <w:ilvl w:val="0"/>
          <w:numId w:val="1001"/>
        </w:numPr>
        <w:pStyle w:val="Compact"/>
      </w:pPr>
      <w:r>
        <w:rPr>
          <w:color w:val="000000"/>
        </w:rPr>
        <w:t xml:space="preserve">Members contract directly with clients (with or without collective involvement)</w:t>
      </w:r>
    </w:p>
    <w:p>
      <w:pPr>
        <w:numPr>
          <w:ilvl w:val="0"/>
          <w:numId w:val="1001"/>
        </w:numPr>
        <w:pStyle w:val="Compact"/>
      </w:pPr>
      <w:r>
        <w:rPr>
          <w:color w:val="000000"/>
        </w:rPr>
        <w:t xml:space="preserve">Revenue flows through members’ independent businesses</w:t>
      </w:r>
    </w:p>
    <w:p>
      <w:pPr>
        <w:numPr>
          <w:ilvl w:val="0"/>
          <w:numId w:val="1001"/>
        </w:numPr>
        <w:pStyle w:val="Compact"/>
      </w:pPr>
      <w:r>
        <w:rPr>
          <w:color w:val="000000"/>
        </w:rPr>
        <w:t xml:space="preserve">The cooperative coordinates opportunities, provides infrastructure, and manages collective projects</w:t>
      </w:r>
    </w:p>
    <w:p>
      <w:pPr>
        <w:pStyle w:val="FirstParagraph"/>
      </w:pPr>
      <w:r>
        <w:rPr>
          <w:bCs/>
          <w:b/>
          <w:color w:val="000000"/>
        </w:rPr>
        <w:t xml:space="preserve">Why Producer Cooperative Model?</w:t>
      </w:r>
    </w:p>
    <w:p>
      <w:pPr>
        <w:pStyle w:val="BodyText"/>
      </w:pPr>
      <w:r>
        <w:rPr>
          <w:color w:val="000000"/>
        </w:rPr>
        <w:t xml:space="preserve">This structure offers unique advantages for professional consultants:</w:t>
      </w:r>
    </w:p>
    <w:p>
      <w:pPr>
        <w:numPr>
          <w:ilvl w:val="0"/>
          <w:numId w:val="1002"/>
        </w:numPr>
        <w:pStyle w:val="Compact"/>
      </w:pPr>
      <w:r>
        <w:rPr>
          <w:bCs/>
          <w:b/>
          <w:color w:val="000000"/>
        </w:rPr>
        <w:t xml:space="preserve">Tax Efficiency</w:t>
      </w:r>
      <w:r>
        <w:rPr>
          <w:color w:val="000000"/>
        </w:rPr>
        <w:t xml:space="preserve">: Members maintain their own business entities and tax structures (LLC, S-Corp, etc.)</w:t>
      </w:r>
    </w:p>
    <w:p>
      <w:pPr>
        <w:numPr>
          <w:ilvl w:val="0"/>
          <w:numId w:val="1002"/>
        </w:numPr>
        <w:pStyle w:val="Compact"/>
      </w:pPr>
      <w:r>
        <w:rPr>
          <w:bCs/>
          <w:b/>
          <w:color w:val="000000"/>
        </w:rPr>
        <w:t xml:space="preserve">Liability Protection</w:t>
      </w:r>
      <w:r>
        <w:rPr>
          <w:color w:val="000000"/>
        </w:rPr>
        <w:t xml:space="preserve">: Each consultant’s independent contractor status limits collective liability exposure</w:t>
      </w:r>
    </w:p>
    <w:p>
      <w:pPr>
        <w:numPr>
          <w:ilvl w:val="0"/>
          <w:numId w:val="1002"/>
        </w:numPr>
        <w:pStyle w:val="Compact"/>
      </w:pPr>
      <w:r>
        <w:rPr>
          <w:bCs/>
          <w:b/>
          <w:color w:val="000000"/>
        </w:rPr>
        <w:t xml:space="preserve">Business Autonomy</w:t>
      </w:r>
      <w:r>
        <w:rPr>
          <w:color w:val="000000"/>
        </w:rPr>
        <w:t xml:space="preserve">: Members control their own pricing, client relationships, and business decisions</w:t>
      </w:r>
    </w:p>
    <w:p>
      <w:pPr>
        <w:numPr>
          <w:ilvl w:val="0"/>
          <w:numId w:val="1002"/>
        </w:numPr>
        <w:pStyle w:val="Compact"/>
      </w:pPr>
      <w:r>
        <w:rPr>
          <w:bCs/>
          <w:b/>
          <w:color w:val="000000"/>
        </w:rPr>
        <w:t xml:space="preserve">Flexibility</w:t>
      </w:r>
      <w:r>
        <w:rPr>
          <w:color w:val="000000"/>
        </w:rPr>
        <w:t xml:space="preserve">: No requirement to funnel all work through the collective; use it when beneficial</w:t>
      </w:r>
    </w:p>
    <w:p>
      <w:pPr>
        <w:numPr>
          <w:ilvl w:val="0"/>
          <w:numId w:val="1002"/>
        </w:numPr>
        <w:pStyle w:val="Compact"/>
      </w:pPr>
      <w:r>
        <w:rPr>
          <w:bCs/>
          <w:b/>
          <w:color w:val="000000"/>
        </w:rPr>
        <w:t xml:space="preserve">Scalability</w:t>
      </w:r>
      <w:r>
        <w:rPr>
          <w:color w:val="000000"/>
        </w:rPr>
        <w:t xml:space="preserve">: Easy to add/remove members without complex equity restructuring</w:t>
      </w:r>
    </w:p>
    <w:p>
      <w:pPr>
        <w:numPr>
          <w:ilvl w:val="0"/>
          <w:numId w:val="1002"/>
        </w:numPr>
        <w:pStyle w:val="Compact"/>
      </w:pPr>
      <w:r>
        <w:rPr>
          <w:bCs/>
          <w:b/>
          <w:color w:val="000000"/>
        </w:rPr>
        <w:t xml:space="preserve">Professional Identity</w:t>
      </w:r>
      <w:r>
        <w:rPr>
          <w:color w:val="000000"/>
        </w:rPr>
        <w:t xml:space="preserve">: Members maintain their individual brands while accessing collective benefits</w:t>
      </w:r>
    </w:p>
    <w:p>
      <w:pPr>
        <w:pStyle w:val="FirstParagraph"/>
      </w:pPr>
      <w:r>
        <w:rPr>
          <w:bCs/>
          <w:b/>
          <w:color w:val="000000"/>
        </w:rPr>
        <w:t xml:space="preserve">How It Works in Practice:</w:t>
      </w:r>
      <w:r>
        <w:rPr>
          <w:color w:val="000000"/>
        </w:rPr>
        <w:t xml:space="preserve"> </w:t>
      </w:r>
      <w:r>
        <w:rPr>
          <w:color w:val="000000"/>
        </w:rPr>
        <w:t xml:space="preserve">- Member gets client inquiry through collective → 30% fee to collective, 70% to member</w:t>
      </w:r>
      <w:r>
        <w:rPr>
          <w:color w:val="000000"/>
        </w:rPr>
        <w:t xml:space="preserve"> </w:t>
      </w:r>
      <w:r>
        <w:rPr>
          <w:color w:val="000000"/>
        </w:rPr>
        <w:t xml:space="preserve">- Member gets client through own marketing → No fee, full payment to member</w:t>
      </w:r>
      <w:r>
        <w:rPr>
          <w:color w:val="000000"/>
        </w:rPr>
        <w:t xml:space="preserve"> </w:t>
      </w:r>
      <w:r>
        <w:rPr>
          <w:color w:val="000000"/>
        </w:rPr>
        <w:t xml:space="preserve">- Member collaborates with other members on project → They determine their own fee split</w:t>
      </w:r>
      <w:r>
        <w:rPr>
          <w:color w:val="000000"/>
        </w:rPr>
        <w:t xml:space="preserve"> </w:t>
      </w:r>
      <w:r>
        <w:rPr>
          <w:color w:val="000000"/>
        </w:rPr>
        <w:t xml:space="preserve">- Low-bono work through collective → Subsidized by sponsorships and organizational fees from full-rate work</w:t>
      </w:r>
    </w:p>
    <w:bookmarkEnd w:id="22"/>
    <w:bookmarkStart w:id="23" w:name="b.-legal-structure"/>
    <w:p>
      <w:pPr>
        <w:pStyle w:val="Heading3"/>
      </w:pPr>
      <w:r>
        <w:rPr>
          <w:color w:val="228B22"/>
        </w:rPr>
        <w:t xml:space="preserve">B. Legal Structure</w:t>
      </w:r>
    </w:p>
    <w:p>
      <w:pPr>
        <w:pStyle w:val="FirstParagraph"/>
      </w:pPr>
      <w:r>
        <w:rPr>
          <w:bCs/>
          <w:b/>
          <w:color w:val="000000"/>
        </w:rPr>
        <w:t xml:space="preserve">Washington State For-Purpose Limited Liability Company (LLC)</w:t>
      </w:r>
      <w:r>
        <w:rPr>
          <w:color w:val="000000"/>
        </w:rPr>
        <w:t xml:space="preserve"> </w:t>
      </w:r>
      <w:r>
        <w:rPr>
          <w:color w:val="000000"/>
        </w:rPr>
        <w:t xml:space="preserve">- Filed under Washington’s Social Purpose Corporation statutes</w:t>
      </w:r>
      <w:r>
        <w:rPr>
          <w:color w:val="000000"/>
        </w:rPr>
        <w:t xml:space="preserve"> </w:t>
      </w:r>
      <w:r>
        <w:rPr>
          <w:color w:val="000000"/>
        </w:rPr>
        <w:t xml:space="preserve">- Not required to maximize profit for shareholders</w:t>
      </w:r>
      <w:r>
        <w:rPr>
          <w:color w:val="000000"/>
        </w:rPr>
        <w:t xml:space="preserve"> </w:t>
      </w:r>
      <w:r>
        <w:rPr>
          <w:color w:val="000000"/>
        </w:rPr>
        <w:t xml:space="preserve">- Operating agreement incorporates cooperative principles</w:t>
      </w:r>
      <w:r>
        <w:rPr>
          <w:color w:val="000000"/>
        </w:rPr>
        <w:t xml:space="preserve"> </w:t>
      </w:r>
      <w:r>
        <w:rPr>
          <w:color w:val="000000"/>
        </w:rPr>
        <w:t xml:space="preserve">- Provides legal flexibility while maintaining social mission</w:t>
      </w:r>
      <w:r>
        <w:rPr>
          <w:color w:val="000000"/>
        </w:rPr>
        <w:t xml:space="preserve"> </w:t>
      </w:r>
      <w:r>
        <w:rPr>
          <w:color w:val="000000"/>
        </w:rPr>
        <w:t xml:space="preserve">- Clear accountability to purpose over profit</w:t>
      </w:r>
      <w:r>
        <w:rPr>
          <w:color w:val="000000"/>
        </w:rPr>
        <w:t xml:space="preserve"> </w:t>
      </w:r>
      <w:r>
        <w:rPr>
          <w:color w:val="000000"/>
        </w:rPr>
        <w:t xml:space="preserve">- Members are independent contractors (producer cooperative model)</w:t>
      </w:r>
    </w:p>
    <w:p>
      <w:r>
        <w:rPr>
          <w:color w:val="000000"/>
        </w:rPr>
        <w:pict>
          <v:rect style="width:0;height:1.5pt" o:hralign="center" o:hrstd="t" o:hr="t"/>
        </w:pict>
      </w:r>
    </w:p>
    <w:bookmarkEnd w:id="23"/>
    <w:bookmarkEnd w:id="24"/>
    <w:bookmarkStart w:id="28" w:name="ii.-core-value-propositions"/>
    <w:p>
      <w:pPr>
        <w:pStyle w:val="Heading2"/>
      </w:pPr>
      <w:r>
        <w:rPr>
          <w:color w:val="228B22"/>
        </w:rPr>
        <w:t xml:space="preserve">II. Core Value Propositions</w:t>
      </w:r>
    </w:p>
    <w:bookmarkStart w:id="25" w:name="a.-for-clients"/>
    <w:p>
      <w:pPr>
        <w:pStyle w:val="Heading3"/>
      </w:pPr>
      <w:r>
        <w:rPr>
          <w:color w:val="228B22"/>
        </w:rPr>
        <w:t xml:space="preserve">A. For Clients</w:t>
      </w:r>
    </w:p>
    <w:p>
      <w:pPr>
        <w:pStyle w:val="FirstParagraph"/>
      </w:pPr>
      <w:r>
        <w:rPr>
          <w:bCs/>
          <w:b/>
          <w:color w:val="000000"/>
        </w:rPr>
        <w:t xml:space="preserve">One-Stop Shop with Concierge Service</w:t>
      </w:r>
      <w:r>
        <w:rPr>
          <w:color w:val="000000"/>
        </w:rPr>
        <w:t xml:space="preserve"> </w:t>
      </w:r>
      <w:r>
        <w:rPr>
          <w:color w:val="000000"/>
        </w:rPr>
        <w:t xml:space="preserve">- Curated directory of vetted OD consultants with specializations clearly identified</w:t>
      </w:r>
      <w:r>
        <w:rPr>
          <w:color w:val="000000"/>
        </w:rPr>
        <w:t xml:space="preserve"> </w:t>
      </w:r>
      <w:r>
        <w:rPr>
          <w:color w:val="000000"/>
        </w:rPr>
        <w:t xml:space="preserve">- Concierge matching service connects clients with the right consultant(s) for their needs</w:t>
      </w:r>
      <w:r>
        <w:rPr>
          <w:color w:val="000000"/>
        </w:rPr>
        <w:t xml:space="preserve"> </w:t>
      </w:r>
      <w:r>
        <w:rPr>
          <w:color w:val="000000"/>
        </w:rPr>
        <w:t xml:space="preserve">- Quality assurance through membership standards and peer review</w:t>
      </w:r>
      <w:r>
        <w:rPr>
          <w:color w:val="000000"/>
        </w:rPr>
        <w:t xml:space="preserve"> </w:t>
      </w:r>
      <w:r>
        <w:rPr>
          <w:color w:val="000000"/>
        </w:rPr>
        <w:t xml:space="preserve">- Unified contracting and invoicing options (optional for larger projects)</w:t>
      </w:r>
      <w:r>
        <w:rPr>
          <w:color w:val="000000"/>
        </w:rPr>
        <w:t xml:space="preserve"> </w:t>
      </w:r>
      <w:r>
        <w:rPr>
          <w:color w:val="000000"/>
        </w:rPr>
        <w:t xml:space="preserve">- Access to multi-consultant teams for complex engagements</w:t>
      </w:r>
    </w:p>
    <w:bookmarkEnd w:id="25"/>
    <w:bookmarkStart w:id="26" w:name="b.-for-member-consultants"/>
    <w:p>
      <w:pPr>
        <w:pStyle w:val="Heading3"/>
      </w:pPr>
      <w:r>
        <w:rPr>
          <w:color w:val="228B22"/>
        </w:rPr>
        <w:t xml:space="preserve">B. For Member-Consultants</w:t>
      </w:r>
    </w:p>
    <w:p>
      <w:pPr>
        <w:pStyle w:val="FirstParagraph"/>
      </w:pPr>
      <w:r>
        <w:rPr>
          <w:bCs/>
          <w:b/>
          <w:color w:val="000000"/>
        </w:rPr>
        <w:t xml:space="preserve">1. Business Development &amp; Marketing</w:t>
      </w:r>
      <w:r>
        <w:rPr>
          <w:color w:val="000000"/>
        </w:rPr>
        <w:t xml:space="preserve"> </w:t>
      </w:r>
      <w:r>
        <w:rPr>
          <w:color w:val="000000"/>
        </w:rPr>
        <w:t xml:space="preserve">- Professional website presence with individual member profiles and bios</w:t>
      </w:r>
      <w:r>
        <w:rPr>
          <w:color w:val="000000"/>
        </w:rPr>
        <w:t xml:space="preserve"> </w:t>
      </w:r>
      <w:r>
        <w:rPr>
          <w:color w:val="000000"/>
        </w:rPr>
        <w:t xml:space="preserve">- Links to members’ independent businesses and personal brands</w:t>
      </w:r>
      <w:r>
        <w:rPr>
          <w:color w:val="000000"/>
        </w:rPr>
        <w:t xml:space="preserve"> </w:t>
      </w:r>
      <w:r>
        <w:rPr>
          <w:color w:val="000000"/>
        </w:rPr>
        <w:t xml:space="preserve">- Collective marketing and thought leadership platform</w:t>
      </w:r>
      <w:r>
        <w:rPr>
          <w:color w:val="000000"/>
        </w:rPr>
        <w:t xml:space="preserve"> </w:t>
      </w:r>
      <w:r>
        <w:rPr>
          <w:color w:val="000000"/>
        </w:rPr>
        <w:t xml:space="preserve">- Referral network for work beyond individual capacity</w:t>
      </w:r>
      <w:r>
        <w:rPr>
          <w:color w:val="000000"/>
        </w:rPr>
        <w:t xml:space="preserve"> </w:t>
      </w:r>
      <w:r>
        <w:rPr>
          <w:color w:val="000000"/>
        </w:rPr>
        <w:t xml:space="preserve">- Shared client relationship management tools</w:t>
      </w:r>
    </w:p>
    <w:p>
      <w:pPr>
        <w:pStyle w:val="BodyText"/>
      </w:pPr>
      <w:r>
        <w:rPr>
          <w:bCs/>
          <w:b/>
          <w:color w:val="000000"/>
        </w:rPr>
        <w:t xml:space="preserve">2. Social Impact Opportunities</w:t>
      </w:r>
      <w:r>
        <w:rPr>
          <w:color w:val="000000"/>
        </w:rPr>
        <w:t xml:space="preserve"> </w:t>
      </w:r>
      <w:r>
        <w:rPr>
          <w:color w:val="000000"/>
        </w:rPr>
        <w:t xml:space="preserve">-</w:t>
      </w:r>
      <w:r>
        <w:rPr>
          <w:color w:val="000000"/>
        </w:rPr>
        <w:t xml:space="preserve"> </w:t>
      </w:r>
      <w:r>
        <w:rPr>
          <w:bCs/>
          <w:b/>
          <w:color w:val="000000"/>
        </w:rPr>
        <w:t xml:space="preserve">Low-Bono Program</w:t>
      </w:r>
      <w:r>
        <w:rPr>
          <w:color w:val="000000"/>
        </w:rPr>
        <w:t xml:space="preserve">: 50% or more below market pricing for nonprofits and social enterprises</w:t>
      </w:r>
      <w:r>
        <w:rPr>
          <w:color w:val="000000"/>
        </w:rPr>
        <w:t xml:space="preserve"> </w:t>
      </w:r>
      <w:r>
        <w:rPr>
          <w:color w:val="000000"/>
        </w:rPr>
        <w:t xml:space="preserve">- Minimum 50% discount, with deeper discounts based on nonprofit’s financial capacity</w:t>
      </w:r>
      <w:r>
        <w:rPr>
          <w:color w:val="000000"/>
        </w:rPr>
        <w:t xml:space="preserve"> </w:t>
      </w:r>
      <w:r>
        <w:rPr>
          <w:color w:val="000000"/>
        </w:rPr>
        <w:t xml:space="preserve">- Continuous availability (not just one day per year like ODN’s Social Impact Day)</w:t>
      </w:r>
      <w:r>
        <w:rPr>
          <w:color w:val="000000"/>
        </w:rPr>
        <w:t xml:space="preserve"> </w:t>
      </w:r>
      <w:r>
        <w:rPr>
          <w:color w:val="000000"/>
        </w:rPr>
        <w:t xml:space="preserve">- Sliding scale tied to nonprofit annual budget and mission alignment</w:t>
      </w:r>
      <w:r>
        <w:rPr>
          <w:color w:val="000000"/>
        </w:rPr>
        <w:t xml:space="preserve"> </w:t>
      </w:r>
      <w:r>
        <w:rPr>
          <w:color w:val="000000"/>
        </w:rPr>
        <w:t xml:space="preserve">- Fulfilling work that aligns with values</w:t>
      </w:r>
      <w:r>
        <w:rPr>
          <w:color w:val="000000"/>
        </w:rPr>
        <w:t xml:space="preserve"> </w:t>
      </w:r>
      <w:r>
        <w:rPr>
          <w:color w:val="000000"/>
        </w:rPr>
        <w:t xml:space="preserve">- Portfolio building for emerging practitioners</w:t>
      </w:r>
      <w:r>
        <w:rPr>
          <w:color w:val="000000"/>
        </w:rPr>
        <w:t xml:space="preserve"> </w:t>
      </w:r>
      <w:r>
        <w:rPr>
          <w:color w:val="000000"/>
        </w:rPr>
        <w:t xml:space="preserve">- Supported by sponsorships and organizational fee revenue</w:t>
      </w:r>
    </w:p>
    <w:p>
      <w:pPr>
        <w:pStyle w:val="BodyText"/>
      </w:pPr>
      <w:r>
        <w:rPr>
          <w:bCs/>
          <w:b/>
          <w:color w:val="000000"/>
        </w:rPr>
        <w:t xml:space="preserve">3. Professional Development</w:t>
      </w:r>
      <w:r>
        <w:rPr>
          <w:color w:val="000000"/>
        </w:rPr>
        <w:t xml:space="preserve"> </w:t>
      </w:r>
      <w:r>
        <w:rPr>
          <w:color w:val="000000"/>
        </w:rPr>
        <w:t xml:space="preserve">-</w:t>
      </w:r>
      <w:r>
        <w:rPr>
          <w:color w:val="000000"/>
        </w:rPr>
        <w:t xml:space="preserve"> </w:t>
      </w:r>
      <w:r>
        <w:rPr>
          <w:bCs/>
          <w:b/>
          <w:color w:val="000000"/>
        </w:rPr>
        <w:t xml:space="preserve">Speakers Bureau</w:t>
      </w:r>
      <w:r>
        <w:rPr>
          <w:color w:val="000000"/>
        </w:rPr>
        <w:t xml:space="preserve">: Training ground for public speaking through high school and community college presentations about OD as a career</w:t>
      </w:r>
      <w:r>
        <w:rPr>
          <w:color w:val="000000"/>
        </w:rPr>
        <w:t xml:space="preserve"> </w:t>
      </w:r>
      <w:r>
        <w:rPr>
          <w:color w:val="000000"/>
        </w:rPr>
        <w:t xml:space="preserve">-</w:t>
      </w:r>
      <w:r>
        <w:rPr>
          <w:color w:val="000000"/>
        </w:rPr>
        <w:t xml:space="preserve"> </w:t>
      </w:r>
      <w:r>
        <w:rPr>
          <w:bCs/>
          <w:b/>
          <w:color w:val="000000"/>
        </w:rPr>
        <w:t xml:space="preserve">Member-Organized Learning Circles</w:t>
      </w:r>
      <w:r>
        <w:rPr>
          <w:color w:val="000000"/>
        </w:rPr>
        <w:t xml:space="preserve">: Ongoing group discussions to connect with peers, learn together, and share skills</w:t>
      </w:r>
      <w:r>
        <w:rPr>
          <w:color w:val="000000"/>
        </w:rPr>
        <w:t xml:space="preserve"> </w:t>
      </w:r>
      <w:r>
        <w:rPr>
          <w:color w:val="000000"/>
        </w:rPr>
        <w:t xml:space="preserve">- Topics chosen by participants</w:t>
      </w:r>
      <w:r>
        <w:rPr>
          <w:color w:val="000000"/>
        </w:rPr>
        <w:t xml:space="preserve"> </w:t>
      </w:r>
      <w:r>
        <w:rPr>
          <w:color w:val="000000"/>
        </w:rPr>
        <w:t xml:space="preserve">- Facilitated by members (rotating)</w:t>
      </w:r>
      <w:r>
        <w:rPr>
          <w:color w:val="000000"/>
        </w:rPr>
        <w:t xml:space="preserve"> </w:t>
      </w:r>
      <w:r>
        <w:rPr>
          <w:color w:val="000000"/>
        </w:rPr>
        <w:t xml:space="preserve">- Virtual and in-person options</w:t>
      </w:r>
      <w:r>
        <w:rPr>
          <w:color w:val="000000"/>
        </w:rPr>
        <w:t xml:space="preserve"> </w:t>
      </w:r>
      <w:r>
        <w:rPr>
          <w:color w:val="000000"/>
        </w:rPr>
        <w:t xml:space="preserve">- No formal curriculum or training structure</w:t>
      </w:r>
      <w:r>
        <w:rPr>
          <w:color w:val="000000"/>
        </w:rPr>
        <w:t xml:space="preserve"> </w:t>
      </w:r>
      <w:r>
        <w:rPr>
          <w:color w:val="000000"/>
        </w:rPr>
        <w:t xml:space="preserve">- Shared learning resources and tool libraries</w:t>
      </w:r>
      <w:r>
        <w:rPr>
          <w:color w:val="000000"/>
        </w:rPr>
        <w:t xml:space="preserve"> </w:t>
      </w:r>
      <w:r>
        <w:rPr>
          <w:color w:val="000000"/>
        </w:rPr>
        <w:t xml:space="preserve">- Collaborative proposal development for large-scale projects</w:t>
      </w:r>
      <w:r>
        <w:rPr>
          <w:color w:val="000000"/>
        </w:rPr>
        <w:t xml:space="preserve"> </w:t>
      </w:r>
      <w:r>
        <w:rPr>
          <w:color w:val="000000"/>
        </w:rPr>
        <w:t xml:space="preserve">- Mentorship connections between established and emerging practitioners</w:t>
      </w:r>
    </w:p>
    <w:p>
      <w:pPr>
        <w:pStyle w:val="BodyText"/>
      </w:pPr>
      <w:r>
        <w:rPr>
          <w:bCs/>
          <w:b/>
          <w:color w:val="000000"/>
        </w:rPr>
        <w:t xml:space="preserve">4. Collective Bargaining Power</w:t>
      </w:r>
      <w:r>
        <w:rPr>
          <w:color w:val="000000"/>
        </w:rPr>
        <w:t xml:space="preserve"> </w:t>
      </w:r>
      <w:r>
        <w:rPr>
          <w:color w:val="000000"/>
        </w:rPr>
        <w:t xml:space="preserve">- Group purchasing for professional liability insurance</w:t>
      </w:r>
      <w:r>
        <w:rPr>
          <w:color w:val="000000"/>
        </w:rPr>
        <w:t xml:space="preserve"> </w:t>
      </w:r>
      <w:r>
        <w:rPr>
          <w:color w:val="000000"/>
        </w:rPr>
        <w:t xml:space="preserve">- Negotiated rates for software tools (survey platforms, assessment tools, project management)</w:t>
      </w:r>
      <w:r>
        <w:rPr>
          <w:color w:val="000000"/>
        </w:rPr>
        <w:t xml:space="preserve"> </w:t>
      </w:r>
      <w:r>
        <w:rPr>
          <w:color w:val="000000"/>
        </w:rPr>
        <w:t xml:space="preserve">- Shared subscriptions to research databases and professional journals</w:t>
      </w:r>
      <w:r>
        <w:rPr>
          <w:color w:val="000000"/>
        </w:rPr>
        <w:t xml:space="preserve"> </w:t>
      </w:r>
      <w:r>
        <w:rPr>
          <w:color w:val="000000"/>
        </w:rPr>
        <w:t xml:space="preserve">- Conference group registration discounts</w:t>
      </w:r>
      <w:r>
        <w:rPr>
          <w:color w:val="000000"/>
        </w:rPr>
        <w:t xml:space="preserve"> </w:t>
      </w:r>
      <w:r>
        <w:rPr>
          <w:color w:val="000000"/>
        </w:rPr>
        <w:t xml:space="preserve">- Collaborative continuing education pricing</w:t>
      </w:r>
    </w:p>
    <w:p>
      <w:pPr>
        <w:pStyle w:val="BodyText"/>
      </w:pPr>
      <w:r>
        <w:rPr>
          <w:bCs/>
          <w:b/>
          <w:color w:val="000000"/>
        </w:rPr>
        <w:t xml:space="preserve">5. Community &amp; Support</w:t>
      </w:r>
      <w:r>
        <w:rPr>
          <w:color w:val="000000"/>
        </w:rPr>
        <w:t xml:space="preserve"> </w:t>
      </w:r>
      <w:r>
        <w:rPr>
          <w:color w:val="000000"/>
        </w:rPr>
        <w:t xml:space="preserve">- Professional isolation reduction for solo practitioners</w:t>
      </w:r>
      <w:r>
        <w:rPr>
          <w:color w:val="000000"/>
        </w:rPr>
        <w:t xml:space="preserve"> </w:t>
      </w:r>
      <w:r>
        <w:rPr>
          <w:color w:val="000000"/>
        </w:rPr>
        <w:t xml:space="preserve">- Ethical standards and accountability framework</w:t>
      </w:r>
      <w:r>
        <w:rPr>
          <w:color w:val="000000"/>
        </w:rPr>
        <w:t xml:space="preserve"> </w:t>
      </w:r>
      <w:r>
        <w:rPr>
          <w:color w:val="000000"/>
        </w:rPr>
        <w:t xml:space="preserve">- Peer support during challenging client situations</w:t>
      </w:r>
      <w:r>
        <w:rPr>
          <w:color w:val="000000"/>
        </w:rPr>
        <w:t xml:space="preserve"> </w:t>
      </w:r>
      <w:r>
        <w:rPr>
          <w:color w:val="000000"/>
        </w:rPr>
        <w:t xml:space="preserve">- Practice development guidance through peer consultation</w:t>
      </w:r>
      <w:r>
        <w:rPr>
          <w:color w:val="000000"/>
        </w:rPr>
        <w:t xml:space="preserve"> </w:t>
      </w:r>
      <w:r>
        <w:rPr>
          <w:color w:val="000000"/>
        </w:rPr>
        <w:t xml:space="preserve">- Work-life balance advocacy</w:t>
      </w:r>
    </w:p>
    <w:bookmarkEnd w:id="26"/>
    <w:bookmarkStart w:id="27" w:name="c.-for-emerging-practitioners"/>
    <w:p>
      <w:pPr>
        <w:pStyle w:val="Heading3"/>
      </w:pPr>
      <w:r>
        <w:rPr>
          <w:color w:val="228B22"/>
        </w:rPr>
        <w:t xml:space="preserve">C. For Emerging Practitioners</w:t>
      </w:r>
    </w:p>
    <w:p>
      <w:pPr>
        <w:pStyle w:val="FirstParagraph"/>
      </w:pPr>
      <w:r>
        <w:rPr>
          <w:bCs/>
          <w:b/>
          <w:color w:val="000000"/>
        </w:rPr>
        <w:t xml:space="preserve">Leveling the Playing Field</w:t>
      </w:r>
      <w:r>
        <w:rPr>
          <w:color w:val="000000"/>
        </w:rPr>
        <w:t xml:space="preserve"> </w:t>
      </w:r>
      <w:r>
        <w:rPr>
          <w:color w:val="000000"/>
        </w:rPr>
        <w:t xml:space="preserve">-</w:t>
      </w:r>
      <w:r>
        <w:rPr>
          <w:color w:val="000000"/>
        </w:rPr>
        <w:t xml:space="preserve"> </w:t>
      </w:r>
      <w:r>
        <w:rPr>
          <w:bCs/>
          <w:b/>
          <w:color w:val="000000"/>
        </w:rPr>
        <w:t xml:space="preserve">Access to clients</w:t>
      </w:r>
      <w:r>
        <w:rPr>
          <w:color w:val="000000"/>
        </w:rPr>
        <w:t xml:space="preserve"> </w:t>
      </w:r>
      <w:r>
        <w:rPr>
          <w:color w:val="000000"/>
        </w:rPr>
        <w:t xml:space="preserve">who might otherwise only hire established consultants</w:t>
      </w:r>
      <w:r>
        <w:rPr>
          <w:color w:val="000000"/>
        </w:rPr>
        <w:t xml:space="preserve"> </w:t>
      </w:r>
      <w:r>
        <w:rPr>
          <w:color w:val="000000"/>
        </w:rPr>
        <w:t xml:space="preserve">-</w:t>
      </w:r>
      <w:r>
        <w:rPr>
          <w:color w:val="000000"/>
        </w:rPr>
        <w:t xml:space="preserve"> </w:t>
      </w:r>
      <w:r>
        <w:rPr>
          <w:bCs/>
          <w:b/>
          <w:color w:val="000000"/>
        </w:rPr>
        <w:t xml:space="preserve">Shadowing and co-consulting</w:t>
      </w:r>
      <w:r>
        <w:rPr>
          <w:color w:val="000000"/>
        </w:rPr>
        <w:t xml:space="preserve"> </w:t>
      </w:r>
      <w:r>
        <w:rPr>
          <w:color w:val="000000"/>
        </w:rPr>
        <w:t xml:space="preserve">opportunities with experienced members</w:t>
      </w:r>
      <w:r>
        <w:rPr>
          <w:color w:val="000000"/>
        </w:rPr>
        <w:t xml:space="preserve"> </w:t>
      </w:r>
      <w:r>
        <w:rPr>
          <w:color w:val="000000"/>
        </w:rPr>
        <w:t xml:space="preserve">-</w:t>
      </w:r>
      <w:r>
        <w:rPr>
          <w:color w:val="000000"/>
        </w:rPr>
        <w:t xml:space="preserve"> </w:t>
      </w:r>
      <w:r>
        <w:rPr>
          <w:bCs/>
          <w:b/>
          <w:color w:val="000000"/>
        </w:rPr>
        <w:t xml:space="preserve">Lower barriers to entry</w:t>
      </w:r>
      <w:r>
        <w:rPr>
          <w:color w:val="000000"/>
        </w:rPr>
        <w:t xml:space="preserve"> </w:t>
      </w:r>
      <w:r>
        <w:rPr>
          <w:color w:val="000000"/>
        </w:rPr>
        <w:t xml:space="preserve">through shared marketing and infrastructure</w:t>
      </w:r>
      <w:r>
        <w:rPr>
          <w:color w:val="000000"/>
        </w:rPr>
        <w:t xml:space="preserve"> </w:t>
      </w:r>
      <w:r>
        <w:rPr>
          <w:color w:val="000000"/>
        </w:rPr>
        <w:t xml:space="preserve">-</w:t>
      </w:r>
      <w:r>
        <w:rPr>
          <w:color w:val="000000"/>
        </w:rPr>
        <w:t xml:space="preserve"> </w:t>
      </w:r>
      <w:r>
        <w:rPr>
          <w:bCs/>
          <w:b/>
          <w:color w:val="000000"/>
        </w:rPr>
        <w:t xml:space="preserve">Reduced overhead costs</w:t>
      </w:r>
      <w:r>
        <w:rPr>
          <w:color w:val="000000"/>
        </w:rPr>
        <w:t xml:space="preserve"> </w:t>
      </w:r>
      <w:r>
        <w:rPr>
          <w:color w:val="000000"/>
        </w:rPr>
        <w:t xml:space="preserve">in early practice years</w:t>
      </w:r>
      <w:r>
        <w:rPr>
          <w:color w:val="000000"/>
        </w:rPr>
        <w:t xml:space="preserve"> </w:t>
      </w:r>
      <w:r>
        <w:rPr>
          <w:color w:val="000000"/>
        </w:rPr>
        <w:t xml:space="preserve">-</w:t>
      </w:r>
      <w:r>
        <w:rPr>
          <w:color w:val="000000"/>
        </w:rPr>
        <w:t xml:space="preserve"> </w:t>
      </w:r>
      <w:r>
        <w:rPr>
          <w:bCs/>
          <w:b/>
          <w:color w:val="000000"/>
        </w:rPr>
        <w:t xml:space="preserve">Mentorship formalization</w:t>
      </w:r>
      <w:r>
        <w:rPr>
          <w:color w:val="000000"/>
        </w:rPr>
        <w:t xml:space="preserve"> </w:t>
      </w:r>
      <w:r>
        <w:rPr>
          <w:color w:val="000000"/>
        </w:rPr>
        <w:t xml:space="preserve">with clear pathways</w:t>
      </w:r>
      <w:r>
        <w:rPr>
          <w:color w:val="000000"/>
        </w:rPr>
        <w:t xml:space="preserve"> </w:t>
      </w:r>
      <w:r>
        <w:rPr>
          <w:color w:val="000000"/>
        </w:rPr>
        <w:t xml:space="preserve">-</w:t>
      </w:r>
      <w:r>
        <w:rPr>
          <w:color w:val="000000"/>
        </w:rPr>
        <w:t xml:space="preserve"> </w:t>
      </w:r>
      <w:r>
        <w:rPr>
          <w:bCs/>
          <w:b/>
          <w:color w:val="000000"/>
        </w:rPr>
        <w:t xml:space="preserve">Portfolio building</w:t>
      </w:r>
      <w:r>
        <w:rPr>
          <w:color w:val="000000"/>
        </w:rPr>
        <w:t xml:space="preserve"> </w:t>
      </w:r>
      <w:r>
        <w:rPr>
          <w:color w:val="000000"/>
        </w:rPr>
        <w:t xml:space="preserve">through low-bono work</w:t>
      </w:r>
      <w:r>
        <w:rPr>
          <w:color w:val="000000"/>
        </w:rPr>
        <w:t xml:space="preserve"> </w:t>
      </w:r>
      <w:r>
        <w:rPr>
          <w:color w:val="000000"/>
        </w:rPr>
        <w:t xml:space="preserve">-</w:t>
      </w:r>
      <w:r>
        <w:rPr>
          <w:color w:val="000000"/>
        </w:rPr>
        <w:t xml:space="preserve"> </w:t>
      </w:r>
      <w:r>
        <w:rPr>
          <w:bCs/>
          <w:b/>
          <w:color w:val="000000"/>
        </w:rPr>
        <w:t xml:space="preserve">Professional credibility</w:t>
      </w:r>
      <w:r>
        <w:rPr>
          <w:color w:val="000000"/>
        </w:rPr>
        <w:t xml:space="preserve"> </w:t>
      </w:r>
      <w:r>
        <w:rPr>
          <w:color w:val="000000"/>
        </w:rPr>
        <w:t xml:space="preserve">through association with established collective</w:t>
      </w:r>
      <w:r>
        <w:rPr>
          <w:color w:val="000000"/>
        </w:rPr>
        <w:t xml:space="preserve"> </w:t>
      </w:r>
      <w:r>
        <w:rPr>
          <w:color w:val="000000"/>
        </w:rPr>
        <w:t xml:space="preserve">-</w:t>
      </w:r>
      <w:r>
        <w:rPr>
          <w:color w:val="000000"/>
        </w:rPr>
        <w:t xml:space="preserve"> </w:t>
      </w:r>
      <w:r>
        <w:rPr>
          <w:bCs/>
          <w:b/>
          <w:color w:val="000000"/>
        </w:rPr>
        <w:t xml:space="preserve">Peer learning</w:t>
      </w:r>
      <w:r>
        <w:rPr>
          <w:color w:val="000000"/>
        </w:rPr>
        <w:t xml:space="preserve"> </w:t>
      </w:r>
      <w:r>
        <w:rPr>
          <w:color w:val="000000"/>
        </w:rPr>
        <w:t xml:space="preserve">without competition dynamics</w:t>
      </w:r>
    </w:p>
    <w:p>
      <w:r>
        <w:rPr>
          <w:color w:val="000000"/>
        </w:rPr>
        <w:pict>
          <v:rect style="width:0;height:1.5pt" o:hralign="center" o:hrstd="t" o:hr="t"/>
        </w:pict>
      </w:r>
    </w:p>
    <w:bookmarkEnd w:id="27"/>
    <w:bookmarkEnd w:id="28"/>
    <w:bookmarkStart w:id="32" w:name="X6ccbcbb9d962a24c9ea04e511205fad3eda84e8"/>
    <w:p>
      <w:pPr>
        <w:pStyle w:val="Heading2"/>
      </w:pPr>
      <w:r>
        <w:rPr>
          <w:color w:val="228B22"/>
        </w:rPr>
        <w:t xml:space="preserve">III. Revenue Model &amp; Financial Sustainability</w:t>
      </w:r>
    </w:p>
    <w:bookmarkStart w:id="29" w:name="a.-membership-buy-in-structure"/>
    <w:p>
      <w:pPr>
        <w:pStyle w:val="Heading3"/>
      </w:pPr>
      <w:r>
        <w:rPr>
          <w:color w:val="228B22"/>
        </w:rPr>
        <w:t xml:space="preserve">A. Membership Buy-In Structure</w:t>
      </w:r>
    </w:p>
    <w:p>
      <w:pPr>
        <w:pStyle w:val="FirstParagraph"/>
      </w:pPr>
      <w:r>
        <w:rPr>
          <w:bCs/>
          <w:b/>
          <w:color w:val="000000"/>
        </w:rPr>
        <w:t xml:space="preserve">One-Time Member Investment:</w:t>
      </w:r>
    </w:p>
    <w:p>
      <w:pPr>
        <w:pStyle w:val="BodyText"/>
      </w:pPr>
      <w:r>
        <w:rPr>
          <w:bCs/>
          <w:b/>
          <w:color w:val="000000"/>
        </w:rPr>
        <w:t xml:space="preserve">$2,500 Buy-In</w:t>
      </w:r>
      <w:r>
        <w:rPr>
          <w:color w:val="000000"/>
        </w:rPr>
        <w:t xml:space="preserve"> </w:t>
      </w:r>
      <w:r>
        <w:rPr>
          <w:color w:val="000000"/>
        </w:rPr>
        <w:t xml:space="preserve">(Required for Full Membership)</w:t>
      </w:r>
      <w:r>
        <w:rPr>
          <w:color w:val="000000"/>
        </w:rPr>
        <w:t xml:space="preserve"> </w:t>
      </w:r>
      <w:r>
        <w:rPr>
          <w:color w:val="000000"/>
        </w:rPr>
        <w:t xml:space="preserve">- Can be paid in full cash, OR</w:t>
      </w:r>
      <w:r>
        <w:rPr>
          <w:color w:val="000000"/>
        </w:rPr>
        <w:t xml:space="preserve"> </w:t>
      </w:r>
      <w:r>
        <w:rPr>
          <w:color w:val="000000"/>
        </w:rPr>
        <w:t xml:space="preserve">- Combination of cash + sweat equity at $50/hour</w:t>
      </w:r>
      <w:r>
        <w:rPr>
          <w:color w:val="000000"/>
        </w:rPr>
        <w:t xml:space="preserve"> </w:t>
      </w:r>
      <w:r>
        <w:rPr>
          <w:color w:val="000000"/>
        </w:rPr>
        <w:t xml:space="preserve">- Examples:</w:t>
      </w:r>
      <w:r>
        <w:rPr>
          <w:color w:val="000000"/>
        </w:rPr>
        <w:t xml:space="preserve"> </w:t>
      </w:r>
      <w:r>
        <w:rPr>
          <w:color w:val="000000"/>
        </w:rPr>
        <w:t xml:space="preserve">- $2,500 cash</w:t>
      </w:r>
      <w:r>
        <w:rPr>
          <w:color w:val="000000"/>
        </w:rPr>
        <w:t xml:space="preserve"> </w:t>
      </w:r>
      <w:r>
        <w:rPr>
          <w:color w:val="000000"/>
        </w:rPr>
        <w:t xml:space="preserve">- $1,250 cash + 25 hours sweat equity</w:t>
      </w:r>
      <w:r>
        <w:rPr>
          <w:color w:val="000000"/>
        </w:rPr>
        <w:t xml:space="preserve"> </w:t>
      </w:r>
      <w:r>
        <w:rPr>
          <w:color w:val="000000"/>
        </w:rPr>
        <w:t xml:space="preserve">- $500 cash + 40 hours sweat equity</w:t>
      </w:r>
      <w:r>
        <w:rPr>
          <w:color w:val="000000"/>
        </w:rPr>
        <w:t xml:space="preserve"> </w:t>
      </w:r>
      <w:r>
        <w:rPr>
          <w:color w:val="000000"/>
        </w:rPr>
        <w:t xml:space="preserve">- 50 hours pure sweat equity (if approved)</w:t>
      </w:r>
    </w:p>
    <w:p>
      <w:pPr>
        <w:pStyle w:val="BodyText"/>
      </w:pPr>
      <w:r>
        <w:rPr>
          <w:bCs/>
          <w:b/>
          <w:color w:val="000000"/>
        </w:rPr>
        <w:t xml:space="preserve">Sweat Equity Opportunities:</w:t>
      </w:r>
      <w:r>
        <w:rPr>
          <w:color w:val="000000"/>
        </w:rPr>
        <w:t xml:space="preserve"> </w:t>
      </w:r>
      <w:r>
        <w:rPr>
          <w:color w:val="000000"/>
        </w:rPr>
        <w:t xml:space="preserve">- Website development and maintenance</w:t>
      </w:r>
      <w:r>
        <w:rPr>
          <w:color w:val="000000"/>
        </w:rPr>
        <w:t xml:space="preserve"> </w:t>
      </w:r>
      <w:r>
        <w:rPr>
          <w:color w:val="000000"/>
        </w:rPr>
        <w:t xml:space="preserve">- Marketing content creation (blogs, case studies, social media)</w:t>
      </w:r>
      <w:r>
        <w:rPr>
          <w:color w:val="000000"/>
        </w:rPr>
        <w:t xml:space="preserve"> </w:t>
      </w:r>
      <w:r>
        <w:rPr>
          <w:color w:val="000000"/>
        </w:rPr>
        <w:t xml:space="preserve">- Committee leadership and coordination</w:t>
      </w:r>
      <w:r>
        <w:rPr>
          <w:color w:val="000000"/>
        </w:rPr>
        <w:t xml:space="preserve"> </w:t>
      </w:r>
      <w:r>
        <w:rPr>
          <w:color w:val="000000"/>
        </w:rPr>
        <w:t xml:space="preserve">- Nonprofit outreach for low-bono program</w:t>
      </w:r>
      <w:r>
        <w:rPr>
          <w:color w:val="000000"/>
        </w:rPr>
        <w:t xml:space="preserve"> </w:t>
      </w:r>
      <w:r>
        <w:rPr>
          <w:color w:val="000000"/>
        </w:rPr>
        <w:t xml:space="preserve">- Speakers bureau coordination and school relationship building</w:t>
      </w:r>
      <w:r>
        <w:rPr>
          <w:color w:val="000000"/>
        </w:rPr>
        <w:t xml:space="preserve"> </w:t>
      </w:r>
      <w:r>
        <w:rPr>
          <w:color w:val="000000"/>
        </w:rPr>
        <w:t xml:space="preserve">- Conference planning support</w:t>
      </w:r>
      <w:r>
        <w:rPr>
          <w:color w:val="000000"/>
        </w:rPr>
        <w:t xml:space="preserve"> </w:t>
      </w:r>
      <w:r>
        <w:rPr>
          <w:color w:val="000000"/>
        </w:rPr>
        <w:t xml:space="preserve">- Resource library curation</w:t>
      </w:r>
      <w:r>
        <w:rPr>
          <w:color w:val="000000"/>
        </w:rPr>
        <w:t xml:space="preserve"> </w:t>
      </w:r>
      <w:r>
        <w:rPr>
          <w:color w:val="000000"/>
        </w:rPr>
        <w:t xml:space="preserve">- Member onboarding and mentorship</w:t>
      </w:r>
      <w:r>
        <w:rPr>
          <w:color w:val="000000"/>
        </w:rPr>
        <w:t xml:space="preserve"> </w:t>
      </w:r>
      <w:r>
        <w:rPr>
          <w:color w:val="000000"/>
        </w:rPr>
        <w:t xml:space="preserve">- Administrative support tasks</w:t>
      </w:r>
    </w:p>
    <w:p>
      <w:pPr>
        <w:pStyle w:val="BodyText"/>
      </w:pPr>
      <w:r>
        <w:rPr>
          <w:bCs/>
          <w:b/>
          <w:color w:val="000000"/>
        </w:rPr>
        <w:t xml:space="preserve">Sweat Equity Management:</w:t>
      </w:r>
      <w:r>
        <w:rPr>
          <w:color w:val="000000"/>
        </w:rPr>
        <w:t xml:space="preserve"> </w:t>
      </w:r>
      <w:r>
        <w:rPr>
          <w:color w:val="000000"/>
        </w:rPr>
        <w:t xml:space="preserve">- Steward tracks all sweat equity hours in central system</w:t>
      </w:r>
      <w:r>
        <w:rPr>
          <w:color w:val="000000"/>
        </w:rPr>
        <w:t xml:space="preserve"> </w:t>
      </w:r>
      <w:r>
        <w:rPr>
          <w:color w:val="000000"/>
        </w:rPr>
        <w:t xml:space="preserve">- Members submit monthly reports of contributed hours</w:t>
      </w:r>
      <w:r>
        <w:rPr>
          <w:color w:val="000000"/>
        </w:rPr>
        <w:t xml:space="preserve"> </w:t>
      </w:r>
      <w:r>
        <w:rPr>
          <w:color w:val="000000"/>
        </w:rPr>
        <w:t xml:space="preserve">- Committee chairs validate hours for their areas</w:t>
      </w:r>
      <w:r>
        <w:rPr>
          <w:color w:val="000000"/>
        </w:rPr>
        <w:t xml:space="preserve"> </w:t>
      </w:r>
      <w:r>
        <w:rPr>
          <w:color w:val="000000"/>
        </w:rPr>
        <w:t xml:space="preserve">- Hours applied toward buy-in at $50/hour rate</w:t>
      </w:r>
      <w:r>
        <w:rPr>
          <w:color w:val="000000"/>
        </w:rPr>
        <w:t xml:space="preserve"> </w:t>
      </w:r>
      <w:r>
        <w:rPr>
          <w:color w:val="000000"/>
        </w:rPr>
        <w:t xml:space="preserve">- Once buy-in is satisfied, ongoing sweat equity satisfies participation requirements</w:t>
      </w:r>
      <w:r>
        <w:rPr>
          <w:color w:val="000000"/>
        </w:rPr>
        <w:t xml:space="preserve"> </w:t>
      </w:r>
      <w:r>
        <w:rPr>
          <w:color w:val="000000"/>
        </w:rPr>
        <w:t xml:space="preserve">- No cash redemption of sweat equity (this is member contribution, not employment)</w:t>
      </w:r>
    </w:p>
    <w:p>
      <w:pPr>
        <w:pStyle w:val="BodyText"/>
      </w:pPr>
      <w:r>
        <w:rPr>
          <w:bCs/>
          <w:b/>
          <w:color w:val="000000"/>
        </w:rPr>
        <w:t xml:space="preserve">Emerging Practitioner Path:</w:t>
      </w:r>
      <w:r>
        <w:rPr>
          <w:color w:val="000000"/>
        </w:rPr>
        <w:t xml:space="preserve"> </w:t>
      </w:r>
      <w:r>
        <w:rPr>
          <w:color w:val="000000"/>
        </w:rPr>
        <w:t xml:space="preserve">- Reduced buy-in: $1,250 (or equivalent sweat equity)</w:t>
      </w:r>
      <w:r>
        <w:rPr>
          <w:color w:val="000000"/>
        </w:rPr>
        <w:t xml:space="preserve"> </w:t>
      </w:r>
      <w:r>
        <w:rPr>
          <w:color w:val="000000"/>
        </w:rPr>
        <w:t xml:space="preserve">- Pathway to full membership after meeting criteria</w:t>
      </w:r>
      <w:r>
        <w:rPr>
          <w:color w:val="000000"/>
        </w:rPr>
        <w:t xml:space="preserve"> </w:t>
      </w:r>
      <w:r>
        <w:rPr>
          <w:color w:val="000000"/>
        </w:rPr>
        <w:t xml:space="preserve">- Can build equity through ongoing contributions</w:t>
      </w:r>
    </w:p>
    <w:bookmarkEnd w:id="29"/>
    <w:bookmarkStart w:id="30" w:name="b.-revenue-streams"/>
    <w:p>
      <w:pPr>
        <w:pStyle w:val="Heading3"/>
      </w:pPr>
      <w:r>
        <w:rPr>
          <w:color w:val="228B22"/>
        </w:rPr>
        <w:t xml:space="preserve">B. Revenue Streams</w:t>
      </w:r>
    </w:p>
    <w:p>
      <w:pPr>
        <w:pStyle w:val="FirstParagraph"/>
      </w:pPr>
      <w:r>
        <w:rPr>
          <w:bCs/>
          <w:b/>
          <w:color w:val="000000"/>
        </w:rPr>
        <w:t xml:space="preserve">1. Organizational Fee</w:t>
      </w:r>
      <w:r>
        <w:rPr>
          <w:color w:val="000000"/>
        </w:rPr>
        <w:t xml:space="preserve"> </w:t>
      </w:r>
      <w:r>
        <w:rPr>
          <w:color w:val="000000"/>
        </w:rPr>
        <w:t xml:space="preserve">(30% on collective-facilitated work)</w:t>
      </w:r>
      <w:r>
        <w:rPr>
          <w:color w:val="000000"/>
        </w:rPr>
        <w:t xml:space="preserve"> </w:t>
      </w:r>
      <w:r>
        <w:rPr>
          <w:color w:val="000000"/>
        </w:rPr>
        <w:t xml:space="preserve">- 30% fee on any contracts negotiated through the collective</w:t>
      </w:r>
      <w:r>
        <w:rPr>
          <w:color w:val="000000"/>
        </w:rPr>
        <w:t xml:space="preserve"> </w:t>
      </w:r>
      <w:r>
        <w:rPr>
          <w:color w:val="000000"/>
        </w:rPr>
        <w:t xml:space="preserve">- 30% fee on paid speaking engagements sourced through collective</w:t>
      </w:r>
      <w:r>
        <w:rPr>
          <w:color w:val="000000"/>
        </w:rPr>
        <w:t xml:space="preserve"> </w:t>
      </w:r>
      <w:r>
        <w:rPr>
          <w:color w:val="000000"/>
        </w:rPr>
        <w:t xml:space="preserve">- Fee supports infrastructure, steward salary, and low-bono program subsidies</w:t>
      </w:r>
      <w:r>
        <w:rPr>
          <w:color w:val="000000"/>
        </w:rPr>
        <w:t xml:space="preserve"> </w:t>
      </w:r>
      <w:r>
        <w:rPr>
          <w:color w:val="000000"/>
        </w:rPr>
        <w:t xml:space="preserve">- Members market independently pay no fees on self-sourced work</w:t>
      </w:r>
    </w:p>
    <w:p>
      <w:pPr>
        <w:pStyle w:val="BodyText"/>
      </w:pPr>
      <w:r>
        <w:rPr>
          <w:bCs/>
          <w:b/>
          <w:color w:val="000000"/>
        </w:rPr>
        <w:t xml:space="preserve">2. Sponsorships</w:t>
      </w:r>
      <w:r>
        <w:rPr>
          <w:color w:val="000000"/>
        </w:rPr>
        <w:t xml:space="preserve"> </w:t>
      </w:r>
      <w:r>
        <w:rPr>
          <w:color w:val="000000"/>
        </w:rPr>
        <w:t xml:space="preserve">- Corporate and foundation sponsors for low-bono program</w:t>
      </w:r>
      <w:r>
        <w:rPr>
          <w:color w:val="000000"/>
        </w:rPr>
        <w:t xml:space="preserve"> </w:t>
      </w:r>
      <w:r>
        <w:rPr>
          <w:color w:val="000000"/>
        </w:rPr>
        <w:t xml:space="preserve">- Conference sponsorships</w:t>
      </w:r>
      <w:r>
        <w:rPr>
          <w:color w:val="000000"/>
        </w:rPr>
        <w:t xml:space="preserve"> </w:t>
      </w:r>
      <w:r>
        <w:rPr>
          <w:color w:val="000000"/>
        </w:rPr>
        <w:t xml:space="preserve">- Speakers bureau program sponsors</w:t>
      </w:r>
      <w:r>
        <w:rPr>
          <w:color w:val="000000"/>
        </w:rPr>
        <w:t xml:space="preserve"> </w:t>
      </w:r>
      <w:r>
        <w:rPr>
          <w:color w:val="000000"/>
        </w:rPr>
        <w:t xml:space="preserve">- Annual fund development for social impact work</w:t>
      </w:r>
    </w:p>
    <w:p>
      <w:pPr>
        <w:pStyle w:val="BodyText"/>
      </w:pPr>
      <w:r>
        <w:rPr>
          <w:bCs/>
          <w:b/>
          <w:color w:val="000000"/>
        </w:rPr>
        <w:t xml:space="preserve">3. Conference Revenue</w:t>
      </w:r>
      <w:r>
        <w:rPr>
          <w:color w:val="000000"/>
        </w:rPr>
        <w:t xml:space="preserve"> </w:t>
      </w:r>
      <w:r>
        <w:rPr>
          <w:color w:val="000000"/>
        </w:rPr>
        <w:t xml:space="preserve">- Annual conference with registration fees</w:t>
      </w:r>
      <w:r>
        <w:rPr>
          <w:color w:val="000000"/>
        </w:rPr>
        <w:t xml:space="preserve"> </w:t>
      </w:r>
      <w:r>
        <w:rPr>
          <w:color w:val="000000"/>
        </w:rPr>
        <w:t xml:space="preserve">- Generates operating surplus for year-round programs</w:t>
      </w:r>
      <w:r>
        <w:rPr>
          <w:color w:val="000000"/>
        </w:rPr>
        <w:t xml:space="preserve"> </w:t>
      </w:r>
      <w:r>
        <w:rPr>
          <w:color w:val="000000"/>
        </w:rPr>
        <w:t xml:space="preserve">- Sponsorship packages for aligned organizations</w:t>
      </w:r>
    </w:p>
    <w:p>
      <w:pPr>
        <w:pStyle w:val="BodyText"/>
      </w:pPr>
      <w:r>
        <w:rPr>
          <w:bCs/>
          <w:b/>
          <w:color w:val="000000"/>
        </w:rPr>
        <w:t xml:space="preserve">No Annual Dues:</w:t>
      </w:r>
      <w:r>
        <w:rPr>
          <w:color w:val="000000"/>
        </w:rPr>
        <w:t xml:space="preserve"> </w:t>
      </w:r>
      <w:r>
        <w:rPr>
          <w:color w:val="000000"/>
        </w:rPr>
        <w:t xml:space="preserve">One-time buy-in provides permanent membership (subject to participation requirements)</w:t>
      </w:r>
    </w:p>
    <w:bookmarkEnd w:id="30"/>
    <w:bookmarkStart w:id="31" w:name="c.-financial-allocation"/>
    <w:p>
      <w:pPr>
        <w:pStyle w:val="Heading3"/>
      </w:pPr>
      <w:r>
        <w:rPr>
          <w:color w:val="228B22"/>
        </w:rPr>
        <w:t xml:space="preserve">C. Financial Allocation</w:t>
      </w:r>
    </w:p>
    <w:p>
      <w:pPr>
        <w:pStyle w:val="FirstParagraph"/>
      </w:pPr>
      <w:r>
        <w:rPr>
          <w:bCs/>
          <w:b/>
          <w:color w:val="000000"/>
        </w:rPr>
        <w:t xml:space="preserve">Operating Budget Distribution (Estimated):</w:t>
      </w:r>
      <w:r>
        <w:rPr>
          <w:color w:val="000000"/>
        </w:rPr>
        <w:t xml:space="preserve"> </w:t>
      </w:r>
      <w:r>
        <w:rPr>
          <w:color w:val="000000"/>
        </w:rPr>
        <w:t xml:space="preserve">- 50-60%: Steward/Concierge compensation + volunteer coordination</w:t>
      </w:r>
      <w:r>
        <w:rPr>
          <w:color w:val="000000"/>
        </w:rPr>
        <w:t xml:space="preserve"> </w:t>
      </w:r>
      <w:r>
        <w:rPr>
          <w:color w:val="000000"/>
        </w:rPr>
        <w:t xml:space="preserve">- 15-20%: Marketing, technology, and platform infrastructure</w:t>
      </w:r>
      <w:r>
        <w:rPr>
          <w:color w:val="000000"/>
        </w:rPr>
        <w:t xml:space="preserve"> </w:t>
      </w:r>
      <w:r>
        <w:rPr>
          <w:color w:val="000000"/>
        </w:rPr>
        <w:t xml:space="preserve">- 10-15%: Low-bono program subsidies (gap between cost and nonprofit rates)</w:t>
      </w:r>
      <w:r>
        <w:rPr>
          <w:color w:val="000000"/>
        </w:rPr>
        <w:t xml:space="preserve"> </w:t>
      </w:r>
      <w:r>
        <w:rPr>
          <w:color w:val="000000"/>
        </w:rPr>
        <w:t xml:space="preserve">- 10-15%: Reserve fund and operational contingencies</w:t>
      </w:r>
      <w:r>
        <w:rPr>
          <w:color w:val="000000"/>
        </w:rPr>
        <w:t xml:space="preserve"> </w:t>
      </w:r>
      <w:r>
        <w:rPr>
          <w:color w:val="000000"/>
        </w:rPr>
        <w:t xml:space="preserve">- 5-10%: Conference support and community programs</w:t>
      </w:r>
    </w:p>
    <w:p>
      <w:pPr>
        <w:pStyle w:val="BodyText"/>
      </w:pPr>
      <w:r>
        <w:rPr>
          <w:bCs/>
          <w:b/>
          <w:color w:val="000000"/>
        </w:rPr>
        <w:t xml:space="preserve">Revenue Model Sustainability:</w:t>
      </w:r>
    </w:p>
    <w:p>
      <w:pPr>
        <w:pStyle w:val="BodyText"/>
      </w:pPr>
      <w:r>
        <w:rPr>
          <w:bCs/>
          <w:b/>
          <w:color w:val="000000"/>
        </w:rPr>
        <w:t xml:space="preserve">Scenario 1: Founding Year (20 members)</w:t>
      </w:r>
      <w:r>
        <w:rPr>
          <w:color w:val="000000"/>
        </w:rPr>
        <w:t xml:space="preserve"> </w:t>
      </w:r>
      <w:r>
        <w:rPr>
          <w:color w:val="000000"/>
        </w:rPr>
        <w:t xml:space="preserve">- Initial Capitalization: $50,000 (20 × $2,500 buy-in)</w:t>
      </w:r>
      <w:r>
        <w:rPr>
          <w:color w:val="000000"/>
        </w:rPr>
        <w:t xml:space="preserve"> </w:t>
      </w:r>
      <w:r>
        <w:rPr>
          <w:color w:val="000000"/>
        </w:rPr>
        <w:t xml:space="preserve">- Annual Operating Income:</w:t>
      </w:r>
      <w:r>
        <w:rPr>
          <w:color w:val="000000"/>
        </w:rPr>
        <w:t xml:space="preserve"> </w:t>
      </w:r>
      <w:r>
        <w:rPr>
          <w:color w:val="000000"/>
        </w:rPr>
        <w:t xml:space="preserve">- Organizational fees (30% of collective-sourced work): $30-50K</w:t>
      </w:r>
      <w:r>
        <w:rPr>
          <w:color w:val="000000"/>
        </w:rPr>
        <w:t xml:space="preserve"> </w:t>
      </w:r>
      <w:r>
        <w:rPr>
          <w:color w:val="000000"/>
        </w:rPr>
        <w:t xml:space="preserve">- Assumes average $5K-8K per member in collective-sourced contracts</w:t>
      </w:r>
      <w:r>
        <w:rPr>
          <w:color w:val="000000"/>
        </w:rPr>
        <w:t xml:space="preserve"> </w:t>
      </w:r>
      <w:r>
        <w:rPr>
          <w:color w:val="000000"/>
        </w:rPr>
        <w:t xml:space="preserve">- Conference net revenue: $10-15K</w:t>
      </w:r>
      <w:r>
        <w:rPr>
          <w:color w:val="000000"/>
        </w:rPr>
        <w:t xml:space="preserve"> </w:t>
      </w:r>
      <w:r>
        <w:rPr>
          <w:color w:val="000000"/>
        </w:rPr>
        <w:t xml:space="preserve">- Sponsorships: $10-20K</w:t>
      </w:r>
      <w:r>
        <w:rPr>
          <w:color w:val="000000"/>
        </w:rPr>
        <w:t xml:space="preserve"> </w:t>
      </w:r>
      <w:r>
        <w:rPr>
          <w:color w:val="000000"/>
        </w:rPr>
        <w:t xml:space="preserve">-</w:t>
      </w:r>
      <w:r>
        <w:rPr>
          <w:color w:val="000000"/>
        </w:rPr>
        <w:t xml:space="preserve"> </w:t>
      </w:r>
      <w:r>
        <w:rPr>
          <w:bCs/>
          <w:b/>
          <w:color w:val="000000"/>
        </w:rPr>
        <w:t xml:space="preserve">Total Annual: $50-85K</w:t>
      </w:r>
      <w:r>
        <w:rPr>
          <w:color w:val="000000"/>
        </w:rPr>
        <w:t xml:space="preserve"> </w:t>
      </w:r>
      <w:r>
        <w:rPr>
          <w:color w:val="000000"/>
        </w:rPr>
        <w:t xml:space="preserve">- Supports half-time steward ($40-45K) + minimal operations ($10-40K)</w:t>
      </w:r>
    </w:p>
    <w:p>
      <w:pPr>
        <w:pStyle w:val="BodyText"/>
      </w:pPr>
      <w:r>
        <w:rPr>
          <w:bCs/>
          <w:b/>
          <w:color w:val="000000"/>
        </w:rPr>
        <w:t xml:space="preserve">Scenario 2: Growth Phase (50 members, Year 2-3)</w:t>
      </w:r>
      <w:r>
        <w:rPr>
          <w:color w:val="000000"/>
        </w:rPr>
        <w:t xml:space="preserve"> </w:t>
      </w:r>
      <w:r>
        <w:rPr>
          <w:color w:val="000000"/>
        </w:rPr>
        <w:t xml:space="preserve">- Member Contributions: $125,000 (cumulative buy-in, used for reserves/startup)</w:t>
      </w:r>
      <w:r>
        <w:rPr>
          <w:color w:val="000000"/>
        </w:rPr>
        <w:t xml:space="preserve"> </w:t>
      </w:r>
      <w:r>
        <w:rPr>
          <w:color w:val="000000"/>
        </w:rPr>
        <w:t xml:space="preserve">- Annual Operating Income:</w:t>
      </w:r>
      <w:r>
        <w:rPr>
          <w:color w:val="000000"/>
        </w:rPr>
        <w:t xml:space="preserve"> </w:t>
      </w:r>
      <w:r>
        <w:rPr>
          <w:color w:val="000000"/>
        </w:rPr>
        <w:t xml:space="preserve">- Organizational fees (30%): $75-100K</w:t>
      </w:r>
      <w:r>
        <w:rPr>
          <w:color w:val="000000"/>
        </w:rPr>
        <w:t xml:space="preserve"> </w:t>
      </w:r>
      <w:r>
        <w:rPr>
          <w:color w:val="000000"/>
        </w:rPr>
        <w:t xml:space="preserve">- If each member generates average $5K through collective: $75K</w:t>
      </w:r>
      <w:r>
        <w:rPr>
          <w:color w:val="000000"/>
        </w:rPr>
        <w:t xml:space="preserve"> </w:t>
      </w:r>
      <w:r>
        <w:rPr>
          <w:color w:val="000000"/>
        </w:rPr>
        <w:t xml:space="preserve">- Some members will generate much more, others less</w:t>
      </w:r>
      <w:r>
        <w:rPr>
          <w:color w:val="000000"/>
        </w:rPr>
        <w:t xml:space="preserve"> </w:t>
      </w:r>
      <w:r>
        <w:rPr>
          <w:color w:val="000000"/>
        </w:rPr>
        <w:t xml:space="preserve">- Conference net revenue: $20-30K</w:t>
      </w:r>
      <w:r>
        <w:rPr>
          <w:color w:val="000000"/>
        </w:rPr>
        <w:t xml:space="preserve"> </w:t>
      </w:r>
      <w:r>
        <w:rPr>
          <w:color w:val="000000"/>
        </w:rPr>
        <w:t xml:space="preserve">- Sponsorships: $25-40K</w:t>
      </w:r>
      <w:r>
        <w:rPr>
          <w:color w:val="000000"/>
        </w:rPr>
        <w:t xml:space="preserve"> </w:t>
      </w:r>
      <w:r>
        <w:rPr>
          <w:color w:val="000000"/>
        </w:rPr>
        <w:t xml:space="preserve">-</w:t>
      </w:r>
      <w:r>
        <w:rPr>
          <w:color w:val="000000"/>
        </w:rPr>
        <w:t xml:space="preserve"> </w:t>
      </w:r>
      <w:r>
        <w:rPr>
          <w:bCs/>
          <w:b/>
          <w:color w:val="000000"/>
        </w:rPr>
        <w:t xml:space="preserve">Total Annual: $120-170K</w:t>
      </w:r>
      <w:r>
        <w:rPr>
          <w:color w:val="000000"/>
        </w:rPr>
        <w:t xml:space="preserve"> </w:t>
      </w:r>
      <w:r>
        <w:rPr>
          <w:color w:val="000000"/>
        </w:rPr>
        <w:t xml:space="preserve">- Supports half-time steward ($50-60K) + robust operations ($60-110K)</w:t>
      </w:r>
    </w:p>
    <w:p>
      <w:pPr>
        <w:pStyle w:val="BodyText"/>
      </w:pPr>
      <w:r>
        <w:rPr>
          <w:bCs/>
          <w:b/>
          <w:color w:val="000000"/>
        </w:rPr>
        <w:t xml:space="preserve">Scenario 3: Mature Scale (75-100 members, Year 4-5)</w:t>
      </w:r>
      <w:r>
        <w:rPr>
          <w:color w:val="000000"/>
        </w:rPr>
        <w:t xml:space="preserve"> </w:t>
      </w:r>
      <w:r>
        <w:rPr>
          <w:color w:val="000000"/>
        </w:rPr>
        <w:t xml:space="preserve">- Annual Operating Income:</w:t>
      </w:r>
      <w:r>
        <w:rPr>
          <w:color w:val="000000"/>
        </w:rPr>
        <w:t xml:space="preserve"> </w:t>
      </w:r>
      <w:r>
        <w:rPr>
          <w:color w:val="000000"/>
        </w:rPr>
        <w:t xml:space="preserve">- Organizational fees (30%): $120-180K</w:t>
      </w:r>
      <w:r>
        <w:rPr>
          <w:color w:val="000000"/>
        </w:rPr>
        <w:t xml:space="preserve"> </w:t>
      </w:r>
      <w:r>
        <w:rPr>
          <w:color w:val="000000"/>
        </w:rPr>
        <w:t xml:space="preserve">- Conference net revenue: $30-50K</w:t>
      </w:r>
      <w:r>
        <w:rPr>
          <w:color w:val="000000"/>
        </w:rPr>
        <w:t xml:space="preserve"> </w:t>
      </w:r>
      <w:r>
        <w:rPr>
          <w:color w:val="000000"/>
        </w:rPr>
        <w:t xml:space="preserve">- Sponsorships: $40-70K</w:t>
      </w:r>
      <w:r>
        <w:rPr>
          <w:color w:val="000000"/>
        </w:rPr>
        <w:t xml:space="preserve"> </w:t>
      </w:r>
      <w:r>
        <w:rPr>
          <w:color w:val="000000"/>
        </w:rPr>
        <w:t xml:space="preserve">-</w:t>
      </w:r>
      <w:r>
        <w:rPr>
          <w:color w:val="000000"/>
        </w:rPr>
        <w:t xml:space="preserve"> </w:t>
      </w:r>
      <w:r>
        <w:rPr>
          <w:bCs/>
          <w:b/>
          <w:color w:val="000000"/>
        </w:rPr>
        <w:t xml:space="preserve">Total Annual: $190-300K</w:t>
      </w:r>
      <w:r>
        <w:rPr>
          <w:color w:val="000000"/>
        </w:rPr>
        <w:t xml:space="preserve"> </w:t>
      </w:r>
      <w:r>
        <w:rPr>
          <w:color w:val="000000"/>
        </w:rPr>
        <w:t xml:space="preserve">- Could support full-time steward ($80-100K) + comprehensive programs ($90-200K)</w:t>
      </w:r>
    </w:p>
    <w:p>
      <w:pPr>
        <w:pStyle w:val="BodyText"/>
      </w:pPr>
      <w:r>
        <w:rPr>
          <w:bCs/>
          <w:b/>
          <w:color w:val="000000"/>
        </w:rPr>
        <w:t xml:space="preserve">Example Fee Calculation:</w:t>
      </w:r>
      <w:r>
        <w:rPr>
          <w:color w:val="000000"/>
        </w:rPr>
        <w:t xml:space="preserve"> </w:t>
      </w:r>
      <w:r>
        <w:rPr>
          <w:color w:val="000000"/>
        </w:rPr>
        <w:t xml:space="preserve">- Client engagement worth $10,000 sourced through collective</w:t>
      </w:r>
      <w:r>
        <w:rPr>
          <w:color w:val="000000"/>
        </w:rPr>
        <w:t xml:space="preserve"> </w:t>
      </w:r>
      <w:r>
        <w:rPr>
          <w:color w:val="000000"/>
        </w:rPr>
        <w:t xml:space="preserve">- Member invoices client $10,000</w:t>
      </w:r>
      <w:r>
        <w:rPr>
          <w:color w:val="000000"/>
        </w:rPr>
        <w:t xml:space="preserve"> </w:t>
      </w:r>
      <w:r>
        <w:rPr>
          <w:color w:val="000000"/>
        </w:rPr>
        <w:t xml:space="preserve">- Member pays collective $3,000 (30%)</w:t>
      </w:r>
      <w:r>
        <w:rPr>
          <w:color w:val="000000"/>
        </w:rPr>
        <w:t xml:space="preserve"> </w:t>
      </w:r>
      <w:r>
        <w:rPr>
          <w:color w:val="000000"/>
        </w:rPr>
        <w:t xml:space="preserve">- Member nets $7,000</w:t>
      </w:r>
      <w:r>
        <w:rPr>
          <w:color w:val="000000"/>
        </w:rPr>
        <w:t xml:space="preserve"> </w:t>
      </w:r>
      <w:r>
        <w:rPr>
          <w:color w:val="000000"/>
        </w:rPr>
        <w:t xml:space="preserve">- Member’s effective rate still likely higher than independent marketing cost</w:t>
      </w:r>
      <w:r>
        <w:rPr>
          <w:color w:val="000000"/>
        </w:rPr>
        <w:t xml:space="preserve"> </w:t>
      </w:r>
      <w:r>
        <w:rPr>
          <w:color w:val="000000"/>
        </w:rPr>
        <w:t xml:space="preserve">- Collective uses $3,000 to fund steward, low-bono subsidies, infrastructure</w:t>
      </w:r>
    </w:p>
    <w:p>
      <w:r>
        <w:rPr>
          <w:color w:val="000000"/>
        </w:rPr>
        <w:pict>
          <v:rect style="width:0;height:1.5pt" o:hralign="center" o:hrstd="t" o:hr="t"/>
        </w:pict>
      </w:r>
    </w:p>
    <w:bookmarkEnd w:id="31"/>
    <w:bookmarkEnd w:id="32"/>
    <w:bookmarkStart w:id="35" w:name="iv.-governance-structure"/>
    <w:p>
      <w:pPr>
        <w:pStyle w:val="Heading2"/>
      </w:pPr>
      <w:r>
        <w:rPr>
          <w:color w:val="228B22"/>
        </w:rPr>
        <w:t xml:space="preserve">IV. Governance Structure</w:t>
      </w:r>
    </w:p>
    <w:bookmarkStart w:id="33" w:name="a.-member-governance"/>
    <w:p>
      <w:pPr>
        <w:pStyle w:val="Heading3"/>
      </w:pPr>
      <w:r>
        <w:rPr>
          <w:color w:val="228B22"/>
        </w:rPr>
        <w:t xml:space="preserve">A. Member Governance</w:t>
      </w:r>
    </w:p>
    <w:p>
      <w:pPr>
        <w:pStyle w:val="FirstParagraph"/>
      </w:pPr>
      <w:r>
        <w:rPr>
          <w:bCs/>
          <w:b/>
          <w:color w:val="000000"/>
        </w:rPr>
        <w:t xml:space="preserve">General Assembly</w:t>
      </w:r>
      <w:r>
        <w:rPr>
          <w:color w:val="000000"/>
        </w:rPr>
        <w:t xml:space="preserve"> </w:t>
      </w:r>
      <w:r>
        <w:rPr>
          <w:color w:val="000000"/>
        </w:rPr>
        <w:t xml:space="preserve">(All Members)</w:t>
      </w:r>
      <w:r>
        <w:rPr>
          <w:color w:val="000000"/>
        </w:rPr>
        <w:t xml:space="preserve"> </w:t>
      </w:r>
      <w:r>
        <w:rPr>
          <w:color w:val="000000"/>
        </w:rPr>
        <w:t xml:space="preserve">- Annual meeting for major decisions</w:t>
      </w:r>
      <w:r>
        <w:rPr>
          <w:color w:val="000000"/>
        </w:rPr>
        <w:t xml:space="preserve"> </w:t>
      </w:r>
      <w:r>
        <w:rPr>
          <w:color w:val="000000"/>
        </w:rPr>
        <w:t xml:space="preserve">- Election of Board of Directors</w:t>
      </w:r>
      <w:r>
        <w:rPr>
          <w:color w:val="000000"/>
        </w:rPr>
        <w:t xml:space="preserve"> </w:t>
      </w:r>
      <w:r>
        <w:rPr>
          <w:color w:val="000000"/>
        </w:rPr>
        <w:t xml:space="preserve">- Approval of budget and strategic direction</w:t>
      </w:r>
      <w:r>
        <w:rPr>
          <w:color w:val="000000"/>
        </w:rPr>
        <w:t xml:space="preserve"> </w:t>
      </w:r>
      <w:r>
        <w:rPr>
          <w:color w:val="000000"/>
        </w:rPr>
        <w:t xml:space="preserve">- Amendment of bylaws and operating agreements</w:t>
      </w:r>
      <w:r>
        <w:rPr>
          <w:color w:val="000000"/>
        </w:rPr>
        <w:t xml:space="preserve"> </w:t>
      </w:r>
      <w:r>
        <w:rPr>
          <w:color w:val="000000"/>
        </w:rPr>
        <w:t xml:space="preserve">- One member, one vote (full members)</w:t>
      </w:r>
    </w:p>
    <w:p>
      <w:pPr>
        <w:pStyle w:val="BodyText"/>
      </w:pPr>
      <w:r>
        <w:rPr>
          <w:bCs/>
          <w:b/>
          <w:color w:val="000000"/>
        </w:rPr>
        <w:t xml:space="preserve">Board of Directors</w:t>
      </w:r>
      <w:r>
        <w:rPr>
          <w:color w:val="000000"/>
        </w:rPr>
        <w:t xml:space="preserve"> </w:t>
      </w:r>
      <w:r>
        <w:rPr>
          <w:color w:val="000000"/>
        </w:rPr>
        <w:t xml:space="preserve">(7-9 members)</w:t>
      </w:r>
      <w:r>
        <w:rPr>
          <w:color w:val="000000"/>
        </w:rPr>
        <w:t xml:space="preserve"> </w:t>
      </w:r>
      <w:r>
        <w:rPr>
          <w:color w:val="000000"/>
        </w:rPr>
        <w:t xml:space="preserve">- Elected by membership for 2-3 year staggered terms</w:t>
      </w:r>
      <w:r>
        <w:rPr>
          <w:color w:val="000000"/>
        </w:rPr>
        <w:t xml:space="preserve"> </w:t>
      </w:r>
      <w:r>
        <w:rPr>
          <w:color w:val="000000"/>
        </w:rPr>
        <w:t xml:space="preserve">- Includes representation from different experience levels</w:t>
      </w:r>
      <w:r>
        <w:rPr>
          <w:color w:val="000000"/>
        </w:rPr>
        <w:t xml:space="preserve"> </w:t>
      </w:r>
      <w:r>
        <w:rPr>
          <w:color w:val="000000"/>
        </w:rPr>
        <w:t xml:space="preserve">- At least 2 seats reserved for emerging practitioners</w:t>
      </w:r>
      <w:r>
        <w:rPr>
          <w:color w:val="000000"/>
        </w:rPr>
        <w:t xml:space="preserve"> </w:t>
      </w:r>
      <w:r>
        <w:rPr>
          <w:color w:val="000000"/>
        </w:rPr>
        <w:t xml:space="preserve">- Meets quarterly</w:t>
      </w:r>
      <w:r>
        <w:rPr>
          <w:color w:val="000000"/>
        </w:rPr>
        <w:t xml:space="preserve"> </w:t>
      </w:r>
      <w:r>
        <w:rPr>
          <w:color w:val="000000"/>
        </w:rPr>
        <w:t xml:space="preserve">- Oversees ED/Steward, sets policy, ensures mission alignment</w:t>
      </w:r>
    </w:p>
    <w:p>
      <w:pPr>
        <w:pStyle w:val="BodyText"/>
      </w:pPr>
      <w:r>
        <w:rPr>
          <w:bCs/>
          <w:b/>
          <w:color w:val="000000"/>
        </w:rPr>
        <w:t xml:space="preserve">Committees</w:t>
      </w:r>
      <w:r>
        <w:rPr>
          <w:color w:val="000000"/>
        </w:rPr>
        <w:t xml:space="preserve"> </w:t>
      </w:r>
      <w:r>
        <w:rPr>
          <w:color w:val="000000"/>
        </w:rPr>
        <w:t xml:space="preserve">(Member-led)</w:t>
      </w:r>
      <w:r>
        <w:rPr>
          <w:color w:val="000000"/>
        </w:rPr>
        <w:t xml:space="preserve"> </w:t>
      </w:r>
      <w:r>
        <w:rPr>
          <w:color w:val="000000"/>
        </w:rPr>
        <w:t xml:space="preserve">- Marketing &amp; Member Services</w:t>
      </w:r>
      <w:r>
        <w:rPr>
          <w:color w:val="000000"/>
        </w:rPr>
        <w:t xml:space="preserve"> </w:t>
      </w:r>
      <w:r>
        <w:rPr>
          <w:color w:val="000000"/>
        </w:rPr>
        <w:t xml:space="preserve">- Professional Development &amp; Ethics</w:t>
      </w:r>
      <w:r>
        <w:rPr>
          <w:color w:val="000000"/>
        </w:rPr>
        <w:t xml:space="preserve"> </w:t>
      </w:r>
      <w:r>
        <w:rPr>
          <w:color w:val="000000"/>
        </w:rPr>
        <w:t xml:space="preserve">- Social Impact &amp; Low-Bono Programs</w:t>
      </w:r>
      <w:r>
        <w:rPr>
          <w:color w:val="000000"/>
        </w:rPr>
        <w:t xml:space="preserve"> </w:t>
      </w:r>
      <w:r>
        <w:rPr>
          <w:color w:val="000000"/>
        </w:rPr>
        <w:t xml:space="preserve">- Speakers Bureau</w:t>
      </w:r>
      <w:r>
        <w:rPr>
          <w:color w:val="000000"/>
        </w:rPr>
        <w:t xml:space="preserve"> </w:t>
      </w:r>
      <w:r>
        <w:rPr>
          <w:color w:val="000000"/>
        </w:rPr>
        <w:t xml:space="preserve">- Emerging Practitioners Support</w:t>
      </w:r>
      <w:r>
        <w:rPr>
          <w:color w:val="000000"/>
        </w:rPr>
        <w:t xml:space="preserve"> </w:t>
      </w:r>
      <w:r>
        <w:rPr>
          <w:color w:val="000000"/>
        </w:rPr>
        <w:t xml:space="preserve">- Finance &amp; Sustainability</w:t>
      </w:r>
      <w:r>
        <w:rPr>
          <w:color w:val="000000"/>
        </w:rPr>
        <w:t xml:space="preserve"> </w:t>
      </w:r>
      <w:r>
        <w:rPr>
          <w:color w:val="000000"/>
        </w:rPr>
        <w:t xml:space="preserve">- Conference Planning (rotates)</w:t>
      </w:r>
    </w:p>
    <w:bookmarkEnd w:id="33"/>
    <w:bookmarkStart w:id="34" w:name="b.-staff-structure"/>
    <w:p>
      <w:pPr>
        <w:pStyle w:val="Heading3"/>
      </w:pPr>
      <w:r>
        <w:rPr>
          <w:color w:val="228B22"/>
        </w:rPr>
        <w:t xml:space="preserve">B. Staff Structure</w:t>
      </w:r>
    </w:p>
    <w:p>
      <w:pPr>
        <w:pStyle w:val="FirstParagraph"/>
      </w:pPr>
      <w:r>
        <w:rPr>
          <w:bCs/>
          <w:b/>
          <w:color w:val="000000"/>
        </w:rPr>
        <w:t xml:space="preserve">Half-Time Organizational Steward/Concierge</w:t>
      </w:r>
      <w:r>
        <w:rPr>
          <w:color w:val="000000"/>
        </w:rPr>
        <w:t xml:space="preserve"> </w:t>
      </w:r>
      <w:r>
        <w:rPr>
          <w:color w:val="000000"/>
        </w:rPr>
        <w:t xml:space="preserve">(0.5 FTE)</w:t>
      </w:r>
      <w:r>
        <w:rPr>
          <w:color w:val="000000"/>
        </w:rPr>
        <w:t xml:space="preserve"> </w:t>
      </w:r>
      <w:r>
        <w:rPr>
          <w:color w:val="000000"/>
        </w:rPr>
        <w:t xml:space="preserve">- 2-year term (renewable once, max 4 years continuous)</w:t>
      </w:r>
      <w:r>
        <w:rPr>
          <w:color w:val="000000"/>
        </w:rPr>
        <w:t xml:space="preserve"> </w:t>
      </w:r>
      <w:r>
        <w:rPr>
          <w:color w:val="000000"/>
        </w:rPr>
        <w:t xml:space="preserve">- Rotational position to prevent burnout and share leadership</w:t>
      </w:r>
      <w:r>
        <w:rPr>
          <w:color w:val="000000"/>
        </w:rPr>
        <w:t xml:space="preserve"> </w:t>
      </w:r>
      <w:r>
        <w:rPr>
          <w:color w:val="000000"/>
        </w:rPr>
        <w:t xml:space="preserve">-</w:t>
      </w:r>
      <w:r>
        <w:rPr>
          <w:color w:val="000000"/>
        </w:rPr>
        <w:t xml:space="preserve"> </w:t>
      </w:r>
      <w:r>
        <w:rPr>
          <w:bCs/>
          <w:b/>
          <w:color w:val="000000"/>
        </w:rPr>
        <w:t xml:space="preserve">Core Responsibilities:</w:t>
      </w:r>
      <w:r>
        <w:rPr>
          <w:color w:val="000000"/>
        </w:rPr>
        <w:t xml:space="preserve"> </w:t>
      </w:r>
      <w:r>
        <w:rPr>
          <w:color w:val="000000"/>
        </w:rPr>
        <w:t xml:space="preserve">- Coordinate client inquiries and match with appropriate members</w:t>
      </w:r>
      <w:r>
        <w:rPr>
          <w:color w:val="000000"/>
        </w:rPr>
        <w:t xml:space="preserve"> </w:t>
      </w:r>
      <w:r>
        <w:rPr>
          <w:color w:val="000000"/>
        </w:rPr>
        <w:t xml:space="preserve">- Manage volunteer coordination and sweat equity tracking</w:t>
      </w:r>
      <w:r>
        <w:rPr>
          <w:color w:val="000000"/>
        </w:rPr>
        <w:t xml:space="preserve"> </w:t>
      </w:r>
      <w:r>
        <w:rPr>
          <w:color w:val="000000"/>
        </w:rPr>
        <w:t xml:space="preserve">- Facilitate member-organized learning circles and peer connections</w:t>
      </w:r>
      <w:r>
        <w:rPr>
          <w:color w:val="000000"/>
        </w:rPr>
        <w:t xml:space="preserve"> </w:t>
      </w:r>
      <w:r>
        <w:rPr>
          <w:color w:val="000000"/>
        </w:rPr>
        <w:t xml:space="preserve">- Oversee technology platforms and member directory</w:t>
      </w:r>
      <w:r>
        <w:rPr>
          <w:color w:val="000000"/>
        </w:rPr>
        <w:t xml:space="preserve"> </w:t>
      </w:r>
      <w:r>
        <w:rPr>
          <w:color w:val="000000"/>
        </w:rPr>
        <w:t xml:space="preserve">- Support committee work and board operations</w:t>
      </w:r>
      <w:r>
        <w:rPr>
          <w:color w:val="000000"/>
        </w:rPr>
        <w:t xml:space="preserve"> </w:t>
      </w:r>
      <w:r>
        <w:rPr>
          <w:color w:val="000000"/>
        </w:rPr>
        <w:t xml:space="preserve">- Coordinate speakers bureau bookings</w:t>
      </w:r>
      <w:r>
        <w:rPr>
          <w:color w:val="000000"/>
        </w:rPr>
        <w:t xml:space="preserve"> </w:t>
      </w:r>
      <w:r>
        <w:rPr>
          <w:color w:val="000000"/>
        </w:rPr>
        <w:t xml:space="preserve">- Manage low-bono nonprofit applications and matching</w:t>
      </w:r>
      <w:r>
        <w:rPr>
          <w:color w:val="000000"/>
        </w:rPr>
        <w:t xml:space="preserve"> </w:t>
      </w:r>
      <w:r>
        <w:rPr>
          <w:color w:val="000000"/>
        </w:rPr>
        <w:t xml:space="preserve">- Liaison with sponsors and external partners</w:t>
      </w:r>
      <w:r>
        <w:rPr>
          <w:color w:val="000000"/>
        </w:rPr>
        <w:t xml:space="preserve"> </w:t>
      </w:r>
      <w:r>
        <w:rPr>
          <w:color w:val="000000"/>
        </w:rPr>
        <w:t xml:space="preserve">- Conference logistics support (during planning periods)</w:t>
      </w:r>
      <w:r>
        <w:rPr>
          <w:color w:val="000000"/>
        </w:rPr>
        <w:t xml:space="preserve"> </w:t>
      </w:r>
      <w:r>
        <w:rPr>
          <w:color w:val="000000"/>
        </w:rPr>
        <w:t xml:space="preserve">- Member-elected, can be external hire or member-practitioner reducing client load</w:t>
      </w:r>
    </w:p>
    <w:p>
      <w:pPr>
        <w:pStyle w:val="BodyText"/>
      </w:pPr>
      <w:r>
        <w:rPr>
          <w:bCs/>
          <w:b/>
          <w:color w:val="000000"/>
        </w:rPr>
        <w:t xml:space="preserve">No Additional Staff Initially</w:t>
      </w:r>
      <w:r>
        <w:rPr>
          <w:color w:val="000000"/>
        </w:rPr>
        <w:t xml:space="preserve"> </w:t>
      </w:r>
      <w:r>
        <w:rPr>
          <w:color w:val="000000"/>
        </w:rPr>
        <w:t xml:space="preserve">- Members contribute sweat equity for operational tasks</w:t>
      </w:r>
      <w:r>
        <w:rPr>
          <w:color w:val="000000"/>
        </w:rPr>
        <w:t xml:space="preserve"> </w:t>
      </w:r>
      <w:r>
        <w:rPr>
          <w:color w:val="000000"/>
        </w:rPr>
        <w:t xml:space="preserve">- Volunteer coordination managed by Steward</w:t>
      </w:r>
      <w:r>
        <w:rPr>
          <w:color w:val="000000"/>
        </w:rPr>
        <w:t xml:space="preserve"> </w:t>
      </w:r>
      <w:r>
        <w:rPr>
          <w:color w:val="000000"/>
        </w:rPr>
        <w:t xml:space="preserve">- Committee chairs lead specific program areas</w:t>
      </w:r>
      <w:r>
        <w:rPr>
          <w:color w:val="000000"/>
        </w:rPr>
        <w:t xml:space="preserve"> </w:t>
      </w:r>
      <w:r>
        <w:rPr>
          <w:color w:val="000000"/>
        </w:rPr>
        <w:t xml:space="preserve">- Ad hoc task forces for major initiatives (conference, sponsorship development)</w:t>
      </w:r>
    </w:p>
    <w:p>
      <w:r>
        <w:rPr>
          <w:color w:val="000000"/>
        </w:rPr>
        <w:pict>
          <v:rect style="width:0;height:1.5pt" o:hralign="center" o:hrstd="t" o:hr="t"/>
        </w:pict>
      </w:r>
    </w:p>
    <w:bookmarkEnd w:id="34"/>
    <w:bookmarkEnd w:id="35"/>
    <w:bookmarkStart w:id="39" w:name="v.-optimal-membership-size"/>
    <w:p>
      <w:pPr>
        <w:pStyle w:val="Heading2"/>
      </w:pPr>
      <w:r>
        <w:rPr>
          <w:color w:val="228B22"/>
        </w:rPr>
        <w:t xml:space="preserve">V. Optimal Membership Size</w:t>
      </w:r>
    </w:p>
    <w:bookmarkStart w:id="36" w:name="a.-research-based-considerations"/>
    <w:p>
      <w:pPr>
        <w:pStyle w:val="Heading3"/>
      </w:pPr>
      <w:r>
        <w:rPr>
          <w:color w:val="228B22"/>
        </w:rPr>
        <w:t xml:space="preserve">A. Research-Based Considerations</w:t>
      </w:r>
    </w:p>
    <w:p>
      <w:pPr>
        <w:pStyle w:val="FirstParagraph"/>
      </w:pPr>
      <w:r>
        <w:rPr>
          <w:color w:val="000000"/>
        </w:rPr>
        <w:t xml:space="preserve">Based on cooperative research and professional services models:</w:t>
      </w:r>
    </w:p>
    <w:p>
      <w:pPr>
        <w:pStyle w:val="BodyText"/>
      </w:pPr>
      <w:r>
        <w:rPr>
          <w:bCs/>
          <w:b/>
          <w:color w:val="000000"/>
        </w:rPr>
        <w:t xml:space="preserve">Ideal Launch Size: 15-25 founding members</w:t>
      </w:r>
      <w:r>
        <w:rPr>
          <w:color w:val="000000"/>
        </w:rPr>
        <w:t xml:space="preserve"> </w:t>
      </w:r>
      <w:r>
        <w:rPr>
          <w:color w:val="000000"/>
        </w:rPr>
        <w:t xml:space="preserve">- Large enough for viability and diversity</w:t>
      </w:r>
      <w:r>
        <w:rPr>
          <w:color w:val="000000"/>
        </w:rPr>
        <w:t xml:space="preserve"> </w:t>
      </w:r>
      <w:r>
        <w:rPr>
          <w:color w:val="000000"/>
        </w:rPr>
        <w:t xml:space="preserve">- Small enough for relationship-building and decision-making</w:t>
      </w:r>
      <w:r>
        <w:rPr>
          <w:color w:val="000000"/>
        </w:rPr>
        <w:t xml:space="preserve"> </w:t>
      </w:r>
      <w:r>
        <w:rPr>
          <w:color w:val="000000"/>
        </w:rPr>
        <w:t xml:space="preserve">- Enables face-to-face connection and consensus culture</w:t>
      </w:r>
    </w:p>
    <w:p>
      <w:pPr>
        <w:pStyle w:val="BodyText"/>
      </w:pPr>
      <w:r>
        <w:rPr>
          <w:bCs/>
          <w:b/>
          <w:color w:val="000000"/>
        </w:rPr>
        <w:t xml:space="preserve">Growth Phase Target: 25-75 members</w:t>
      </w:r>
      <w:r>
        <w:rPr>
          <w:color w:val="000000"/>
        </w:rPr>
        <w:t xml:space="preserve"> </w:t>
      </w:r>
      <w:r>
        <w:rPr>
          <w:color w:val="000000"/>
        </w:rPr>
        <w:t xml:space="preserve">- Sweet spot for professional services cooperatives</w:t>
      </w:r>
      <w:r>
        <w:rPr>
          <w:color w:val="000000"/>
        </w:rPr>
        <w:t xml:space="preserve"> </w:t>
      </w:r>
      <w:r>
        <w:rPr>
          <w:color w:val="000000"/>
        </w:rPr>
        <w:t xml:space="preserve">- Maintains manageable governance</w:t>
      </w:r>
      <w:r>
        <w:rPr>
          <w:color w:val="000000"/>
        </w:rPr>
        <w:t xml:space="preserve"> </w:t>
      </w:r>
      <w:r>
        <w:rPr>
          <w:color w:val="000000"/>
        </w:rPr>
        <w:t xml:space="preserve">- Sufficient specialization diversity</w:t>
      </w:r>
      <w:r>
        <w:rPr>
          <w:color w:val="000000"/>
        </w:rPr>
        <w:t xml:space="preserve"> </w:t>
      </w:r>
      <w:r>
        <w:rPr>
          <w:color w:val="000000"/>
        </w:rPr>
        <w:t xml:space="preserve">- Sustainable revenue for infrastructure</w:t>
      </w:r>
      <w:r>
        <w:rPr>
          <w:color w:val="000000"/>
        </w:rPr>
        <w:t xml:space="preserve"> </w:t>
      </w:r>
      <w:r>
        <w:rPr>
          <w:color w:val="000000"/>
        </w:rPr>
        <w:t xml:space="preserve">- Still enables meaningful peer relationships</w:t>
      </w:r>
    </w:p>
    <w:p>
      <w:pPr>
        <w:pStyle w:val="BodyText"/>
      </w:pPr>
      <w:r>
        <w:rPr>
          <w:bCs/>
          <w:b/>
          <w:color w:val="000000"/>
        </w:rPr>
        <w:t xml:space="preserve">Mature Stability: 50-150 members</w:t>
      </w:r>
      <w:r>
        <w:rPr>
          <w:color w:val="000000"/>
        </w:rPr>
        <w:t xml:space="preserve"> </w:t>
      </w:r>
      <w:r>
        <w:rPr>
          <w:color w:val="000000"/>
        </w:rPr>
        <w:t xml:space="preserve">- Maximum size while maintaining democratic engagement</w:t>
      </w:r>
      <w:r>
        <w:rPr>
          <w:color w:val="000000"/>
        </w:rPr>
        <w:t xml:space="preserve"> </w:t>
      </w:r>
      <w:r>
        <w:rPr>
          <w:color w:val="000000"/>
        </w:rPr>
        <w:t xml:space="preserve">- Likely need for representative governance structures</w:t>
      </w:r>
      <w:r>
        <w:rPr>
          <w:color w:val="000000"/>
        </w:rPr>
        <w:t xml:space="preserve"> </w:t>
      </w:r>
      <w:r>
        <w:rPr>
          <w:color w:val="000000"/>
        </w:rPr>
        <w:t xml:space="preserve">- Regional chapters or practice area groups emerge</w:t>
      </w:r>
      <w:r>
        <w:rPr>
          <w:color w:val="000000"/>
        </w:rPr>
        <w:t xml:space="preserve"> </w:t>
      </w:r>
      <w:r>
        <w:rPr>
          <w:color w:val="000000"/>
        </w:rPr>
        <w:t xml:space="preserve">- More formal management systems required</w:t>
      </w:r>
      <w:r>
        <w:rPr>
          <w:color w:val="000000"/>
        </w:rPr>
        <w:t xml:space="preserve"> </w:t>
      </w:r>
      <w:r>
        <w:rPr>
          <w:color w:val="000000"/>
        </w:rPr>
        <w:t xml:space="preserve">- Risk of diminished personal connection without intentional culture work</w:t>
      </w:r>
    </w:p>
    <w:bookmarkEnd w:id="36"/>
    <w:bookmarkStart w:id="37" w:name="b.-size-considerations-by-function"/>
    <w:p>
      <w:pPr>
        <w:pStyle w:val="Heading3"/>
      </w:pPr>
      <w:r>
        <w:rPr>
          <w:color w:val="228B22"/>
        </w:rPr>
        <w:t xml:space="preserve">B. Size Considerations by Function</w:t>
      </w:r>
    </w:p>
    <w:p>
      <w:pPr>
        <w:pStyle w:val="FirstParagraph"/>
      </w:pPr>
      <w:r>
        <w:rPr>
          <w:bCs/>
          <w:b/>
          <w:color w:val="000000"/>
        </w:rPr>
        <w:t xml:space="preserve">For effective governance:</w:t>
      </w:r>
      <w:r>
        <w:rPr>
          <w:color w:val="000000"/>
        </w:rPr>
        <w:t xml:space="preserve"> </w:t>
      </w:r>
      <w:r>
        <w:rPr>
          <w:color w:val="000000"/>
        </w:rPr>
        <w:t xml:space="preserve">- Under 30 members: Collective decision-making feasible</w:t>
      </w:r>
      <w:r>
        <w:rPr>
          <w:color w:val="000000"/>
        </w:rPr>
        <w:t xml:space="preserve"> </w:t>
      </w:r>
      <w:r>
        <w:rPr>
          <w:color w:val="000000"/>
        </w:rPr>
        <w:t xml:space="preserve">- 30-75 members: Representative board with strong committee structure</w:t>
      </w:r>
      <w:r>
        <w:rPr>
          <w:color w:val="000000"/>
        </w:rPr>
        <w:t xml:space="preserve"> </w:t>
      </w:r>
      <w:r>
        <w:rPr>
          <w:color w:val="000000"/>
        </w:rPr>
        <w:t xml:space="preserve">- 75-150 members: May need regional representatives or constituency groups</w:t>
      </w:r>
      <w:r>
        <w:rPr>
          <w:color w:val="000000"/>
        </w:rPr>
        <w:t xml:space="preserve"> </w:t>
      </w:r>
      <w:r>
        <w:rPr>
          <w:color w:val="000000"/>
        </w:rPr>
        <w:t xml:space="preserve">- Over 150: Consider federation model or regional chapters</w:t>
      </w:r>
    </w:p>
    <w:p>
      <w:pPr>
        <w:pStyle w:val="BodyText"/>
      </w:pPr>
      <w:r>
        <w:rPr>
          <w:bCs/>
          <w:b/>
          <w:color w:val="000000"/>
        </w:rPr>
        <w:t xml:space="preserve">For financial sustainability (based on revenue model):</w:t>
      </w:r>
      <w:r>
        <w:rPr>
          <w:color w:val="000000"/>
        </w:rPr>
        <w:t xml:space="preserve"> </w:t>
      </w:r>
      <w:r>
        <w:rPr>
          <w:color w:val="000000"/>
        </w:rPr>
        <w:t xml:space="preserve">- Minimum 20-25 full members needed to fund 0.5 FTE ED/Steward</w:t>
      </w:r>
      <w:r>
        <w:rPr>
          <w:color w:val="000000"/>
        </w:rPr>
        <w:t xml:space="preserve"> </w:t>
      </w:r>
      <w:r>
        <w:rPr>
          <w:color w:val="000000"/>
        </w:rPr>
        <w:t xml:space="preserve">- 40-50 members enables expansion to full-time coordination</w:t>
      </w:r>
      <w:r>
        <w:rPr>
          <w:color w:val="000000"/>
        </w:rPr>
        <w:t xml:space="preserve"> </w:t>
      </w:r>
      <w:r>
        <w:rPr>
          <w:color w:val="000000"/>
        </w:rPr>
        <w:t xml:space="preserve">- 75+ members supports additional staff and robust programs</w:t>
      </w:r>
    </w:p>
    <w:p>
      <w:pPr>
        <w:pStyle w:val="BodyText"/>
      </w:pPr>
      <w:r>
        <w:rPr>
          <w:bCs/>
          <w:b/>
          <w:color w:val="000000"/>
        </w:rPr>
        <w:t xml:space="preserve">For professional diversity:</w:t>
      </w:r>
      <w:r>
        <w:rPr>
          <w:color w:val="000000"/>
        </w:rPr>
        <w:t xml:space="preserve"> </w:t>
      </w:r>
      <w:r>
        <w:rPr>
          <w:color w:val="000000"/>
        </w:rPr>
        <w:t xml:space="preserve">- Minimum 20 members to ensure multiple specializations</w:t>
      </w:r>
      <w:r>
        <w:rPr>
          <w:color w:val="000000"/>
        </w:rPr>
        <w:t xml:space="preserve"> </w:t>
      </w:r>
      <w:r>
        <w:rPr>
          <w:color w:val="000000"/>
        </w:rPr>
        <w:t xml:space="preserve">- 40-50 members provides good coverage across OD practice areas</w:t>
      </w:r>
      <w:r>
        <w:rPr>
          <w:color w:val="000000"/>
        </w:rPr>
        <w:t xml:space="preserve"> </w:t>
      </w:r>
      <w:r>
        <w:rPr>
          <w:color w:val="000000"/>
        </w:rPr>
        <w:t xml:space="preserve">- Allows for internal referrals across diverse client needs</w:t>
      </w:r>
    </w:p>
    <w:bookmarkEnd w:id="37"/>
    <w:bookmarkStart w:id="38" w:name="c.-growth-management-strategy"/>
    <w:p>
      <w:pPr>
        <w:pStyle w:val="Heading3"/>
      </w:pPr>
      <w:r>
        <w:rPr>
          <w:color w:val="228B22"/>
        </w:rPr>
        <w:t xml:space="preserve">C. Growth Management Strategy</w:t>
      </w:r>
    </w:p>
    <w:p>
      <w:pPr>
        <w:pStyle w:val="FirstParagraph"/>
      </w:pPr>
      <w:r>
        <w:rPr>
          <w:bCs/>
          <w:b/>
          <w:color w:val="000000"/>
        </w:rPr>
        <w:t xml:space="preserve">Phase 1: Founding Cohort (Months 1-12)</w:t>
      </w:r>
      <w:r>
        <w:rPr>
          <w:color w:val="000000"/>
        </w:rPr>
        <w:t xml:space="preserve"> </w:t>
      </w:r>
      <w:r>
        <w:rPr>
          <w:color w:val="000000"/>
        </w:rPr>
        <w:t xml:space="preserve">- Target: 20-30 members</w:t>
      </w:r>
      <w:r>
        <w:rPr>
          <w:color w:val="000000"/>
        </w:rPr>
        <w:t xml:space="preserve"> </w:t>
      </w:r>
      <w:r>
        <w:rPr>
          <w:color w:val="000000"/>
        </w:rPr>
        <w:t xml:space="preserve">- Invitation-based recruitment of trusted practitioners</w:t>
      </w:r>
      <w:r>
        <w:rPr>
          <w:color w:val="000000"/>
        </w:rPr>
        <w:t xml:space="preserve"> </w:t>
      </w:r>
      <w:r>
        <w:rPr>
          <w:color w:val="000000"/>
        </w:rPr>
        <w:t xml:space="preserve">- Build culture and establish operating norms</w:t>
      </w:r>
      <w:r>
        <w:rPr>
          <w:color w:val="000000"/>
        </w:rPr>
        <w:t xml:space="preserve"> </w:t>
      </w:r>
      <w:r>
        <w:rPr>
          <w:color w:val="000000"/>
        </w:rPr>
        <w:t xml:space="preserve">- Test systems and refine model</w:t>
      </w:r>
    </w:p>
    <w:p>
      <w:pPr>
        <w:pStyle w:val="BodyText"/>
      </w:pPr>
      <w:r>
        <w:rPr>
          <w:bCs/>
          <w:b/>
          <w:color w:val="000000"/>
        </w:rPr>
        <w:t xml:space="preserve">Phase 2: Controlled Expansion (Years 2-3)</w:t>
      </w:r>
      <w:r>
        <w:rPr>
          <w:color w:val="000000"/>
        </w:rPr>
        <w:t xml:space="preserve"> </w:t>
      </w:r>
      <w:r>
        <w:rPr>
          <w:color w:val="000000"/>
        </w:rPr>
        <w:t xml:space="preserve">- Target: 40-60 members</w:t>
      </w:r>
      <w:r>
        <w:rPr>
          <w:color w:val="000000"/>
        </w:rPr>
        <w:t xml:space="preserve"> </w:t>
      </w:r>
      <w:r>
        <w:rPr>
          <w:color w:val="000000"/>
        </w:rPr>
        <w:t xml:space="preserve">- Application process with member sponsorship</w:t>
      </w:r>
      <w:r>
        <w:rPr>
          <w:color w:val="000000"/>
        </w:rPr>
        <w:t xml:space="preserve"> </w:t>
      </w:r>
      <w:r>
        <w:rPr>
          <w:color w:val="000000"/>
        </w:rPr>
        <w:t xml:space="preserve">- Emphasis on diversity of practice, geography, and experience levels</w:t>
      </w:r>
      <w:r>
        <w:rPr>
          <w:color w:val="000000"/>
        </w:rPr>
        <w:t xml:space="preserve"> </w:t>
      </w:r>
      <w:r>
        <w:rPr>
          <w:color w:val="000000"/>
        </w:rPr>
        <w:t xml:space="preserve">- Maintain 70/30 ratio of established/emerging practitioners</w:t>
      </w:r>
    </w:p>
    <w:p>
      <w:pPr>
        <w:pStyle w:val="BodyText"/>
      </w:pPr>
      <w:r>
        <w:rPr>
          <w:bCs/>
          <w:b/>
          <w:color w:val="000000"/>
        </w:rPr>
        <w:t xml:space="preserve">Phase 3: Sustainable Scale (Years 4-5)</w:t>
      </w:r>
      <w:r>
        <w:rPr>
          <w:color w:val="000000"/>
        </w:rPr>
        <w:t xml:space="preserve"> </w:t>
      </w:r>
      <w:r>
        <w:rPr>
          <w:color w:val="000000"/>
        </w:rPr>
        <w:t xml:space="preserve">- Target: 60-100 members</w:t>
      </w:r>
      <w:r>
        <w:rPr>
          <w:color w:val="000000"/>
        </w:rPr>
        <w:t xml:space="preserve"> </w:t>
      </w:r>
      <w:r>
        <w:rPr>
          <w:color w:val="000000"/>
        </w:rPr>
        <w:t xml:space="preserve">- Formalized application and vetting process</w:t>
      </w:r>
      <w:r>
        <w:rPr>
          <w:color w:val="000000"/>
        </w:rPr>
        <w:t xml:space="preserve"> </w:t>
      </w:r>
      <w:r>
        <w:rPr>
          <w:color w:val="000000"/>
        </w:rPr>
        <w:t xml:space="preserve">- Regional/virtual chapter structure implementation</w:t>
      </w:r>
      <w:r>
        <w:rPr>
          <w:color w:val="000000"/>
        </w:rPr>
        <w:t xml:space="preserve"> </w:t>
      </w:r>
      <w:r>
        <w:rPr>
          <w:color w:val="000000"/>
        </w:rPr>
        <w:t xml:space="preserve">- Specialization-based affinity groups</w:t>
      </w:r>
    </w:p>
    <w:p>
      <w:pPr>
        <w:pStyle w:val="BodyText"/>
      </w:pPr>
      <w:r>
        <w:rPr>
          <w:bCs/>
          <w:b/>
          <w:color w:val="000000"/>
        </w:rPr>
        <w:t xml:space="preserve">Recommended Maximum: 100-150 members</w:t>
      </w:r>
      <w:r>
        <w:rPr>
          <w:color w:val="000000"/>
        </w:rPr>
        <w:t xml:space="preserve"> </w:t>
      </w:r>
      <w:r>
        <w:rPr>
          <w:color w:val="000000"/>
        </w:rPr>
        <w:t xml:space="preserve">- Beyond this, consider:</w:t>
      </w:r>
      <w:r>
        <w:rPr>
          <w:color w:val="000000"/>
        </w:rPr>
        <w:t xml:space="preserve"> </w:t>
      </w:r>
      <w:r>
        <w:rPr>
          <w:color w:val="000000"/>
        </w:rPr>
        <w:t xml:space="preserve">- Federation model (regional cooperatives with shared brand)</w:t>
      </w:r>
      <w:r>
        <w:rPr>
          <w:color w:val="000000"/>
        </w:rPr>
        <w:t xml:space="preserve"> </w:t>
      </w:r>
      <w:r>
        <w:rPr>
          <w:color w:val="000000"/>
        </w:rPr>
        <w:t xml:space="preserve">- Waiting list for new members</w:t>
      </w:r>
      <w:r>
        <w:rPr>
          <w:color w:val="000000"/>
        </w:rPr>
        <w:t xml:space="preserve"> </w:t>
      </w:r>
      <w:r>
        <w:rPr>
          <w:color w:val="000000"/>
        </w:rPr>
        <w:t xml:space="preserve">- Higher standards for admission</w:t>
      </w:r>
      <w:r>
        <w:rPr>
          <w:color w:val="000000"/>
        </w:rPr>
        <w:t xml:space="preserve"> </w:t>
      </w:r>
      <w:r>
        <w:rPr>
          <w:color w:val="000000"/>
        </w:rPr>
        <w:t xml:space="preserve">- Separate chapters with coordinated governance</w:t>
      </w:r>
    </w:p>
    <w:p>
      <w:r>
        <w:rPr>
          <w:color w:val="000000"/>
        </w:rPr>
        <w:pict>
          <v:rect style="width:0;height:1.5pt" o:hralign="center" o:hrstd="t" o:hr="t"/>
        </w:pict>
      </w:r>
    </w:p>
    <w:bookmarkEnd w:id="38"/>
    <w:bookmarkEnd w:id="39"/>
    <w:bookmarkStart w:id="43" w:name="vi.-membership-criteria-vetting"/>
    <w:p>
      <w:pPr>
        <w:pStyle w:val="Heading2"/>
      </w:pPr>
      <w:r>
        <w:rPr>
          <w:color w:val="228B22"/>
        </w:rPr>
        <w:t xml:space="preserve">VI. Membership Criteria &amp; Vetting</w:t>
      </w:r>
    </w:p>
    <w:bookmarkStart w:id="40" w:name="a.-full-member-requirements"/>
    <w:p>
      <w:pPr>
        <w:pStyle w:val="Heading3"/>
      </w:pPr>
      <w:r>
        <w:rPr>
          <w:color w:val="228B22"/>
        </w:rPr>
        <w:t xml:space="preserve">A. Full Member Requirements</w:t>
      </w:r>
    </w:p>
    <w:p>
      <w:pPr>
        <w:pStyle w:val="FirstParagraph"/>
      </w:pPr>
      <w:r>
        <w:rPr>
          <w:bCs/>
          <w:b/>
          <w:color w:val="000000"/>
        </w:rPr>
        <w:t xml:space="preserve">Professional Qualifications (Meet 2 of 3):</w:t>
      </w:r>
      <w:r>
        <w:rPr>
          <w:color w:val="000000"/>
        </w:rPr>
        <w:t xml:space="preserve"> </w:t>
      </w:r>
      <w:r>
        <w:rPr>
          <w:color w:val="000000"/>
        </w:rPr>
        <w:t xml:space="preserve">1.</w:t>
      </w:r>
      <w:r>
        <w:rPr>
          <w:color w:val="000000"/>
        </w:rPr>
        <w:t xml:space="preserve"> </w:t>
      </w:r>
      <w:r>
        <w:rPr>
          <w:bCs/>
          <w:b/>
          <w:color w:val="000000"/>
        </w:rPr>
        <w:t xml:space="preserve">Credentials</w:t>
      </w:r>
      <w:r>
        <w:rPr>
          <w:color w:val="000000"/>
        </w:rPr>
        <w:t xml:space="preserve">: OD certification, I-O Psychology degree, or related professional credential</w:t>
      </w:r>
      <w:r>
        <w:rPr>
          <w:color w:val="000000"/>
        </w:rPr>
        <w:t xml:space="preserve"> </w:t>
      </w:r>
      <w:r>
        <w:rPr>
          <w:color w:val="000000"/>
        </w:rPr>
        <w:t xml:space="preserve">2.</w:t>
      </w:r>
      <w:r>
        <w:rPr>
          <w:color w:val="000000"/>
        </w:rPr>
        <w:t xml:space="preserve"> </w:t>
      </w:r>
      <w:r>
        <w:rPr>
          <w:bCs/>
          <w:b/>
          <w:color w:val="000000"/>
        </w:rPr>
        <w:t xml:space="preserve">Experience</w:t>
      </w:r>
      <w:r>
        <w:rPr>
          <w:color w:val="000000"/>
        </w:rPr>
        <w:t xml:space="preserve">: Minimum 3-5 years of independent OD consulting or 5+ years organizational experience</w:t>
      </w:r>
      <w:r>
        <w:rPr>
          <w:color w:val="000000"/>
        </w:rPr>
        <w:t xml:space="preserve"> </w:t>
      </w:r>
      <w:r>
        <w:rPr>
          <w:color w:val="000000"/>
        </w:rPr>
        <w:t xml:space="preserve">3.</w:t>
      </w:r>
      <w:r>
        <w:rPr>
          <w:color w:val="000000"/>
        </w:rPr>
        <w:t xml:space="preserve"> </w:t>
      </w:r>
      <w:r>
        <w:rPr>
          <w:bCs/>
          <w:b/>
          <w:color w:val="000000"/>
        </w:rPr>
        <w:t xml:space="preserve">Expertise</w:t>
      </w:r>
      <w:r>
        <w:rPr>
          <w:color w:val="000000"/>
        </w:rPr>
        <w:t xml:space="preserve">: Demonstrated OD competency through portfolio, references, or case studies</w:t>
      </w:r>
    </w:p>
    <w:p>
      <w:pPr>
        <w:pStyle w:val="BodyText"/>
      </w:pPr>
      <w:r>
        <w:rPr>
          <w:bCs/>
          <w:b/>
          <w:color w:val="000000"/>
        </w:rPr>
        <w:t xml:space="preserve">Values Alignment:</w:t>
      </w:r>
      <w:r>
        <w:rPr>
          <w:color w:val="000000"/>
        </w:rPr>
        <w:t xml:space="preserve"> </w:t>
      </w:r>
      <w:r>
        <w:rPr>
          <w:color w:val="000000"/>
        </w:rPr>
        <w:t xml:space="preserve">- Commitment to cooperative principles</w:t>
      </w:r>
      <w:r>
        <w:rPr>
          <w:color w:val="000000"/>
        </w:rPr>
        <w:t xml:space="preserve"> </w:t>
      </w:r>
      <w:r>
        <w:rPr>
          <w:color w:val="000000"/>
        </w:rPr>
        <w:t xml:space="preserve">- Ethical practice standards</w:t>
      </w:r>
      <w:r>
        <w:rPr>
          <w:color w:val="000000"/>
        </w:rPr>
        <w:t xml:space="preserve"> </w:t>
      </w:r>
      <w:r>
        <w:rPr>
          <w:color w:val="000000"/>
        </w:rPr>
        <w:t xml:space="preserve">- Social justice orientation</w:t>
      </w:r>
      <w:r>
        <w:rPr>
          <w:color w:val="000000"/>
        </w:rPr>
        <w:t xml:space="preserve"> </w:t>
      </w:r>
      <w:r>
        <w:rPr>
          <w:color w:val="000000"/>
        </w:rPr>
        <w:t xml:space="preserve">- Collaborative (non-competitive) mindset</w:t>
      </w:r>
      <w:r>
        <w:rPr>
          <w:color w:val="000000"/>
        </w:rPr>
        <w:t xml:space="preserve"> </w:t>
      </w:r>
      <w:r>
        <w:rPr>
          <w:color w:val="000000"/>
        </w:rPr>
        <w:t xml:space="preserve">- Commitment to field development</w:t>
      </w:r>
    </w:p>
    <w:p>
      <w:pPr>
        <w:pStyle w:val="BodyText"/>
      </w:pPr>
      <w:r>
        <w:rPr>
          <w:bCs/>
          <w:b/>
          <w:color w:val="000000"/>
        </w:rPr>
        <w:t xml:space="preserve">Participation Requirements:</w:t>
      </w:r>
      <w:r>
        <w:rPr>
          <w:color w:val="000000"/>
        </w:rPr>
        <w:t xml:space="preserve"> </w:t>
      </w:r>
      <w:r>
        <w:rPr>
          <w:color w:val="000000"/>
        </w:rPr>
        <w:t xml:space="preserve">- Attendance at annual general assembly</w:t>
      </w:r>
      <w:r>
        <w:rPr>
          <w:color w:val="000000"/>
        </w:rPr>
        <w:t xml:space="preserve"> </w:t>
      </w:r>
      <w:r>
        <w:rPr>
          <w:color w:val="000000"/>
        </w:rPr>
        <w:t xml:space="preserve">- Service on at least one committee or working group, OR</w:t>
      </w:r>
      <w:r>
        <w:rPr>
          <w:color w:val="000000"/>
        </w:rPr>
        <w:t xml:space="preserve"> </w:t>
      </w:r>
      <w:r>
        <w:rPr>
          <w:color w:val="000000"/>
        </w:rPr>
        <w:t xml:space="preserve">- Minimum 10 hours annual sweat equity contribution to collective operations</w:t>
      </w:r>
      <w:r>
        <w:rPr>
          <w:color w:val="000000"/>
        </w:rPr>
        <w:t xml:space="preserve"> </w:t>
      </w:r>
      <w:r>
        <w:rPr>
          <w:color w:val="000000"/>
        </w:rPr>
        <w:t xml:space="preserve">- Participation in member-organized learning circles (quarterly recommended)</w:t>
      </w:r>
      <w:r>
        <w:rPr>
          <w:color w:val="000000"/>
        </w:rPr>
        <w:t xml:space="preserve"> </w:t>
      </w:r>
      <w:r>
        <w:rPr>
          <w:color w:val="000000"/>
        </w:rPr>
        <w:t xml:space="preserve">- Contribution to collective marketing presence (bio, case study, or thought leadership)</w:t>
      </w:r>
      <w:r>
        <w:rPr>
          <w:color w:val="000000"/>
        </w:rPr>
        <w:t xml:space="preserve"> </w:t>
      </w:r>
      <w:r>
        <w:rPr>
          <w:color w:val="000000"/>
        </w:rPr>
        <w:t xml:space="preserve">- Support for emerging practitioner development</w:t>
      </w:r>
      <w:r>
        <w:rPr>
          <w:color w:val="000000"/>
        </w:rPr>
        <w:t xml:space="preserve"> </w:t>
      </w:r>
      <w:r>
        <w:rPr>
          <w:color w:val="000000"/>
        </w:rPr>
        <w:t xml:space="preserve">- Adherence to ethical standards and cooperative principles</w:t>
      </w:r>
    </w:p>
    <w:bookmarkEnd w:id="40"/>
    <w:bookmarkStart w:id="41" w:name="b.-emerging-practitioner-requirements"/>
    <w:p>
      <w:pPr>
        <w:pStyle w:val="Heading3"/>
      </w:pPr>
      <w:r>
        <w:rPr>
          <w:color w:val="228B22"/>
        </w:rPr>
        <w:t xml:space="preserve">B. Emerging Practitioner Requirements</w:t>
      </w:r>
    </w:p>
    <w:p>
      <w:pPr>
        <w:numPr>
          <w:ilvl w:val="0"/>
          <w:numId w:val="1003"/>
        </w:numPr>
        <w:pStyle w:val="Compact"/>
      </w:pPr>
      <w:r>
        <w:rPr>
          <w:color w:val="000000"/>
        </w:rPr>
        <w:t xml:space="preserve">Currently building independent OD practice (less than 3 years)</w:t>
      </w:r>
    </w:p>
    <w:p>
      <w:pPr>
        <w:numPr>
          <w:ilvl w:val="0"/>
          <w:numId w:val="1003"/>
        </w:numPr>
        <w:pStyle w:val="Compact"/>
      </w:pPr>
      <w:r>
        <w:rPr>
          <w:color w:val="000000"/>
        </w:rPr>
        <w:t xml:space="preserve">Foundational OD knowledge (coursework, training, or mentored experience)</w:t>
      </w:r>
    </w:p>
    <w:p>
      <w:pPr>
        <w:numPr>
          <w:ilvl w:val="0"/>
          <w:numId w:val="1003"/>
        </w:numPr>
        <w:pStyle w:val="Compact"/>
      </w:pPr>
      <w:r>
        <w:rPr>
          <w:color w:val="000000"/>
        </w:rPr>
        <w:t xml:space="preserve">Commitment to professional development pathway</w:t>
      </w:r>
    </w:p>
    <w:p>
      <w:pPr>
        <w:numPr>
          <w:ilvl w:val="0"/>
          <w:numId w:val="1003"/>
        </w:numPr>
        <w:pStyle w:val="Compact"/>
      </w:pPr>
      <w:r>
        <w:rPr>
          <w:color w:val="000000"/>
        </w:rPr>
        <w:t xml:space="preserve">Active participation in learning opportunities</w:t>
      </w:r>
    </w:p>
    <w:p>
      <w:pPr>
        <w:numPr>
          <w:ilvl w:val="0"/>
          <w:numId w:val="1003"/>
        </w:numPr>
        <w:pStyle w:val="Compact"/>
      </w:pPr>
      <w:r>
        <w:rPr>
          <w:color w:val="000000"/>
        </w:rPr>
        <w:t xml:space="preserve">Sponsorship by full member (after initial cohort)</w:t>
      </w:r>
    </w:p>
    <w:bookmarkEnd w:id="41"/>
    <w:bookmarkStart w:id="42" w:name="c.-application-vetting-process"/>
    <w:p>
      <w:pPr>
        <w:pStyle w:val="Heading3"/>
      </w:pPr>
      <w:r>
        <w:rPr>
          <w:color w:val="228B22"/>
        </w:rPr>
        <w:t xml:space="preserve">C. Application &amp; Vetting Process</w:t>
      </w:r>
    </w:p>
    <w:p>
      <w:pPr>
        <w:pStyle w:val="FirstParagraph"/>
      </w:pPr>
      <w:r>
        <w:rPr>
          <w:bCs/>
          <w:b/>
          <w:color w:val="000000"/>
        </w:rPr>
        <w:t xml:space="preserve">Step 1: Initial Application</w:t>
      </w:r>
      <w:r>
        <w:rPr>
          <w:color w:val="000000"/>
        </w:rPr>
        <w:t xml:space="preserve"> </w:t>
      </w:r>
      <w:r>
        <w:rPr>
          <w:color w:val="000000"/>
        </w:rPr>
        <w:t xml:space="preserve">- Written application with practice description</w:t>
      </w:r>
      <w:r>
        <w:rPr>
          <w:color w:val="000000"/>
        </w:rPr>
        <w:t xml:space="preserve"> </w:t>
      </w:r>
      <w:r>
        <w:rPr>
          <w:color w:val="000000"/>
        </w:rPr>
        <w:t xml:space="preserve">- Professional portfolio or work samples</w:t>
      </w:r>
      <w:r>
        <w:rPr>
          <w:color w:val="000000"/>
        </w:rPr>
        <w:t xml:space="preserve"> </w:t>
      </w:r>
      <w:r>
        <w:rPr>
          <w:color w:val="000000"/>
        </w:rPr>
        <w:t xml:space="preserve">- Statement of interest in cooperative membership</w:t>
      </w:r>
      <w:r>
        <w:rPr>
          <w:color w:val="000000"/>
        </w:rPr>
        <w:t xml:space="preserve"> </w:t>
      </w:r>
      <w:r>
        <w:rPr>
          <w:color w:val="000000"/>
        </w:rPr>
        <w:t xml:space="preserve">- Values alignment questionnaire</w:t>
      </w:r>
    </w:p>
    <w:p>
      <w:pPr>
        <w:pStyle w:val="BodyText"/>
      </w:pPr>
      <w:r>
        <w:rPr>
          <w:bCs/>
          <w:b/>
          <w:color w:val="000000"/>
        </w:rPr>
        <w:t xml:space="preserve">Step 2: Member Review</w:t>
      </w:r>
      <w:r>
        <w:rPr>
          <w:color w:val="000000"/>
        </w:rPr>
        <w:t xml:space="preserve"> </w:t>
      </w:r>
      <w:r>
        <w:rPr>
          <w:color w:val="000000"/>
        </w:rPr>
        <w:t xml:space="preserve">- Membership committee review</w:t>
      </w:r>
      <w:r>
        <w:rPr>
          <w:color w:val="000000"/>
        </w:rPr>
        <w:t xml:space="preserve"> </w:t>
      </w:r>
      <w:r>
        <w:rPr>
          <w:color w:val="000000"/>
        </w:rPr>
        <w:t xml:space="preserve">- Reference checks (3 professional references)</w:t>
      </w:r>
      <w:r>
        <w:rPr>
          <w:color w:val="000000"/>
        </w:rPr>
        <w:t xml:space="preserve"> </w:t>
      </w:r>
      <w:r>
        <w:rPr>
          <w:color w:val="000000"/>
        </w:rPr>
        <w:t xml:space="preserve">- Background verification for ethics violations</w:t>
      </w:r>
    </w:p>
    <w:p>
      <w:pPr>
        <w:pStyle w:val="BodyText"/>
      </w:pPr>
      <w:r>
        <w:rPr>
          <w:bCs/>
          <w:b/>
          <w:color w:val="000000"/>
        </w:rPr>
        <w:t xml:space="preserve">Step 3: Interview</w:t>
      </w:r>
      <w:r>
        <w:rPr>
          <w:color w:val="000000"/>
        </w:rPr>
        <w:t xml:space="preserve"> </w:t>
      </w:r>
      <w:r>
        <w:rPr>
          <w:color w:val="000000"/>
        </w:rPr>
        <w:t xml:space="preserve">- Conversation with 2-3 current members</w:t>
      </w:r>
      <w:r>
        <w:rPr>
          <w:color w:val="000000"/>
        </w:rPr>
        <w:t xml:space="preserve"> </w:t>
      </w:r>
      <w:r>
        <w:rPr>
          <w:color w:val="000000"/>
        </w:rPr>
        <w:t xml:space="preserve">- Assesses fit, values alignment, and commitment</w:t>
      </w:r>
      <w:r>
        <w:rPr>
          <w:color w:val="000000"/>
        </w:rPr>
        <w:t xml:space="preserve"> </w:t>
      </w:r>
      <w:r>
        <w:rPr>
          <w:color w:val="000000"/>
        </w:rPr>
        <w:t xml:space="preserve">- Opportunity for applicant to ask questions</w:t>
      </w:r>
    </w:p>
    <w:p>
      <w:pPr>
        <w:pStyle w:val="BodyText"/>
      </w:pPr>
      <w:r>
        <w:rPr>
          <w:bCs/>
          <w:b/>
          <w:color w:val="000000"/>
        </w:rPr>
        <w:t xml:space="preserve">Step 4: Probationary Period</w:t>
      </w:r>
      <w:r>
        <w:rPr>
          <w:color w:val="000000"/>
        </w:rPr>
        <w:t xml:space="preserve"> </w:t>
      </w:r>
      <w:r>
        <w:rPr>
          <w:color w:val="000000"/>
        </w:rPr>
        <w:t xml:space="preserve">- 6-12 month provisional membership</w:t>
      </w:r>
      <w:r>
        <w:rPr>
          <w:color w:val="000000"/>
        </w:rPr>
        <w:t xml:space="preserve"> </w:t>
      </w:r>
      <w:r>
        <w:rPr>
          <w:color w:val="000000"/>
        </w:rPr>
        <w:t xml:space="preserve">- Full access to benefits and services</w:t>
      </w:r>
      <w:r>
        <w:rPr>
          <w:color w:val="000000"/>
        </w:rPr>
        <w:t xml:space="preserve"> </w:t>
      </w:r>
      <w:r>
        <w:rPr>
          <w:color w:val="000000"/>
        </w:rPr>
        <w:t xml:space="preserve">- Participation in orientation and cooperative education</w:t>
      </w:r>
      <w:r>
        <w:rPr>
          <w:color w:val="000000"/>
        </w:rPr>
        <w:t xml:space="preserve"> </w:t>
      </w:r>
      <w:r>
        <w:rPr>
          <w:color w:val="000000"/>
        </w:rPr>
        <w:t xml:space="preserve">- Final vote for permanent membership by board or general assembly</w:t>
      </w:r>
    </w:p>
    <w:p>
      <w:r>
        <w:rPr>
          <w:color w:val="000000"/>
        </w:rPr>
        <w:pict>
          <v:rect style="width:0;height:1.5pt" o:hralign="center" o:hrstd="t" o:hr="t"/>
        </w:pict>
      </w:r>
    </w:p>
    <w:bookmarkEnd w:id="42"/>
    <w:bookmarkEnd w:id="43"/>
    <w:bookmarkStart w:id="48" w:name="vii.-implementation-roadmap"/>
    <w:p>
      <w:pPr>
        <w:pStyle w:val="Heading2"/>
      </w:pPr>
      <w:r>
        <w:rPr>
          <w:color w:val="228B22"/>
        </w:rPr>
        <w:t xml:space="preserve">VII. Implementation Roadmap</w:t>
      </w:r>
    </w:p>
    <w:bookmarkStart w:id="44" w:name="phase-1-foundation-months-1-6"/>
    <w:p>
      <w:pPr>
        <w:pStyle w:val="Heading3"/>
      </w:pPr>
      <w:r>
        <w:rPr>
          <w:color w:val="228B22"/>
        </w:rPr>
        <w:t xml:space="preserve">Phase 1: Foundation (Months 1-6)</w:t>
      </w:r>
    </w:p>
    <w:p>
      <w:pPr>
        <w:pStyle w:val="FirstParagraph"/>
      </w:pPr>
      <w:r>
        <w:rPr>
          <w:bCs/>
          <w:b/>
          <w:color w:val="000000"/>
        </w:rPr>
        <w:t xml:space="preserve">Governance &amp; Legal (Months 1-3)</w:t>
      </w:r>
      <w:r>
        <w:rPr>
          <w:color w:val="000000"/>
        </w:rPr>
        <w:t xml:space="preserve"> </w:t>
      </w:r>
      <w:r>
        <w:rPr>
          <w:color w:val="000000"/>
        </w:rPr>
        <w:t xml:space="preserve">- [ ] Convene founding steering committee (5-7 committed practitioners)</w:t>
      </w:r>
      <w:r>
        <w:rPr>
          <w:color w:val="000000"/>
        </w:rPr>
        <w:t xml:space="preserve"> </w:t>
      </w:r>
      <w:r>
        <w:rPr>
          <w:color w:val="000000"/>
        </w:rPr>
        <w:t xml:space="preserve">- [ ] Develop cooperative bylaws and operating agreement</w:t>
      </w:r>
      <w:r>
        <w:rPr>
          <w:color w:val="000000"/>
        </w:rPr>
        <w:t xml:space="preserve"> </w:t>
      </w:r>
      <w:r>
        <w:rPr>
          <w:color w:val="000000"/>
        </w:rPr>
        <w:t xml:space="preserve">- [ ] Establish legal entity (LLC or cooperative corporation)</w:t>
      </w:r>
      <w:r>
        <w:rPr>
          <w:color w:val="000000"/>
        </w:rPr>
        <w:t xml:space="preserve"> </w:t>
      </w:r>
      <w:r>
        <w:rPr>
          <w:color w:val="000000"/>
        </w:rPr>
        <w:t xml:space="preserve">- [ ] Define membership criteria and fee structure</w:t>
      </w:r>
      <w:r>
        <w:rPr>
          <w:color w:val="000000"/>
        </w:rPr>
        <w:t xml:space="preserve"> </w:t>
      </w:r>
      <w:r>
        <w:rPr>
          <w:color w:val="000000"/>
        </w:rPr>
        <w:t xml:space="preserve">- [ ] Create initial budget and financial projections</w:t>
      </w:r>
      <w:r>
        <w:rPr>
          <w:color w:val="000000"/>
        </w:rPr>
        <w:t xml:space="preserve"> </w:t>
      </w:r>
      <w:r>
        <w:rPr>
          <w:color w:val="000000"/>
        </w:rPr>
        <w:t xml:space="preserve">- [ ] Set up bank accounts and financial systems</w:t>
      </w:r>
      <w:r>
        <w:rPr>
          <w:color w:val="000000"/>
        </w:rPr>
        <w:t xml:space="preserve"> </w:t>
      </w:r>
      <w:r>
        <w:rPr>
          <w:color w:val="000000"/>
        </w:rPr>
        <w:t xml:space="preserve">- [ ] Obtain necessary insurance (liability, D&amp;O)</w:t>
      </w:r>
    </w:p>
    <w:p>
      <w:pPr>
        <w:pStyle w:val="BodyText"/>
      </w:pPr>
      <w:r>
        <w:rPr>
          <w:bCs/>
          <w:b/>
          <w:color w:val="000000"/>
        </w:rPr>
        <w:t xml:space="preserve">Systems &amp; Infrastructure (Months 2-5)</w:t>
      </w:r>
      <w:r>
        <w:rPr>
          <w:color w:val="000000"/>
        </w:rPr>
        <w:t xml:space="preserve"> </w:t>
      </w:r>
      <w:r>
        <w:rPr>
          <w:color w:val="000000"/>
        </w:rPr>
        <w:t xml:space="preserve">- [ ] Secure domain name and basic website</w:t>
      </w:r>
      <w:r>
        <w:rPr>
          <w:color w:val="000000"/>
        </w:rPr>
        <w:t xml:space="preserve"> </w:t>
      </w:r>
      <w:r>
        <w:rPr>
          <w:color w:val="000000"/>
        </w:rPr>
        <w:t xml:space="preserve">- [ ] Select collaborative technology platform (Slack, Discord, or similar)</w:t>
      </w:r>
      <w:r>
        <w:rPr>
          <w:color w:val="000000"/>
        </w:rPr>
        <w:t xml:space="preserve"> </w:t>
      </w:r>
      <w:r>
        <w:rPr>
          <w:color w:val="000000"/>
        </w:rPr>
        <w:t xml:space="preserve">- [ ] Choose project management tools (Asana, Trello, or Monday)</w:t>
      </w:r>
      <w:r>
        <w:rPr>
          <w:color w:val="000000"/>
        </w:rPr>
        <w:t xml:space="preserve"> </w:t>
      </w:r>
      <w:r>
        <w:rPr>
          <w:color w:val="000000"/>
        </w:rPr>
        <w:t xml:space="preserve">- [ ] Implement member directory database</w:t>
      </w:r>
      <w:r>
        <w:rPr>
          <w:color w:val="000000"/>
        </w:rPr>
        <w:t xml:space="preserve"> </w:t>
      </w:r>
      <w:r>
        <w:rPr>
          <w:color w:val="000000"/>
        </w:rPr>
        <w:t xml:space="preserve">- [ ] Create basic marketing materials and brand identity</w:t>
      </w:r>
      <w:r>
        <w:rPr>
          <w:color w:val="000000"/>
        </w:rPr>
        <w:t xml:space="preserve"> </w:t>
      </w:r>
      <w:r>
        <w:rPr>
          <w:color w:val="000000"/>
        </w:rPr>
        <w:t xml:space="preserve">- [ ] Develop standard contract templates</w:t>
      </w:r>
      <w:r>
        <w:rPr>
          <w:color w:val="000000"/>
        </w:rPr>
        <w:t xml:space="preserve"> </w:t>
      </w:r>
      <w:r>
        <w:rPr>
          <w:color w:val="000000"/>
        </w:rPr>
        <w:t xml:space="preserve">- [ ] Set up payment processing systems</w:t>
      </w:r>
    </w:p>
    <w:p>
      <w:pPr>
        <w:pStyle w:val="BodyText"/>
      </w:pPr>
      <w:r>
        <w:rPr>
          <w:bCs/>
          <w:b/>
          <w:color w:val="000000"/>
        </w:rPr>
        <w:t xml:space="preserve">Founding Member Recruitment (Months 3-6)</w:t>
      </w:r>
      <w:r>
        <w:rPr>
          <w:color w:val="000000"/>
        </w:rPr>
        <w:t xml:space="preserve"> </w:t>
      </w:r>
      <w:r>
        <w:rPr>
          <w:color w:val="000000"/>
        </w:rPr>
        <w:t xml:space="preserve">- [ ] Identify and personally invite 20-30 founding members</w:t>
      </w:r>
      <w:r>
        <w:rPr>
          <w:color w:val="000000"/>
        </w:rPr>
        <w:t xml:space="preserve"> </w:t>
      </w:r>
      <w:r>
        <w:rPr>
          <w:color w:val="000000"/>
        </w:rPr>
        <w:t xml:space="preserve">- [ ] Host informational sessions about the cooperative model</w:t>
      </w:r>
      <w:r>
        <w:rPr>
          <w:color w:val="000000"/>
        </w:rPr>
        <w:t xml:space="preserve"> </w:t>
      </w:r>
      <w:r>
        <w:rPr>
          <w:color w:val="000000"/>
        </w:rPr>
        <w:t xml:space="preserve">- [ ] Collect membership applications and dues</w:t>
      </w:r>
      <w:r>
        <w:rPr>
          <w:color w:val="000000"/>
        </w:rPr>
        <w:t xml:space="preserve"> </w:t>
      </w:r>
      <w:r>
        <w:rPr>
          <w:color w:val="000000"/>
        </w:rPr>
        <w:t xml:space="preserve">- [ ] Conduct orientation sessions for founding members</w:t>
      </w:r>
      <w:r>
        <w:rPr>
          <w:color w:val="000000"/>
        </w:rPr>
        <w:t xml:space="preserve"> </w:t>
      </w:r>
      <w:r>
        <w:rPr>
          <w:color w:val="000000"/>
        </w:rPr>
        <w:t xml:space="preserve">- [ ] Elect initial Board of Directors</w:t>
      </w:r>
      <w:r>
        <w:rPr>
          <w:color w:val="000000"/>
        </w:rPr>
        <w:t xml:space="preserve"> </w:t>
      </w:r>
      <w:r>
        <w:rPr>
          <w:color w:val="000000"/>
        </w:rPr>
        <w:t xml:space="preserve">- [ ] Form initial committees</w:t>
      </w:r>
    </w:p>
    <w:p>
      <w:pPr>
        <w:pStyle w:val="BodyText"/>
      </w:pPr>
      <w:r>
        <w:rPr>
          <w:bCs/>
          <w:b/>
          <w:color w:val="000000"/>
        </w:rPr>
        <w:t xml:space="preserve">Deliverable: Launch with 20-30 founding members, legal structure established, basic infrastructure operational</w:t>
      </w:r>
    </w:p>
    <w:p>
      <w:r>
        <w:rPr>
          <w:color w:val="000000"/>
        </w:rPr>
        <w:pict>
          <v:rect style="width:0;height:1.5pt" o:hralign="center" o:hrstd="t" o:hr="t"/>
        </w:pict>
      </w:r>
    </w:p>
    <w:bookmarkEnd w:id="44"/>
    <w:bookmarkStart w:id="45" w:name="phase-2-program-development-months-7-18"/>
    <w:p>
      <w:pPr>
        <w:pStyle w:val="Heading3"/>
      </w:pPr>
      <w:r>
        <w:rPr>
          <w:color w:val="228B22"/>
        </w:rPr>
        <w:t xml:space="preserve">Phase 2: Program Development (Months 7-18)</w:t>
      </w:r>
    </w:p>
    <w:p>
      <w:pPr>
        <w:pStyle w:val="FirstParagraph"/>
      </w:pPr>
      <w:r>
        <w:rPr>
          <w:bCs/>
          <w:b/>
          <w:color w:val="000000"/>
        </w:rPr>
        <w:t xml:space="preserve">Core Services Launch (Months 7-12)</w:t>
      </w:r>
      <w:r>
        <w:rPr>
          <w:color w:val="000000"/>
        </w:rPr>
        <w:t xml:space="preserve"> </w:t>
      </w:r>
      <w:r>
        <w:rPr>
          <w:color w:val="000000"/>
        </w:rPr>
        <w:t xml:space="preserve">- [ ] Launch public-facing website with member directory</w:t>
      </w:r>
      <w:r>
        <w:rPr>
          <w:color w:val="000000"/>
        </w:rPr>
        <w:t xml:space="preserve"> </w:t>
      </w:r>
      <w:r>
        <w:rPr>
          <w:color w:val="000000"/>
        </w:rPr>
        <w:t xml:space="preserve">- [ ] Implement concierge service process (RFP intake, consultant matching)</w:t>
      </w:r>
      <w:r>
        <w:rPr>
          <w:color w:val="000000"/>
        </w:rPr>
        <w:t xml:space="preserve"> </w:t>
      </w:r>
      <w:r>
        <w:rPr>
          <w:color w:val="000000"/>
        </w:rPr>
        <w:t xml:space="preserve">- [ ] Establish quality assurance protocols</w:t>
      </w:r>
      <w:r>
        <w:rPr>
          <w:color w:val="000000"/>
        </w:rPr>
        <w:t xml:space="preserve"> </w:t>
      </w:r>
      <w:r>
        <w:rPr>
          <w:color w:val="000000"/>
        </w:rPr>
        <w:t xml:space="preserve">- [ ] Create member onboarding program</w:t>
      </w:r>
      <w:r>
        <w:rPr>
          <w:color w:val="000000"/>
        </w:rPr>
        <w:t xml:space="preserve"> </w:t>
      </w:r>
      <w:r>
        <w:rPr>
          <w:color w:val="000000"/>
        </w:rPr>
        <w:t xml:space="preserve">- [ ] Develop shared resource library</w:t>
      </w:r>
      <w:r>
        <w:rPr>
          <w:color w:val="000000"/>
        </w:rPr>
        <w:t xml:space="preserve"> </w:t>
      </w:r>
      <w:r>
        <w:rPr>
          <w:color w:val="000000"/>
        </w:rPr>
        <w:t xml:space="preserve">- [ ] Launch peer consultation circles (monthly)</w:t>
      </w:r>
    </w:p>
    <w:p>
      <w:pPr>
        <w:pStyle w:val="BodyText"/>
      </w:pPr>
      <w:r>
        <w:rPr>
          <w:bCs/>
          <w:b/>
          <w:color w:val="000000"/>
        </w:rPr>
        <w:t xml:space="preserve">Social Impact Program (Months 9-14)</w:t>
      </w:r>
      <w:r>
        <w:rPr>
          <w:color w:val="000000"/>
        </w:rPr>
        <w:t xml:space="preserve"> </w:t>
      </w:r>
      <w:r>
        <w:rPr>
          <w:color w:val="000000"/>
        </w:rPr>
        <w:t xml:space="preserve">- [ ] Design low-bono pricing structure: minimum 50% discount, deeper discounts based on nonprofit capacity</w:t>
      </w:r>
      <w:r>
        <w:rPr>
          <w:color w:val="000000"/>
        </w:rPr>
        <w:t xml:space="preserve"> </w:t>
      </w:r>
      <w:r>
        <w:rPr>
          <w:color w:val="000000"/>
        </w:rPr>
        <w:t xml:space="preserve">- [ ] Create nonprofit application process with financial eligibility criteria</w:t>
      </w:r>
      <w:r>
        <w:rPr>
          <w:color w:val="000000"/>
        </w:rPr>
        <w:t xml:space="preserve"> </w:t>
      </w:r>
      <w:r>
        <w:rPr>
          <w:color w:val="000000"/>
        </w:rPr>
        <w:t xml:space="preserve">- [ ] Develop sponsor outreach materials and secure initial sponsors</w:t>
      </w:r>
      <w:r>
        <w:rPr>
          <w:color w:val="000000"/>
        </w:rPr>
        <w:t xml:space="preserve"> </w:t>
      </w:r>
      <w:r>
        <w:rPr>
          <w:color w:val="000000"/>
        </w:rPr>
        <w:t xml:space="preserve">- [ ] Recruit 5-10 pilot nonprofit clients</w:t>
      </w:r>
      <w:r>
        <w:rPr>
          <w:color w:val="000000"/>
        </w:rPr>
        <w:t xml:space="preserve"> </w:t>
      </w:r>
      <w:r>
        <w:rPr>
          <w:color w:val="000000"/>
        </w:rPr>
        <w:t xml:space="preserve">- [ ] Document case studies from low-bono work</w:t>
      </w:r>
      <w:r>
        <w:rPr>
          <w:color w:val="000000"/>
        </w:rPr>
        <w:t xml:space="preserve"> </w:t>
      </w:r>
      <w:r>
        <w:rPr>
          <w:color w:val="000000"/>
        </w:rPr>
        <w:t xml:space="preserve">- [ ] Establish metrics for social impact measurement</w:t>
      </w:r>
    </w:p>
    <w:p>
      <w:pPr>
        <w:pStyle w:val="BodyText"/>
      </w:pPr>
      <w:r>
        <w:rPr>
          <w:bCs/>
          <w:b/>
          <w:color w:val="000000"/>
        </w:rPr>
        <w:t xml:space="preserve">Speakers Bureau (Months 10-15)</w:t>
      </w:r>
      <w:r>
        <w:rPr>
          <w:color w:val="000000"/>
        </w:rPr>
        <w:t xml:space="preserve"> </w:t>
      </w:r>
      <w:r>
        <w:rPr>
          <w:color w:val="000000"/>
        </w:rPr>
        <w:t xml:space="preserve">- [ ] Develop standard OD career presentations for schools</w:t>
      </w:r>
      <w:r>
        <w:rPr>
          <w:color w:val="000000"/>
        </w:rPr>
        <w:t xml:space="preserve"> </w:t>
      </w:r>
      <w:r>
        <w:rPr>
          <w:color w:val="000000"/>
        </w:rPr>
        <w:t xml:space="preserve">- [ ] Create presentation training program for members</w:t>
      </w:r>
      <w:r>
        <w:rPr>
          <w:color w:val="000000"/>
        </w:rPr>
        <w:t xml:space="preserve"> </w:t>
      </w:r>
      <w:r>
        <w:rPr>
          <w:color w:val="000000"/>
        </w:rPr>
        <w:t xml:space="preserve">- [ ] Recruit 10-15 members for speakers bureau</w:t>
      </w:r>
      <w:r>
        <w:rPr>
          <w:color w:val="000000"/>
        </w:rPr>
        <w:t xml:space="preserve"> </w:t>
      </w:r>
      <w:r>
        <w:rPr>
          <w:color w:val="000000"/>
        </w:rPr>
        <w:t xml:space="preserve">- [ ] Partner with 5-10 high schools and community colleges</w:t>
      </w:r>
      <w:r>
        <w:rPr>
          <w:color w:val="000000"/>
        </w:rPr>
        <w:t xml:space="preserve"> </w:t>
      </w:r>
      <w:r>
        <w:rPr>
          <w:color w:val="000000"/>
        </w:rPr>
        <w:t xml:space="preserve">- [ ] Conduct first round of presentations</w:t>
      </w:r>
      <w:r>
        <w:rPr>
          <w:color w:val="000000"/>
        </w:rPr>
        <w:t xml:space="preserve"> </w:t>
      </w:r>
      <w:r>
        <w:rPr>
          <w:color w:val="000000"/>
        </w:rPr>
        <w:t xml:space="preserve">- [ ] Gather feedback and refine program</w:t>
      </w:r>
    </w:p>
    <w:p>
      <w:pPr>
        <w:pStyle w:val="BodyText"/>
      </w:pPr>
      <w:r>
        <w:rPr>
          <w:bCs/>
          <w:b/>
          <w:color w:val="000000"/>
        </w:rPr>
        <w:t xml:space="preserve">Professional Development (Months 12-18)</w:t>
      </w:r>
      <w:r>
        <w:rPr>
          <w:color w:val="000000"/>
        </w:rPr>
        <w:t xml:space="preserve"> </w:t>
      </w:r>
      <w:r>
        <w:rPr>
          <w:color w:val="000000"/>
        </w:rPr>
        <w:t xml:space="preserve">- [ ] Launch mentorship pairing program</w:t>
      </w:r>
      <w:r>
        <w:rPr>
          <w:color w:val="000000"/>
        </w:rPr>
        <w:t xml:space="preserve"> </w:t>
      </w:r>
      <w:r>
        <w:rPr>
          <w:color w:val="000000"/>
        </w:rPr>
        <w:t xml:space="preserve">- [ ] Establish schedule for member-organized learning circles</w:t>
      </w:r>
      <w:r>
        <w:rPr>
          <w:color w:val="000000"/>
        </w:rPr>
        <w:t xml:space="preserve"> </w:t>
      </w:r>
      <w:r>
        <w:rPr>
          <w:color w:val="000000"/>
        </w:rPr>
        <w:t xml:space="preserve">- [ ] Create emerging practitioner development pathway</w:t>
      </w:r>
      <w:r>
        <w:rPr>
          <w:color w:val="000000"/>
        </w:rPr>
        <w:t xml:space="preserve"> </w:t>
      </w:r>
      <w:r>
        <w:rPr>
          <w:color w:val="000000"/>
        </w:rPr>
        <w:t xml:space="preserve">- [ ] Organize first member retreat or annual gathering</w:t>
      </w:r>
      <w:r>
        <w:rPr>
          <w:color w:val="000000"/>
        </w:rPr>
        <w:t xml:space="preserve"> </w:t>
      </w:r>
      <w:r>
        <w:rPr>
          <w:color w:val="000000"/>
        </w:rPr>
        <w:t xml:space="preserve">- [ ] Begin collaborative proposal development process for multi-consultant projects</w:t>
      </w:r>
    </w:p>
    <w:p>
      <w:pPr>
        <w:pStyle w:val="BodyText"/>
      </w:pPr>
      <w:r>
        <w:rPr>
          <w:bCs/>
          <w:b/>
          <w:color w:val="000000"/>
        </w:rPr>
        <w:t xml:space="preserve">Deliverable: Full suite of core services operational, initial social impact and speaking engagements completed</w:t>
      </w:r>
    </w:p>
    <w:p>
      <w:r>
        <w:rPr>
          <w:color w:val="000000"/>
        </w:rPr>
        <w:pict>
          <v:rect style="width:0;height:1.5pt" o:hralign="center" o:hrstd="t" o:hr="t"/>
        </w:pict>
      </w:r>
    </w:p>
    <w:bookmarkEnd w:id="45"/>
    <w:bookmarkStart w:id="46" w:name="X884fb90b06e5cb443b9001faf05587b955c2c49"/>
    <w:p>
      <w:pPr>
        <w:pStyle w:val="Heading3"/>
      </w:pPr>
      <w:r>
        <w:rPr>
          <w:color w:val="228B22"/>
        </w:rPr>
        <w:t xml:space="preserve">Phase 3: Revenue Generation &amp; Staffing (Months 15-24)</w:t>
      </w:r>
    </w:p>
    <w:p>
      <w:pPr>
        <w:pStyle w:val="FirstParagraph"/>
      </w:pPr>
      <w:r>
        <w:rPr>
          <w:bCs/>
          <w:b/>
          <w:color w:val="000000"/>
        </w:rPr>
        <w:t xml:space="preserve">Conference Planning (Months 15-20)</w:t>
      </w:r>
      <w:r>
        <w:rPr>
          <w:color w:val="000000"/>
        </w:rPr>
        <w:t xml:space="preserve"> </w:t>
      </w:r>
      <w:r>
        <w:rPr>
          <w:color w:val="000000"/>
        </w:rPr>
        <w:t xml:space="preserve">- [ ] Form conference planning committee</w:t>
      </w:r>
      <w:r>
        <w:rPr>
          <w:color w:val="000000"/>
        </w:rPr>
        <w:t xml:space="preserve"> </w:t>
      </w:r>
      <w:r>
        <w:rPr>
          <w:color w:val="000000"/>
        </w:rPr>
        <w:t xml:space="preserve">- [ ] Secure venue and date for first annual conference</w:t>
      </w:r>
      <w:r>
        <w:rPr>
          <w:color w:val="000000"/>
        </w:rPr>
        <w:t xml:space="preserve"> </w:t>
      </w:r>
      <w:r>
        <w:rPr>
          <w:color w:val="000000"/>
        </w:rPr>
        <w:t xml:space="preserve">- [ ] Develop conference programming and speaker lineup</w:t>
      </w:r>
      <w:r>
        <w:rPr>
          <w:color w:val="000000"/>
        </w:rPr>
        <w:t xml:space="preserve"> </w:t>
      </w:r>
      <w:r>
        <w:rPr>
          <w:color w:val="000000"/>
        </w:rPr>
        <w:t xml:space="preserve">- [ ] Create sponsorship packages and secure sponsors</w:t>
      </w:r>
      <w:r>
        <w:rPr>
          <w:color w:val="000000"/>
        </w:rPr>
        <w:t xml:space="preserve"> </w:t>
      </w:r>
      <w:r>
        <w:rPr>
          <w:color w:val="000000"/>
        </w:rPr>
        <w:t xml:space="preserve">- [ ] Market conference to OD community beyond membership</w:t>
      </w:r>
      <w:r>
        <w:rPr>
          <w:color w:val="000000"/>
        </w:rPr>
        <w:t xml:space="preserve"> </w:t>
      </w:r>
      <w:r>
        <w:rPr>
          <w:color w:val="000000"/>
        </w:rPr>
        <w:t xml:space="preserve">- [ ] Execute successful first annual conference</w:t>
      </w:r>
    </w:p>
    <w:p>
      <w:pPr>
        <w:pStyle w:val="BodyText"/>
      </w:pPr>
      <w:r>
        <w:rPr>
          <w:bCs/>
          <w:b/>
          <w:color w:val="000000"/>
        </w:rPr>
        <w:t xml:space="preserve">First ED/Steward Hire (Months 18-24)</w:t>
      </w:r>
      <w:r>
        <w:rPr>
          <w:color w:val="000000"/>
        </w:rPr>
        <w:t xml:space="preserve"> </w:t>
      </w:r>
      <w:r>
        <w:rPr>
          <w:color w:val="000000"/>
        </w:rPr>
        <w:t xml:space="preserve">- [ ] Conduct financial assessment to confirm funding capacity</w:t>
      </w:r>
      <w:r>
        <w:rPr>
          <w:color w:val="000000"/>
        </w:rPr>
        <w:t xml:space="preserve"> </w:t>
      </w:r>
      <w:r>
        <w:rPr>
          <w:color w:val="000000"/>
        </w:rPr>
        <w:t xml:space="preserve">- [ ] Develop job description for 0.5 FTE ED/Steward</w:t>
      </w:r>
      <w:r>
        <w:rPr>
          <w:color w:val="000000"/>
        </w:rPr>
        <w:t xml:space="preserve"> </w:t>
      </w:r>
      <w:r>
        <w:rPr>
          <w:color w:val="000000"/>
        </w:rPr>
        <w:t xml:space="preserve">- [ ] Recruit and hire first ED/Steward (2-year term)</w:t>
      </w:r>
      <w:r>
        <w:rPr>
          <w:color w:val="000000"/>
        </w:rPr>
        <w:t xml:space="preserve"> </w:t>
      </w:r>
      <w:r>
        <w:rPr>
          <w:color w:val="000000"/>
        </w:rPr>
        <w:t xml:space="preserve">- [ ] Establish ED supervision and support structure</w:t>
      </w:r>
      <w:r>
        <w:rPr>
          <w:color w:val="000000"/>
        </w:rPr>
        <w:t xml:space="preserve"> </w:t>
      </w:r>
      <w:r>
        <w:rPr>
          <w:color w:val="000000"/>
        </w:rPr>
        <w:t xml:space="preserve">- [ ] Transition coordination responsibilities from volunteers</w:t>
      </w:r>
      <w:r>
        <w:rPr>
          <w:color w:val="000000"/>
        </w:rPr>
        <w:t xml:space="preserve"> </w:t>
      </w:r>
      <w:r>
        <w:rPr>
          <w:color w:val="000000"/>
        </w:rPr>
        <w:t xml:space="preserve">- [ ] Set goals and metrics for ED role</w:t>
      </w:r>
    </w:p>
    <w:p>
      <w:pPr>
        <w:pStyle w:val="BodyText"/>
      </w:pPr>
      <w:r>
        <w:rPr>
          <w:bCs/>
          <w:b/>
          <w:color w:val="000000"/>
        </w:rPr>
        <w:t xml:space="preserve">Revenue Expansion (Months 18-24)</w:t>
      </w:r>
      <w:r>
        <w:rPr>
          <w:color w:val="000000"/>
        </w:rPr>
        <w:t xml:space="preserve"> </w:t>
      </w:r>
      <w:r>
        <w:rPr>
          <w:color w:val="000000"/>
        </w:rPr>
        <w:t xml:space="preserve">- [ ] Implement 30% organizational fee system for collective-sourced engagements and speaking</w:t>
      </w:r>
      <w:r>
        <w:rPr>
          <w:color w:val="000000"/>
        </w:rPr>
        <w:t xml:space="preserve"> </w:t>
      </w:r>
      <w:r>
        <w:rPr>
          <w:color w:val="000000"/>
        </w:rPr>
        <w:t xml:space="preserve">- [ ] Develop sponsorship packages and secure 3-5 initial sponsors</w:t>
      </w:r>
      <w:r>
        <w:rPr>
          <w:color w:val="000000"/>
        </w:rPr>
        <w:t xml:space="preserve"> </w:t>
      </w:r>
      <w:r>
        <w:rPr>
          <w:color w:val="000000"/>
        </w:rPr>
        <w:t xml:space="preserve">- [ ] Apply for relevant grants and foundation funding for low-bono program</w:t>
      </w:r>
      <w:r>
        <w:rPr>
          <w:color w:val="000000"/>
        </w:rPr>
        <w:t xml:space="preserve"> </w:t>
      </w:r>
      <w:r>
        <w:rPr>
          <w:color w:val="000000"/>
        </w:rPr>
        <w:t xml:space="preserve">- [ ] Negotiate first group purchasing agreements (insurance, software)</w:t>
      </w:r>
      <w:r>
        <w:rPr>
          <w:color w:val="000000"/>
        </w:rPr>
        <w:t xml:space="preserve"> </w:t>
      </w:r>
      <w:r>
        <w:rPr>
          <w:color w:val="000000"/>
        </w:rPr>
        <w:t xml:space="preserve">- [ ] Document financial sustainability metrics and adjust as needed</w:t>
      </w:r>
    </w:p>
    <w:p>
      <w:pPr>
        <w:pStyle w:val="BodyText"/>
      </w:pPr>
      <w:r>
        <w:rPr>
          <w:bCs/>
          <w:b/>
          <w:color w:val="000000"/>
        </w:rPr>
        <w:t xml:space="preserve">Membership Growth (Months 18-24)</w:t>
      </w:r>
      <w:r>
        <w:rPr>
          <w:color w:val="000000"/>
        </w:rPr>
        <w:t xml:space="preserve"> </w:t>
      </w:r>
      <w:r>
        <w:rPr>
          <w:color w:val="000000"/>
        </w:rPr>
        <w:t xml:space="preserve">- [ ] Open formal application process for new members</w:t>
      </w:r>
      <w:r>
        <w:rPr>
          <w:color w:val="000000"/>
        </w:rPr>
        <w:t xml:space="preserve"> </w:t>
      </w:r>
      <w:r>
        <w:rPr>
          <w:color w:val="000000"/>
        </w:rPr>
        <w:t xml:space="preserve">- [ ] Target growth to 40-50 members</w:t>
      </w:r>
      <w:r>
        <w:rPr>
          <w:color w:val="000000"/>
        </w:rPr>
        <w:t xml:space="preserve"> </w:t>
      </w:r>
      <w:r>
        <w:rPr>
          <w:color w:val="000000"/>
        </w:rPr>
        <w:t xml:space="preserve">- [ ] Ensure diversity of experience levels and specializations</w:t>
      </w:r>
      <w:r>
        <w:rPr>
          <w:color w:val="000000"/>
        </w:rPr>
        <w:t xml:space="preserve"> </w:t>
      </w:r>
      <w:r>
        <w:rPr>
          <w:color w:val="000000"/>
        </w:rPr>
        <w:t xml:space="preserve">- [ ] Refine vetting and onboarding processes based on learning</w:t>
      </w:r>
    </w:p>
    <w:p>
      <w:pPr>
        <w:pStyle w:val="BodyText"/>
      </w:pPr>
      <w:r>
        <w:rPr>
          <w:bCs/>
          <w:b/>
          <w:color w:val="000000"/>
        </w:rPr>
        <w:t xml:space="preserve">Deliverable: First conference successful, ED/Steward hired, sustainable revenue model validated, 40-50 members</w:t>
      </w:r>
    </w:p>
    <w:p>
      <w:r>
        <w:rPr>
          <w:color w:val="000000"/>
        </w:rPr>
        <w:pict>
          <v:rect style="width:0;height:1.5pt" o:hralign="center" o:hrstd="t" o:hr="t"/>
        </w:pict>
      </w:r>
    </w:p>
    <w:bookmarkEnd w:id="46"/>
    <w:bookmarkStart w:id="47" w:name="phase-4-maturation-scaling-years-3-5"/>
    <w:p>
      <w:pPr>
        <w:pStyle w:val="Heading3"/>
      </w:pPr>
      <w:r>
        <w:rPr>
          <w:color w:val="228B22"/>
        </w:rPr>
        <w:t xml:space="preserve">Phase 4: Maturation &amp; Scaling (Years 3-5)</w:t>
      </w:r>
    </w:p>
    <w:p>
      <w:pPr>
        <w:pStyle w:val="FirstParagraph"/>
      </w:pPr>
      <w:r>
        <w:rPr>
          <w:bCs/>
          <w:b/>
          <w:color w:val="000000"/>
        </w:rPr>
        <w:t xml:space="preserve">Governance Refinement (Years 3-4)</w:t>
      </w:r>
      <w:r>
        <w:rPr>
          <w:color w:val="000000"/>
        </w:rPr>
        <w:t xml:space="preserve"> </w:t>
      </w:r>
      <w:r>
        <w:rPr>
          <w:color w:val="000000"/>
        </w:rPr>
        <w:t xml:space="preserve">- [ ] Evaluate governance structures and adjust as needed</w:t>
      </w:r>
      <w:r>
        <w:rPr>
          <w:color w:val="000000"/>
        </w:rPr>
        <w:t xml:space="preserve"> </w:t>
      </w:r>
      <w:r>
        <w:rPr>
          <w:color w:val="000000"/>
        </w:rPr>
        <w:t xml:space="preserve">- [ ] Implement regional or practice-area affinity groups if needed</w:t>
      </w:r>
      <w:r>
        <w:rPr>
          <w:color w:val="000000"/>
        </w:rPr>
        <w:t xml:space="preserve"> </w:t>
      </w:r>
      <w:r>
        <w:rPr>
          <w:color w:val="000000"/>
        </w:rPr>
        <w:t xml:space="preserve">- [ ] Strengthen committee effectiveness</w:t>
      </w:r>
      <w:r>
        <w:rPr>
          <w:color w:val="000000"/>
        </w:rPr>
        <w:t xml:space="preserve"> </w:t>
      </w:r>
      <w:r>
        <w:rPr>
          <w:color w:val="000000"/>
        </w:rPr>
        <w:t xml:space="preserve">- [ ] Develop leadership pipeline for board service</w:t>
      </w:r>
    </w:p>
    <w:p>
      <w:pPr>
        <w:pStyle w:val="BodyText"/>
      </w:pPr>
      <w:r>
        <w:rPr>
          <w:bCs/>
          <w:b/>
          <w:color w:val="000000"/>
        </w:rPr>
        <w:t xml:space="preserve">Program Expansion (Years 3-5)</w:t>
      </w:r>
      <w:r>
        <w:rPr>
          <w:color w:val="000000"/>
        </w:rPr>
        <w:t xml:space="preserve"> </w:t>
      </w:r>
      <w:r>
        <w:rPr>
          <w:color w:val="000000"/>
        </w:rPr>
        <w:t xml:space="preserve">- [ ] Scale speakers bureau to 20+ schools/institutions annually</w:t>
      </w:r>
      <w:r>
        <w:rPr>
          <w:color w:val="000000"/>
        </w:rPr>
        <w:t xml:space="preserve"> </w:t>
      </w:r>
      <w:r>
        <w:rPr>
          <w:color w:val="000000"/>
        </w:rPr>
        <w:t xml:space="preserve">- [ ] Expand low-bono program with increased foundation support</w:t>
      </w:r>
      <w:r>
        <w:rPr>
          <w:color w:val="000000"/>
        </w:rPr>
        <w:t xml:space="preserve"> </w:t>
      </w:r>
      <w:r>
        <w:rPr>
          <w:color w:val="000000"/>
        </w:rPr>
        <w:t xml:space="preserve">- [ ] Deepen member-organized learning circles with specialized topics</w:t>
      </w:r>
      <w:r>
        <w:rPr>
          <w:color w:val="000000"/>
        </w:rPr>
        <w:t xml:space="preserve"> </w:t>
      </w:r>
      <w:r>
        <w:rPr>
          <w:color w:val="000000"/>
        </w:rPr>
        <w:t xml:space="preserve">- [ ] Create research and publication initiatives</w:t>
      </w:r>
      <w:r>
        <w:rPr>
          <w:color w:val="000000"/>
        </w:rPr>
        <w:t xml:space="preserve"> </w:t>
      </w:r>
      <w:r>
        <w:rPr>
          <w:color w:val="000000"/>
        </w:rPr>
        <w:t xml:space="preserve">- [ ] Build strategic partnerships with OD organizations (ODN, related associations)</w:t>
      </w:r>
      <w:r>
        <w:rPr>
          <w:color w:val="000000"/>
        </w:rPr>
        <w:t xml:space="preserve"> </w:t>
      </w:r>
      <w:r>
        <w:rPr>
          <w:color w:val="000000"/>
        </w:rPr>
        <w:t xml:space="preserve">- [ ] Develop alumni network of schools where members have presented</w:t>
      </w:r>
    </w:p>
    <w:p>
      <w:pPr>
        <w:pStyle w:val="BodyText"/>
      </w:pPr>
      <w:r>
        <w:rPr>
          <w:bCs/>
          <w:b/>
          <w:color w:val="000000"/>
        </w:rPr>
        <w:t xml:space="preserve">Financial Sustainability (Years 3-5)</w:t>
      </w:r>
      <w:r>
        <w:rPr>
          <w:color w:val="000000"/>
        </w:rPr>
        <w:t xml:space="preserve"> </w:t>
      </w:r>
      <w:r>
        <w:rPr>
          <w:color w:val="000000"/>
        </w:rPr>
        <w:t xml:space="preserve">- [ ] Achieve full cost-recovery operations</w:t>
      </w:r>
      <w:r>
        <w:rPr>
          <w:color w:val="000000"/>
        </w:rPr>
        <w:t xml:space="preserve"> </w:t>
      </w:r>
      <w:r>
        <w:rPr>
          <w:color w:val="000000"/>
        </w:rPr>
        <w:t xml:space="preserve">- [ ] Build 6-12 month operating reserve</w:t>
      </w:r>
      <w:r>
        <w:rPr>
          <w:color w:val="000000"/>
        </w:rPr>
        <w:t xml:space="preserve"> </w:t>
      </w:r>
      <w:r>
        <w:rPr>
          <w:color w:val="000000"/>
        </w:rPr>
        <w:t xml:space="preserve">- [ ] Expand to full-time Steward if financially viable and membership desires</w:t>
      </w:r>
      <w:r>
        <w:rPr>
          <w:color w:val="000000"/>
        </w:rPr>
        <w:t xml:space="preserve"> </w:t>
      </w:r>
      <w:r>
        <w:rPr>
          <w:color w:val="000000"/>
        </w:rPr>
        <w:t xml:space="preserve">- [ ] Refine sweat equity and volunteer coordination systems</w:t>
      </w:r>
      <w:r>
        <w:rPr>
          <w:color w:val="000000"/>
        </w:rPr>
        <w:t xml:space="preserve"> </w:t>
      </w:r>
      <w:r>
        <w:rPr>
          <w:color w:val="000000"/>
        </w:rPr>
        <w:t xml:space="preserve">- [ ] Diversify sponsorship base beyond initial sponsors</w:t>
      </w:r>
    </w:p>
    <w:p>
      <w:pPr>
        <w:pStyle w:val="BodyText"/>
      </w:pPr>
      <w:r>
        <w:rPr>
          <w:bCs/>
          <w:b/>
          <w:color w:val="000000"/>
        </w:rPr>
        <w:t xml:space="preserve">Membership Optimization (Years 3-5)</w:t>
      </w:r>
      <w:r>
        <w:rPr>
          <w:color w:val="000000"/>
        </w:rPr>
        <w:t xml:space="preserve"> </w:t>
      </w:r>
      <w:r>
        <w:rPr>
          <w:color w:val="000000"/>
        </w:rPr>
        <w:t xml:space="preserve">- [ ] Grow to optimal size (60-100 members)</w:t>
      </w:r>
      <w:r>
        <w:rPr>
          <w:color w:val="000000"/>
        </w:rPr>
        <w:t xml:space="preserve"> </w:t>
      </w:r>
      <w:r>
        <w:rPr>
          <w:color w:val="000000"/>
        </w:rPr>
        <w:t xml:space="preserve">- [ ] Implement waiting list if needed</w:t>
      </w:r>
      <w:r>
        <w:rPr>
          <w:color w:val="000000"/>
        </w:rPr>
        <w:t xml:space="preserve"> </w:t>
      </w:r>
      <w:r>
        <w:rPr>
          <w:color w:val="000000"/>
        </w:rPr>
        <w:t xml:space="preserve">- [ ] Maintain healthy ratio of emerging/established practitioners</w:t>
      </w:r>
      <w:r>
        <w:rPr>
          <w:color w:val="000000"/>
        </w:rPr>
        <w:t xml:space="preserve"> </w:t>
      </w:r>
      <w:r>
        <w:rPr>
          <w:color w:val="000000"/>
        </w:rPr>
        <w:t xml:space="preserve">- [ ] Track and improve member retention</w:t>
      </w:r>
      <w:r>
        <w:rPr>
          <w:color w:val="000000"/>
        </w:rPr>
        <w:t xml:space="preserve"> </w:t>
      </w:r>
      <w:r>
        <w:rPr>
          <w:color w:val="000000"/>
        </w:rPr>
        <w:t xml:space="preserve">- [ ] Celebrate successes and strengthen culture</w:t>
      </w:r>
    </w:p>
    <w:p>
      <w:pPr>
        <w:pStyle w:val="BodyText"/>
      </w:pPr>
      <w:r>
        <w:rPr>
          <w:bCs/>
          <w:b/>
          <w:color w:val="000000"/>
        </w:rPr>
        <w:t xml:space="preserve">Deliverable: Mature, sustainable cooperative with 60-100 members, professional staff, diverse revenue streams, significant field impact</w:t>
      </w:r>
    </w:p>
    <w:p>
      <w:r>
        <w:rPr>
          <w:color w:val="000000"/>
        </w:rPr>
        <w:pict>
          <v:rect style="width:0;height:1.5pt" o:hralign="center" o:hrstd="t" o:hr="t"/>
        </w:pict>
      </w:r>
    </w:p>
    <w:bookmarkEnd w:id="47"/>
    <w:bookmarkEnd w:id="48"/>
    <w:bookmarkStart w:id="53" w:name="Xdefb6b8434eb96d54ea422fcc0e21b6ae71977c"/>
    <w:p>
      <w:pPr>
        <w:pStyle w:val="Heading2"/>
      </w:pPr>
      <w:r>
        <w:rPr>
          <w:color w:val="228B22"/>
        </w:rPr>
        <w:t xml:space="preserve">VIII. Key Advantages of the Cooperative Model</w:t>
      </w:r>
    </w:p>
    <w:bookmarkStart w:id="49" w:name="a.-for-the-field-of-od"/>
    <w:p>
      <w:pPr>
        <w:pStyle w:val="Heading3"/>
      </w:pPr>
      <w:r>
        <w:rPr>
          <w:color w:val="228B22"/>
        </w:rPr>
        <w:t xml:space="preserve">A. For the Field of OD</w:t>
      </w:r>
    </w:p>
    <w:p>
      <w:pPr>
        <w:numPr>
          <w:ilvl w:val="0"/>
          <w:numId w:val="1004"/>
        </w:numPr>
        <w:pStyle w:val="Compact"/>
      </w:pPr>
      <w:r>
        <w:rPr>
          <w:bCs/>
          <w:b/>
          <w:color w:val="000000"/>
        </w:rPr>
        <w:t xml:space="preserve">Democratizes access to OD expertise</w:t>
      </w:r>
      <w:r>
        <w:rPr>
          <w:color w:val="000000"/>
        </w:rPr>
        <w:t xml:space="preserve"> </w:t>
      </w:r>
      <w:r>
        <w:rPr>
          <w:color w:val="000000"/>
        </w:rPr>
        <w:t xml:space="preserve">- Clients find vetted consultants more easily</w:t>
      </w:r>
    </w:p>
    <w:p>
      <w:pPr>
        <w:numPr>
          <w:ilvl w:val="0"/>
          <w:numId w:val="1004"/>
        </w:numPr>
        <w:pStyle w:val="Compact"/>
      </w:pPr>
      <w:r>
        <w:rPr>
          <w:bCs/>
          <w:b/>
          <w:color w:val="000000"/>
        </w:rPr>
        <w:t xml:space="preserve">Strengthens professional standards</w:t>
      </w:r>
      <w:r>
        <w:rPr>
          <w:color w:val="000000"/>
        </w:rPr>
        <w:t xml:space="preserve"> </w:t>
      </w:r>
      <w:r>
        <w:rPr>
          <w:color w:val="000000"/>
        </w:rPr>
        <w:t xml:space="preserve">- Peer accountability and quality assurance</w:t>
      </w:r>
    </w:p>
    <w:p>
      <w:pPr>
        <w:numPr>
          <w:ilvl w:val="0"/>
          <w:numId w:val="1004"/>
        </w:numPr>
        <w:pStyle w:val="Compact"/>
      </w:pPr>
      <w:r>
        <w:rPr>
          <w:bCs/>
          <w:b/>
          <w:color w:val="000000"/>
        </w:rPr>
        <w:t xml:space="preserve">Advances social impact</w:t>
      </w:r>
      <w:r>
        <w:rPr>
          <w:color w:val="000000"/>
        </w:rPr>
        <w:t xml:space="preserve"> </w:t>
      </w:r>
      <w:r>
        <w:rPr>
          <w:color w:val="000000"/>
        </w:rPr>
        <w:t xml:space="preserve">- Low-bono work extends OD to under-resourced organizations</w:t>
      </w:r>
    </w:p>
    <w:p>
      <w:pPr>
        <w:numPr>
          <w:ilvl w:val="0"/>
          <w:numId w:val="1004"/>
        </w:numPr>
        <w:pStyle w:val="Compact"/>
      </w:pPr>
      <w:r>
        <w:rPr>
          <w:bCs/>
          <w:b/>
          <w:color w:val="000000"/>
        </w:rPr>
        <w:t xml:space="preserve">Builds field visibility</w:t>
      </w:r>
      <w:r>
        <w:rPr>
          <w:color w:val="000000"/>
        </w:rPr>
        <w:t xml:space="preserve"> </w:t>
      </w:r>
      <w:r>
        <w:rPr>
          <w:color w:val="000000"/>
        </w:rPr>
        <w:t xml:space="preserve">- Speakers bureau introduces OD to future practitioners</w:t>
      </w:r>
    </w:p>
    <w:p>
      <w:pPr>
        <w:numPr>
          <w:ilvl w:val="0"/>
          <w:numId w:val="1004"/>
        </w:numPr>
        <w:pStyle w:val="Compact"/>
      </w:pPr>
      <w:r>
        <w:rPr>
          <w:bCs/>
          <w:b/>
          <w:color w:val="000000"/>
        </w:rPr>
        <w:t xml:space="preserve">Creates knowledge commons</w:t>
      </w:r>
      <w:r>
        <w:rPr>
          <w:color w:val="000000"/>
        </w:rPr>
        <w:t xml:space="preserve"> </w:t>
      </w:r>
      <w:r>
        <w:rPr>
          <w:color w:val="000000"/>
        </w:rPr>
        <w:t xml:space="preserve">- Shared learning reduces</w:t>
      </w:r>
      <w:r>
        <w:rPr>
          <w:color w:val="000000"/>
        </w:rPr>
        <w:t xml:space="preserve"> </w:t>
      </w:r>
      <w:r>
        <w:rPr>
          <w:color w:val="000000"/>
        </w:rPr>
        <w:t xml:space="preserve">“</w:t>
      </w:r>
      <w:r>
        <w:rPr>
          <w:color w:val="000000"/>
        </w:rPr>
        <w:t xml:space="preserve">reinventing the wheel</w:t>
      </w:r>
      <w:r>
        <w:rPr>
          <w:color w:val="000000"/>
        </w:rPr>
        <w:t xml:space="preserve">”</w:t>
      </w:r>
    </w:p>
    <w:bookmarkEnd w:id="49"/>
    <w:bookmarkStart w:id="50" w:name="b.-for-individual-practitioners"/>
    <w:p>
      <w:pPr>
        <w:pStyle w:val="Heading3"/>
      </w:pPr>
      <w:r>
        <w:rPr>
          <w:color w:val="228B22"/>
        </w:rPr>
        <w:t xml:space="preserve">B. For Individual Practitioners</w:t>
      </w:r>
    </w:p>
    <w:p>
      <w:pPr>
        <w:numPr>
          <w:ilvl w:val="0"/>
          <w:numId w:val="1005"/>
        </w:numPr>
        <w:pStyle w:val="Compact"/>
      </w:pPr>
      <w:r>
        <w:rPr>
          <w:bCs/>
          <w:b/>
          <w:color w:val="000000"/>
        </w:rPr>
        <w:t xml:space="preserve">Reduces isolation</w:t>
      </w:r>
      <w:r>
        <w:rPr>
          <w:color w:val="000000"/>
        </w:rPr>
        <w:t xml:space="preserve"> </w:t>
      </w:r>
      <w:r>
        <w:rPr>
          <w:color w:val="000000"/>
        </w:rPr>
        <w:t xml:space="preserve">- Community and peer support for solo consultants</w:t>
      </w:r>
    </w:p>
    <w:p>
      <w:pPr>
        <w:numPr>
          <w:ilvl w:val="0"/>
          <w:numId w:val="1005"/>
        </w:numPr>
        <w:pStyle w:val="Compact"/>
      </w:pPr>
      <w:r>
        <w:rPr>
          <w:bCs/>
          <w:b/>
          <w:color w:val="000000"/>
        </w:rPr>
        <w:t xml:space="preserve">Increases business viability</w:t>
      </w:r>
      <w:r>
        <w:rPr>
          <w:color w:val="000000"/>
        </w:rPr>
        <w:t xml:space="preserve"> </w:t>
      </w:r>
      <w:r>
        <w:rPr>
          <w:color w:val="000000"/>
        </w:rPr>
        <w:t xml:space="preserve">- Shared marketing and infrastructure reduces overhead</w:t>
      </w:r>
    </w:p>
    <w:p>
      <w:pPr>
        <w:numPr>
          <w:ilvl w:val="0"/>
          <w:numId w:val="1005"/>
        </w:numPr>
        <w:pStyle w:val="Compact"/>
      </w:pPr>
      <w:r>
        <w:rPr>
          <w:bCs/>
          <w:b/>
          <w:color w:val="000000"/>
        </w:rPr>
        <w:t xml:space="preserve">Enhances credibility</w:t>
      </w:r>
      <w:r>
        <w:rPr>
          <w:color w:val="000000"/>
        </w:rPr>
        <w:t xml:space="preserve"> </w:t>
      </w:r>
      <w:r>
        <w:rPr>
          <w:color w:val="000000"/>
        </w:rPr>
        <w:t xml:space="preserve">- Association with vetted collective</w:t>
      </w:r>
    </w:p>
    <w:p>
      <w:pPr>
        <w:numPr>
          <w:ilvl w:val="0"/>
          <w:numId w:val="1005"/>
        </w:numPr>
        <w:pStyle w:val="Compact"/>
      </w:pPr>
      <w:r>
        <w:rPr>
          <w:bCs/>
          <w:b/>
          <w:color w:val="000000"/>
        </w:rPr>
        <w:t xml:space="preserve">Expands capacity</w:t>
      </w:r>
      <w:r>
        <w:rPr>
          <w:color w:val="000000"/>
        </w:rPr>
        <w:t xml:space="preserve"> </w:t>
      </w:r>
      <w:r>
        <w:rPr>
          <w:color w:val="000000"/>
        </w:rPr>
        <w:t xml:space="preserve">- Ability to take on larger projects through collaboration</w:t>
      </w:r>
    </w:p>
    <w:p>
      <w:pPr>
        <w:numPr>
          <w:ilvl w:val="0"/>
          <w:numId w:val="1005"/>
        </w:numPr>
        <w:pStyle w:val="Compact"/>
      </w:pPr>
      <w:r>
        <w:rPr>
          <w:bCs/>
          <w:b/>
          <w:color w:val="000000"/>
        </w:rPr>
        <w:t xml:space="preserve">Provides safety net</w:t>
      </w:r>
      <w:r>
        <w:rPr>
          <w:color w:val="000000"/>
        </w:rPr>
        <w:t xml:space="preserve"> </w:t>
      </w:r>
      <w:r>
        <w:rPr>
          <w:color w:val="000000"/>
        </w:rPr>
        <w:t xml:space="preserve">- Referral network for overflow or specialized work</w:t>
      </w:r>
    </w:p>
    <w:p>
      <w:pPr>
        <w:numPr>
          <w:ilvl w:val="0"/>
          <w:numId w:val="1005"/>
        </w:numPr>
        <w:pStyle w:val="Compact"/>
      </w:pPr>
      <w:r>
        <w:rPr>
          <w:bCs/>
          <w:b/>
          <w:color w:val="000000"/>
        </w:rPr>
        <w:t xml:space="preserve">Improves work-life balance</w:t>
      </w:r>
      <w:r>
        <w:rPr>
          <w:color w:val="000000"/>
        </w:rPr>
        <w:t xml:space="preserve"> </w:t>
      </w:r>
      <w:r>
        <w:rPr>
          <w:color w:val="000000"/>
        </w:rPr>
        <w:t xml:space="preserve">- Coverage during vacations or personal circumstances</w:t>
      </w:r>
    </w:p>
    <w:bookmarkEnd w:id="50"/>
    <w:bookmarkStart w:id="51" w:name="c.-for-emerging-practitioners-1"/>
    <w:p>
      <w:pPr>
        <w:pStyle w:val="Heading3"/>
      </w:pPr>
      <w:r>
        <w:rPr>
          <w:color w:val="228B22"/>
        </w:rPr>
        <w:t xml:space="preserve">C. For Emerging Practitioners</w:t>
      </w:r>
    </w:p>
    <w:p>
      <w:pPr>
        <w:numPr>
          <w:ilvl w:val="0"/>
          <w:numId w:val="1006"/>
        </w:numPr>
        <w:pStyle w:val="Compact"/>
      </w:pPr>
      <w:r>
        <w:rPr>
          <w:bCs/>
          <w:b/>
          <w:color w:val="000000"/>
        </w:rPr>
        <w:t xml:space="preserve">Lowers barriers to entry</w:t>
      </w:r>
      <w:r>
        <w:rPr>
          <w:color w:val="000000"/>
        </w:rPr>
        <w:t xml:space="preserve"> </w:t>
      </w:r>
      <w:r>
        <w:rPr>
          <w:color w:val="000000"/>
        </w:rPr>
        <w:t xml:space="preserve">- Sweat equity option makes buy-in affordable; shared infrastructure and mentorship</w:t>
      </w:r>
    </w:p>
    <w:p>
      <w:pPr>
        <w:numPr>
          <w:ilvl w:val="0"/>
          <w:numId w:val="1006"/>
        </w:numPr>
        <w:pStyle w:val="Compact"/>
      </w:pPr>
      <w:r>
        <w:rPr>
          <w:bCs/>
          <w:b/>
          <w:color w:val="000000"/>
        </w:rPr>
        <w:t xml:space="preserve">Accelerates development</w:t>
      </w:r>
      <w:r>
        <w:rPr>
          <w:color w:val="000000"/>
        </w:rPr>
        <w:t xml:space="preserve"> </w:t>
      </w:r>
      <w:r>
        <w:rPr>
          <w:color w:val="000000"/>
        </w:rPr>
        <w:t xml:space="preserve">- Structured learning and co-consulting opportunities</w:t>
      </w:r>
    </w:p>
    <w:p>
      <w:pPr>
        <w:numPr>
          <w:ilvl w:val="0"/>
          <w:numId w:val="1006"/>
        </w:numPr>
        <w:pStyle w:val="Compact"/>
      </w:pPr>
      <w:r>
        <w:rPr>
          <w:bCs/>
          <w:b/>
          <w:color w:val="000000"/>
        </w:rPr>
        <w:t xml:space="preserve">Builds credibility early</w:t>
      </w:r>
      <w:r>
        <w:rPr>
          <w:color w:val="000000"/>
        </w:rPr>
        <w:t xml:space="preserve"> </w:t>
      </w:r>
      <w:r>
        <w:rPr>
          <w:color w:val="000000"/>
        </w:rPr>
        <w:t xml:space="preserve">- Association with established practitioners through collective brand</w:t>
      </w:r>
    </w:p>
    <w:p>
      <w:pPr>
        <w:numPr>
          <w:ilvl w:val="0"/>
          <w:numId w:val="1006"/>
        </w:numPr>
        <w:pStyle w:val="Compact"/>
      </w:pPr>
      <w:r>
        <w:rPr>
          <w:bCs/>
          <w:b/>
          <w:color w:val="000000"/>
        </w:rPr>
        <w:t xml:space="preserve">Creates ethical framework</w:t>
      </w:r>
      <w:r>
        <w:rPr>
          <w:color w:val="000000"/>
        </w:rPr>
        <w:t xml:space="preserve"> </w:t>
      </w:r>
      <w:r>
        <w:rPr>
          <w:color w:val="000000"/>
        </w:rPr>
        <w:t xml:space="preserve">- Support for navigating complex situations</w:t>
      </w:r>
    </w:p>
    <w:p>
      <w:pPr>
        <w:numPr>
          <w:ilvl w:val="0"/>
          <w:numId w:val="1006"/>
        </w:numPr>
        <w:pStyle w:val="Compact"/>
      </w:pPr>
      <w:r>
        <w:rPr>
          <w:bCs/>
          <w:b/>
          <w:color w:val="000000"/>
        </w:rPr>
        <w:t xml:space="preserve">Provides economic stability</w:t>
      </w:r>
      <w:r>
        <w:rPr>
          <w:color w:val="000000"/>
        </w:rPr>
        <w:t xml:space="preserve"> </w:t>
      </w:r>
      <w:r>
        <w:rPr>
          <w:color w:val="000000"/>
        </w:rPr>
        <w:t xml:space="preserve">- Access to clients during business development phase</w:t>
      </w:r>
    </w:p>
    <w:p>
      <w:pPr>
        <w:numPr>
          <w:ilvl w:val="0"/>
          <w:numId w:val="1006"/>
        </w:numPr>
        <w:pStyle w:val="Compact"/>
      </w:pPr>
      <w:r>
        <w:rPr>
          <w:bCs/>
          <w:b/>
          <w:color w:val="000000"/>
        </w:rPr>
        <w:t xml:space="preserve">Reduces competition anxiety</w:t>
      </w:r>
      <w:r>
        <w:rPr>
          <w:color w:val="000000"/>
        </w:rPr>
        <w:t xml:space="preserve"> </w:t>
      </w:r>
      <w:r>
        <w:rPr>
          <w:color w:val="000000"/>
        </w:rPr>
        <w:t xml:space="preserve">- Collaborative vs. competitive environment</w:t>
      </w:r>
    </w:p>
    <w:bookmarkEnd w:id="51"/>
    <w:bookmarkStart w:id="52" w:name="d.-economic-social-justice-benefits"/>
    <w:p>
      <w:pPr>
        <w:pStyle w:val="Heading3"/>
      </w:pPr>
      <w:r>
        <w:rPr>
          <w:color w:val="228B22"/>
        </w:rPr>
        <w:t xml:space="preserve">D. Economic &amp; Social Justice Benefits</w:t>
      </w:r>
    </w:p>
    <w:p>
      <w:pPr>
        <w:numPr>
          <w:ilvl w:val="0"/>
          <w:numId w:val="1007"/>
        </w:numPr>
        <w:pStyle w:val="Compact"/>
      </w:pPr>
      <w:r>
        <w:rPr>
          <w:bCs/>
          <w:b/>
          <w:color w:val="000000"/>
        </w:rPr>
        <w:t xml:space="preserve">Collective bargaining power</w:t>
      </w:r>
      <w:r>
        <w:rPr>
          <w:color w:val="000000"/>
        </w:rPr>
        <w:t xml:space="preserve"> </w:t>
      </w:r>
      <w:r>
        <w:rPr>
          <w:color w:val="000000"/>
        </w:rPr>
        <w:t xml:space="preserve">- Better rates on insurance, tools, and services</w:t>
      </w:r>
    </w:p>
    <w:p>
      <w:pPr>
        <w:numPr>
          <w:ilvl w:val="0"/>
          <w:numId w:val="1007"/>
        </w:numPr>
        <w:pStyle w:val="Compact"/>
      </w:pPr>
      <w:r>
        <w:rPr>
          <w:bCs/>
          <w:b/>
          <w:color w:val="000000"/>
        </w:rPr>
        <w:t xml:space="preserve">Equitable wealth distribution</w:t>
      </w:r>
      <w:r>
        <w:rPr>
          <w:color w:val="000000"/>
        </w:rPr>
        <w:t xml:space="preserve"> </w:t>
      </w:r>
      <w:r>
        <w:rPr>
          <w:color w:val="000000"/>
        </w:rPr>
        <w:t xml:space="preserve">- 30% fee supports infrastructure while 70% stays with practitioner</w:t>
      </w:r>
    </w:p>
    <w:p>
      <w:pPr>
        <w:numPr>
          <w:ilvl w:val="0"/>
          <w:numId w:val="1007"/>
        </w:numPr>
        <w:pStyle w:val="Compact"/>
      </w:pPr>
      <w:r>
        <w:rPr>
          <w:bCs/>
          <w:b/>
          <w:color w:val="000000"/>
        </w:rPr>
        <w:t xml:space="preserve">Democratic governance</w:t>
      </w:r>
      <w:r>
        <w:rPr>
          <w:color w:val="000000"/>
        </w:rPr>
        <w:t xml:space="preserve"> </w:t>
      </w:r>
      <w:r>
        <w:rPr>
          <w:color w:val="000000"/>
        </w:rPr>
        <w:t xml:space="preserve">- Each voice matters equally regardless of practice size</w:t>
      </w:r>
    </w:p>
    <w:p>
      <w:pPr>
        <w:numPr>
          <w:ilvl w:val="0"/>
          <w:numId w:val="1007"/>
        </w:numPr>
        <w:pStyle w:val="Compact"/>
      </w:pPr>
      <w:r>
        <w:rPr>
          <w:bCs/>
          <w:b/>
          <w:color w:val="000000"/>
        </w:rPr>
        <w:t xml:space="preserve">Mission-driven economics</w:t>
      </w:r>
      <w:r>
        <w:rPr>
          <w:color w:val="000000"/>
        </w:rPr>
        <w:t xml:space="preserve"> </w:t>
      </w:r>
      <w:r>
        <w:rPr>
          <w:color w:val="000000"/>
        </w:rPr>
        <w:t xml:space="preserve">- Profits serve purpose rather than extraction</w:t>
      </w:r>
    </w:p>
    <w:p>
      <w:pPr>
        <w:numPr>
          <w:ilvl w:val="0"/>
          <w:numId w:val="1007"/>
        </w:numPr>
        <w:pStyle w:val="Compact"/>
      </w:pPr>
      <w:r>
        <w:rPr>
          <w:bCs/>
          <w:b/>
          <w:color w:val="000000"/>
        </w:rPr>
        <w:t xml:space="preserve">Mutual aid structure</w:t>
      </w:r>
      <w:r>
        <w:rPr>
          <w:color w:val="000000"/>
        </w:rPr>
        <w:t xml:space="preserve"> </w:t>
      </w:r>
      <w:r>
        <w:rPr>
          <w:color w:val="000000"/>
        </w:rPr>
        <w:t xml:space="preserve">- Members support each other through challenges</w:t>
      </w:r>
    </w:p>
    <w:p>
      <w:pPr>
        <w:numPr>
          <w:ilvl w:val="0"/>
          <w:numId w:val="1007"/>
        </w:numPr>
        <w:pStyle w:val="Compact"/>
      </w:pPr>
      <w:r>
        <w:rPr>
          <w:bCs/>
          <w:b/>
          <w:color w:val="000000"/>
        </w:rPr>
        <w:t xml:space="preserve">Community wealth building</w:t>
      </w:r>
      <w:r>
        <w:rPr>
          <w:color w:val="000000"/>
        </w:rPr>
        <w:t xml:space="preserve"> </w:t>
      </w:r>
      <w:r>
        <w:rPr>
          <w:color w:val="000000"/>
        </w:rPr>
        <w:t xml:space="preserve">- Value stays within practitioner community</w:t>
      </w:r>
    </w:p>
    <w:p>
      <w:pPr>
        <w:numPr>
          <w:ilvl w:val="0"/>
          <w:numId w:val="1007"/>
        </w:numPr>
        <w:pStyle w:val="Compact"/>
      </w:pPr>
      <w:r>
        <w:rPr>
          <w:bCs/>
          <w:b/>
          <w:color w:val="000000"/>
        </w:rPr>
        <w:t xml:space="preserve">Independent contractor status</w:t>
      </w:r>
      <w:r>
        <w:rPr>
          <w:color w:val="000000"/>
        </w:rPr>
        <w:t xml:space="preserve"> </w:t>
      </w:r>
      <w:r>
        <w:rPr>
          <w:color w:val="000000"/>
        </w:rPr>
        <w:t xml:space="preserve">- Members maintain business autonomy and tax benefits while accessing collective resources</w:t>
      </w:r>
    </w:p>
    <w:p>
      <w:r>
        <w:rPr>
          <w:color w:val="000000"/>
        </w:rPr>
        <w:pict>
          <v:rect style="width:0;height:1.5pt" o:hralign="center" o:hrstd="t" o:hr="t"/>
        </w:pict>
      </w:r>
    </w:p>
    <w:bookmarkEnd w:id="52"/>
    <w:bookmarkEnd w:id="53"/>
    <w:bookmarkStart w:id="56" w:name="ix.-risk-mitigation-challenges"/>
    <w:p>
      <w:pPr>
        <w:pStyle w:val="Heading2"/>
      </w:pPr>
      <w:r>
        <w:rPr>
          <w:color w:val="228B22"/>
        </w:rPr>
        <w:t xml:space="preserve">IX. Risk Mitigation &amp; Challenges</w:t>
      </w:r>
    </w:p>
    <w:bookmarkStart w:id="54" w:name="a.-potential-challenges"/>
    <w:p>
      <w:pPr>
        <w:pStyle w:val="Heading3"/>
      </w:pPr>
      <w:r>
        <w:rPr>
          <w:color w:val="228B22"/>
        </w:rPr>
        <w:t xml:space="preserve">A. Potential Challenges</w:t>
      </w:r>
    </w:p>
    <w:p>
      <w:pPr>
        <w:pStyle w:val="FirstParagraph"/>
      </w:pPr>
      <w:r>
        <w:rPr>
          <w:bCs/>
          <w:b/>
          <w:color w:val="000000"/>
        </w:rPr>
        <w:t xml:space="preserve">1. Free-Rider Problem</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Members use collective benefits without contributing equally</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Clear participation requirements in bylaws</w:t>
      </w:r>
      <w:r>
        <w:rPr>
          <w:color w:val="000000"/>
        </w:rPr>
        <w:t xml:space="preserve"> </w:t>
      </w:r>
      <w:r>
        <w:rPr>
          <w:color w:val="000000"/>
        </w:rPr>
        <w:t xml:space="preserve">- Annual review of member engagement</w:t>
      </w:r>
      <w:r>
        <w:rPr>
          <w:color w:val="000000"/>
        </w:rPr>
        <w:t xml:space="preserve"> </w:t>
      </w:r>
      <w:r>
        <w:rPr>
          <w:color w:val="000000"/>
        </w:rPr>
        <w:t xml:space="preserve">- Tiered membership with different benefit levels</w:t>
      </w:r>
      <w:r>
        <w:rPr>
          <w:color w:val="000000"/>
        </w:rPr>
        <w:t xml:space="preserve"> </w:t>
      </w:r>
      <w:r>
        <w:rPr>
          <w:color w:val="000000"/>
        </w:rPr>
        <w:t xml:space="preserve">- Strong onboarding emphasizing reciprocity</w:t>
      </w:r>
    </w:p>
    <w:p>
      <w:pPr>
        <w:pStyle w:val="BodyText"/>
      </w:pPr>
      <w:r>
        <w:rPr>
          <w:bCs/>
          <w:b/>
          <w:color w:val="000000"/>
        </w:rPr>
        <w:t xml:space="preserve">2. Governance Conflicts</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Personality conflicts or power struggles</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Clear decision-making processes</w:t>
      </w:r>
      <w:r>
        <w:rPr>
          <w:color w:val="000000"/>
        </w:rPr>
        <w:t xml:space="preserve"> </w:t>
      </w:r>
      <w:r>
        <w:rPr>
          <w:color w:val="000000"/>
        </w:rPr>
        <w:t xml:space="preserve">- Conflict resolution protocols</w:t>
      </w:r>
      <w:r>
        <w:rPr>
          <w:color w:val="000000"/>
        </w:rPr>
        <w:t xml:space="preserve"> </w:t>
      </w:r>
      <w:r>
        <w:rPr>
          <w:color w:val="000000"/>
        </w:rPr>
        <w:t xml:space="preserve">- Facilitation training for board members</w:t>
      </w:r>
      <w:r>
        <w:rPr>
          <w:color w:val="000000"/>
        </w:rPr>
        <w:t xml:space="preserve"> </w:t>
      </w:r>
      <w:r>
        <w:rPr>
          <w:color w:val="000000"/>
        </w:rPr>
        <w:t xml:space="preserve">- External mediation resources</w:t>
      </w:r>
    </w:p>
    <w:p>
      <w:pPr>
        <w:pStyle w:val="BodyText"/>
      </w:pPr>
      <w:r>
        <w:rPr>
          <w:bCs/>
          <w:b/>
          <w:color w:val="000000"/>
        </w:rPr>
        <w:t xml:space="preserve">3. Quality Control</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Variable quality among member consultants</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Rigorous vetting process</w:t>
      </w:r>
      <w:r>
        <w:rPr>
          <w:color w:val="000000"/>
        </w:rPr>
        <w:t xml:space="preserve"> </w:t>
      </w:r>
      <w:r>
        <w:rPr>
          <w:color w:val="000000"/>
        </w:rPr>
        <w:t xml:space="preserve">- Peer review and accountability mechanisms</w:t>
      </w:r>
      <w:r>
        <w:rPr>
          <w:color w:val="000000"/>
        </w:rPr>
        <w:t xml:space="preserve"> </w:t>
      </w:r>
      <w:r>
        <w:rPr>
          <w:color w:val="000000"/>
        </w:rPr>
        <w:t xml:space="preserve">- Client feedback systems</w:t>
      </w:r>
      <w:r>
        <w:rPr>
          <w:color w:val="000000"/>
        </w:rPr>
        <w:t xml:space="preserve"> </w:t>
      </w:r>
      <w:r>
        <w:rPr>
          <w:color w:val="000000"/>
        </w:rPr>
        <w:t xml:space="preserve">- Continuing education requirements</w:t>
      </w:r>
      <w:r>
        <w:rPr>
          <w:color w:val="000000"/>
        </w:rPr>
        <w:t xml:space="preserve"> </w:t>
      </w:r>
      <w:r>
        <w:rPr>
          <w:color w:val="000000"/>
        </w:rPr>
        <w:t xml:space="preserve">- Option to revoke membership for ethics violations</w:t>
      </w:r>
    </w:p>
    <w:p>
      <w:pPr>
        <w:pStyle w:val="BodyText"/>
      </w:pPr>
      <w:r>
        <w:rPr>
          <w:bCs/>
          <w:b/>
          <w:color w:val="000000"/>
        </w:rPr>
        <w:t xml:space="preserve">4. Financial Sustainability</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Insufficient revenue to support operations</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Conservative financial projections</w:t>
      </w:r>
      <w:r>
        <w:rPr>
          <w:color w:val="000000"/>
        </w:rPr>
        <w:t xml:space="preserve"> </w:t>
      </w:r>
      <w:r>
        <w:rPr>
          <w:color w:val="000000"/>
        </w:rPr>
        <w:t xml:space="preserve">- Multiple revenue streams</w:t>
      </w:r>
      <w:r>
        <w:rPr>
          <w:color w:val="000000"/>
        </w:rPr>
        <w:t xml:space="preserve"> </w:t>
      </w:r>
      <w:r>
        <w:rPr>
          <w:color w:val="000000"/>
        </w:rPr>
        <w:t xml:space="preserve">- Reserve fund requirements</w:t>
      </w:r>
      <w:r>
        <w:rPr>
          <w:color w:val="000000"/>
        </w:rPr>
        <w:t xml:space="preserve"> </w:t>
      </w:r>
      <w:r>
        <w:rPr>
          <w:color w:val="000000"/>
        </w:rPr>
        <w:t xml:space="preserve">- Graduated member investment over time</w:t>
      </w:r>
      <w:r>
        <w:rPr>
          <w:color w:val="000000"/>
        </w:rPr>
        <w:t xml:space="preserve"> </w:t>
      </w:r>
      <w:r>
        <w:rPr>
          <w:color w:val="000000"/>
        </w:rPr>
        <w:t xml:space="preserve">- External grant funding for social impact work</w:t>
      </w:r>
    </w:p>
    <w:p>
      <w:pPr>
        <w:pStyle w:val="BodyText"/>
      </w:pPr>
      <w:r>
        <w:rPr>
          <w:bCs/>
          <w:b/>
          <w:color w:val="000000"/>
        </w:rPr>
        <w:t xml:space="preserve">5. Mission Drift</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Pressure to prioritize revenue over social impact</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Strong values statements in bylaws</w:t>
      </w:r>
      <w:r>
        <w:rPr>
          <w:color w:val="000000"/>
        </w:rPr>
        <w:t xml:space="preserve"> </w:t>
      </w:r>
      <w:r>
        <w:rPr>
          <w:color w:val="000000"/>
        </w:rPr>
        <w:t xml:space="preserve">- Regular mission alignment discussions</w:t>
      </w:r>
      <w:r>
        <w:rPr>
          <w:color w:val="000000"/>
        </w:rPr>
        <w:t xml:space="preserve"> </w:t>
      </w:r>
      <w:r>
        <w:rPr>
          <w:color w:val="000000"/>
        </w:rPr>
        <w:t xml:space="preserve">- Balanced scorecard including social impact metrics</w:t>
      </w:r>
      <w:r>
        <w:rPr>
          <w:color w:val="000000"/>
        </w:rPr>
        <w:t xml:space="preserve"> </w:t>
      </w:r>
      <w:r>
        <w:rPr>
          <w:color w:val="000000"/>
        </w:rPr>
        <w:t xml:space="preserve">- Member education on cooperative principles</w:t>
      </w:r>
    </w:p>
    <w:p>
      <w:pPr>
        <w:pStyle w:val="BodyText"/>
      </w:pPr>
      <w:r>
        <w:rPr>
          <w:bCs/>
          <w:b/>
          <w:color w:val="000000"/>
        </w:rPr>
        <w:t xml:space="preserve">6. Scaling Challenges</w:t>
      </w:r>
      <w:r>
        <w:rPr>
          <w:color w:val="000000"/>
        </w:rPr>
        <w:t xml:space="preserve"> </w:t>
      </w:r>
      <w:r>
        <w:rPr>
          <w:color w:val="000000"/>
        </w:rPr>
        <w:t xml:space="preserve">-</w:t>
      </w:r>
      <w:r>
        <w:rPr>
          <w:color w:val="000000"/>
        </w:rPr>
        <w:t xml:space="preserve"> </w:t>
      </w:r>
      <w:r>
        <w:rPr>
          <w:bCs/>
          <w:b/>
          <w:color w:val="000000"/>
        </w:rPr>
        <w:t xml:space="preserve">Risk</w:t>
      </w:r>
      <w:r>
        <w:rPr>
          <w:color w:val="000000"/>
        </w:rPr>
        <w:t xml:space="preserve">: Loss of community feel as membership grows</w:t>
      </w:r>
      <w:r>
        <w:rPr>
          <w:color w:val="000000"/>
        </w:rPr>
        <w:t xml:space="preserve"> </w:t>
      </w:r>
      <w:r>
        <w:rPr>
          <w:color w:val="000000"/>
        </w:rPr>
        <w:t xml:space="preserve">-</w:t>
      </w:r>
      <w:r>
        <w:rPr>
          <w:color w:val="000000"/>
        </w:rPr>
        <w:t xml:space="preserve"> </w:t>
      </w:r>
      <w:r>
        <w:rPr>
          <w:bCs/>
          <w:b/>
          <w:color w:val="000000"/>
        </w:rPr>
        <w:t xml:space="preserve">Mitigation</w:t>
      </w:r>
      <w:r>
        <w:rPr>
          <w:color w:val="000000"/>
        </w:rPr>
        <w:t xml:space="preserve">:</w:t>
      </w:r>
      <w:r>
        <w:rPr>
          <w:color w:val="000000"/>
        </w:rPr>
        <w:t xml:space="preserve"> </w:t>
      </w:r>
      <w:r>
        <w:rPr>
          <w:color w:val="000000"/>
        </w:rPr>
        <w:t xml:space="preserve">- Intentional culture-building practices</w:t>
      </w:r>
      <w:r>
        <w:rPr>
          <w:color w:val="000000"/>
        </w:rPr>
        <w:t xml:space="preserve"> </w:t>
      </w:r>
      <w:r>
        <w:rPr>
          <w:color w:val="000000"/>
        </w:rPr>
        <w:t xml:space="preserve">- Regional or affinity groups for connection</w:t>
      </w:r>
      <w:r>
        <w:rPr>
          <w:color w:val="000000"/>
        </w:rPr>
        <w:t xml:space="preserve"> </w:t>
      </w:r>
      <w:r>
        <w:rPr>
          <w:color w:val="000000"/>
        </w:rPr>
        <w:t xml:space="preserve">- Limit membership size to sustainable level</w:t>
      </w:r>
      <w:r>
        <w:rPr>
          <w:color w:val="000000"/>
        </w:rPr>
        <w:t xml:space="preserve"> </w:t>
      </w:r>
      <w:r>
        <w:rPr>
          <w:color w:val="000000"/>
        </w:rPr>
        <w:t xml:space="preserve">- Regular in-person gatherings</w:t>
      </w:r>
    </w:p>
    <w:bookmarkEnd w:id="54"/>
    <w:bookmarkStart w:id="55" w:name="b.-legal-regulatory-considerations"/>
    <w:p>
      <w:pPr>
        <w:pStyle w:val="Heading3"/>
      </w:pPr>
      <w:r>
        <w:rPr>
          <w:color w:val="228B22"/>
        </w:rPr>
        <w:t xml:space="preserve">B. Legal &amp; Regulatory Considerations</w:t>
      </w:r>
    </w:p>
    <w:p>
      <w:pPr>
        <w:numPr>
          <w:ilvl w:val="0"/>
          <w:numId w:val="1008"/>
        </w:numPr>
        <w:pStyle w:val="Compact"/>
      </w:pPr>
      <w:r>
        <w:rPr>
          <w:color w:val="000000"/>
        </w:rPr>
        <w:t xml:space="preserve">Ensure compliance with state cooperative laws (if applicable)</w:t>
      </w:r>
    </w:p>
    <w:p>
      <w:pPr>
        <w:numPr>
          <w:ilvl w:val="0"/>
          <w:numId w:val="1008"/>
        </w:numPr>
        <w:pStyle w:val="Compact"/>
      </w:pPr>
      <w:r>
        <w:rPr>
          <w:color w:val="000000"/>
        </w:rPr>
        <w:t xml:space="preserve">Maintain proper insurance coverage (professional liability, D&amp;O, general liability)</w:t>
      </w:r>
    </w:p>
    <w:p>
      <w:pPr>
        <w:numPr>
          <w:ilvl w:val="0"/>
          <w:numId w:val="1008"/>
        </w:numPr>
        <w:pStyle w:val="Compact"/>
      </w:pPr>
      <w:r>
        <w:rPr>
          <w:color w:val="000000"/>
        </w:rPr>
        <w:t xml:space="preserve">Clear contracts defining member vs. cooperative liability</w:t>
      </w:r>
    </w:p>
    <w:p>
      <w:pPr>
        <w:numPr>
          <w:ilvl w:val="0"/>
          <w:numId w:val="1008"/>
        </w:numPr>
        <w:pStyle w:val="Compact"/>
      </w:pPr>
      <w:r>
        <w:rPr>
          <w:color w:val="000000"/>
        </w:rPr>
        <w:t xml:space="preserve">Intellectual property agreements for shared resources</w:t>
      </w:r>
    </w:p>
    <w:p>
      <w:pPr>
        <w:numPr>
          <w:ilvl w:val="0"/>
          <w:numId w:val="1008"/>
        </w:numPr>
        <w:pStyle w:val="Compact"/>
      </w:pPr>
      <w:r>
        <w:rPr>
          <w:color w:val="000000"/>
        </w:rPr>
        <w:t xml:space="preserve">Anti-discrimination and harassment policies</w:t>
      </w:r>
    </w:p>
    <w:p>
      <w:pPr>
        <w:numPr>
          <w:ilvl w:val="0"/>
          <w:numId w:val="1008"/>
        </w:numPr>
        <w:pStyle w:val="Compact"/>
      </w:pPr>
      <w:r>
        <w:rPr>
          <w:color w:val="000000"/>
        </w:rPr>
        <w:t xml:space="preserve">Labor law compliance for any employees</w:t>
      </w:r>
    </w:p>
    <w:p>
      <w:pPr>
        <w:numPr>
          <w:ilvl w:val="0"/>
          <w:numId w:val="1008"/>
        </w:numPr>
        <w:pStyle w:val="Compact"/>
      </w:pPr>
      <w:r>
        <w:rPr>
          <w:color w:val="000000"/>
        </w:rPr>
        <w:t xml:space="preserve">Tax compliance (likely 501(c)(6) professional association or taxable cooperative)</w:t>
      </w:r>
    </w:p>
    <w:p>
      <w:r>
        <w:rPr>
          <w:color w:val="000000"/>
        </w:rPr>
        <w:pict>
          <v:rect style="width:0;height:1.5pt" o:hralign="center" o:hrstd="t" o:hr="t"/>
        </w:pict>
      </w:r>
    </w:p>
    <w:bookmarkEnd w:id="55"/>
    <w:bookmarkEnd w:id="56"/>
    <w:bookmarkStart w:id="62" w:name="x.-success-metrics-evaluation"/>
    <w:p>
      <w:pPr>
        <w:pStyle w:val="Heading2"/>
      </w:pPr>
      <w:r>
        <w:rPr>
          <w:color w:val="228B22"/>
        </w:rPr>
        <w:t xml:space="preserve">X. Success Metrics &amp; Evaluation</w:t>
      </w:r>
    </w:p>
    <w:bookmarkStart w:id="57" w:name="a.-membership-metrics"/>
    <w:p>
      <w:pPr>
        <w:pStyle w:val="Heading3"/>
      </w:pPr>
      <w:r>
        <w:rPr>
          <w:color w:val="228B22"/>
        </w:rPr>
        <w:t xml:space="preserve">A. Membership Metrics</w:t>
      </w:r>
    </w:p>
    <w:p>
      <w:pPr>
        <w:numPr>
          <w:ilvl w:val="0"/>
          <w:numId w:val="1009"/>
        </w:numPr>
        <w:pStyle w:val="Compact"/>
      </w:pPr>
      <w:r>
        <w:rPr>
          <w:bCs/>
          <w:b/>
          <w:color w:val="000000"/>
        </w:rPr>
        <w:t xml:space="preserve">Growth</w:t>
      </w:r>
      <w:r>
        <w:rPr>
          <w:color w:val="000000"/>
        </w:rPr>
        <w:t xml:space="preserve">: Number of new members per year (target: 10-15 annually after launch)</w:t>
      </w:r>
    </w:p>
    <w:p>
      <w:pPr>
        <w:numPr>
          <w:ilvl w:val="0"/>
          <w:numId w:val="1009"/>
        </w:numPr>
        <w:pStyle w:val="Compact"/>
      </w:pPr>
      <w:r>
        <w:rPr>
          <w:bCs/>
          <w:b/>
          <w:color w:val="000000"/>
        </w:rPr>
        <w:t xml:space="preserve">Retention</w:t>
      </w:r>
      <w:r>
        <w:rPr>
          <w:color w:val="000000"/>
        </w:rPr>
        <w:t xml:space="preserve">: Percentage of members renewing (target: &gt;85% annually)</w:t>
      </w:r>
    </w:p>
    <w:p>
      <w:pPr>
        <w:numPr>
          <w:ilvl w:val="0"/>
          <w:numId w:val="1009"/>
        </w:numPr>
        <w:pStyle w:val="Compact"/>
      </w:pPr>
      <w:r>
        <w:rPr>
          <w:bCs/>
          <w:b/>
          <w:color w:val="000000"/>
        </w:rPr>
        <w:t xml:space="preserve">Diversity</w:t>
      </w:r>
      <w:r>
        <w:rPr>
          <w:color w:val="000000"/>
        </w:rPr>
        <w:t xml:space="preserve">: Mix of experience levels, specializations, demographics</w:t>
      </w:r>
    </w:p>
    <w:p>
      <w:pPr>
        <w:numPr>
          <w:ilvl w:val="0"/>
          <w:numId w:val="1009"/>
        </w:numPr>
        <w:pStyle w:val="Compact"/>
      </w:pPr>
      <w:r>
        <w:rPr>
          <w:bCs/>
          <w:b/>
          <w:color w:val="000000"/>
        </w:rPr>
        <w:t xml:space="preserve">Engagement</w:t>
      </w:r>
      <w:r>
        <w:rPr>
          <w:color w:val="000000"/>
        </w:rPr>
        <w:t xml:space="preserve">: Participation rates in committees, events, peer consultation</w:t>
      </w:r>
    </w:p>
    <w:bookmarkEnd w:id="57"/>
    <w:bookmarkStart w:id="58" w:name="b.-financial-metrics"/>
    <w:p>
      <w:pPr>
        <w:pStyle w:val="Heading3"/>
      </w:pPr>
      <w:r>
        <w:rPr>
          <w:color w:val="228B22"/>
        </w:rPr>
        <w:t xml:space="preserve">B. Financial Metrics</w:t>
      </w:r>
    </w:p>
    <w:p>
      <w:pPr>
        <w:numPr>
          <w:ilvl w:val="0"/>
          <w:numId w:val="1010"/>
        </w:numPr>
        <w:pStyle w:val="Compact"/>
      </w:pPr>
      <w:r>
        <w:rPr>
          <w:bCs/>
          <w:b/>
          <w:color w:val="000000"/>
        </w:rPr>
        <w:t xml:space="preserve">Sustainability</w:t>
      </w:r>
      <w:r>
        <w:rPr>
          <w:color w:val="000000"/>
        </w:rPr>
        <w:t xml:space="preserve">: Operating revenue covers expenses (target: 100-110%)</w:t>
      </w:r>
    </w:p>
    <w:p>
      <w:pPr>
        <w:numPr>
          <w:ilvl w:val="0"/>
          <w:numId w:val="1010"/>
        </w:numPr>
        <w:pStyle w:val="Compact"/>
      </w:pPr>
      <w:r>
        <w:rPr>
          <w:bCs/>
          <w:b/>
          <w:color w:val="000000"/>
        </w:rPr>
        <w:t xml:space="preserve">Reserve Fund</w:t>
      </w:r>
      <w:r>
        <w:rPr>
          <w:color w:val="000000"/>
        </w:rPr>
        <w:t xml:space="preserve">: Months of operating expenses in reserve (target: 6 months by year 3)</w:t>
      </w:r>
    </w:p>
    <w:p>
      <w:pPr>
        <w:numPr>
          <w:ilvl w:val="0"/>
          <w:numId w:val="1010"/>
        </w:numPr>
        <w:pStyle w:val="Compact"/>
      </w:pPr>
      <w:r>
        <w:rPr>
          <w:bCs/>
          <w:b/>
          <w:color w:val="000000"/>
        </w:rPr>
        <w:t xml:space="preserve">Member ROI</w:t>
      </w:r>
      <w:r>
        <w:rPr>
          <w:color w:val="000000"/>
        </w:rPr>
        <w:t xml:space="preserve">: Value members receive vs. dues paid</w:t>
      </w:r>
    </w:p>
    <w:p>
      <w:pPr>
        <w:numPr>
          <w:ilvl w:val="0"/>
          <w:numId w:val="1010"/>
        </w:numPr>
        <w:pStyle w:val="Compact"/>
      </w:pPr>
      <w:r>
        <w:rPr>
          <w:bCs/>
          <w:b/>
          <w:color w:val="000000"/>
        </w:rPr>
        <w:t xml:space="preserve">Revenue Diversity</w:t>
      </w:r>
      <w:r>
        <w:rPr>
          <w:color w:val="000000"/>
        </w:rPr>
        <w:t xml:space="preserve">: Percentage from each revenue stream</w:t>
      </w:r>
    </w:p>
    <w:bookmarkEnd w:id="58"/>
    <w:bookmarkStart w:id="59" w:name="c.-social-impact-metrics"/>
    <w:p>
      <w:pPr>
        <w:pStyle w:val="Heading3"/>
      </w:pPr>
      <w:r>
        <w:rPr>
          <w:color w:val="228B22"/>
        </w:rPr>
        <w:t xml:space="preserve">C. Social Impact Metrics</w:t>
      </w:r>
    </w:p>
    <w:p>
      <w:pPr>
        <w:numPr>
          <w:ilvl w:val="0"/>
          <w:numId w:val="1011"/>
        </w:numPr>
        <w:pStyle w:val="Compact"/>
      </w:pPr>
      <w:r>
        <w:rPr>
          <w:bCs/>
          <w:b/>
          <w:color w:val="000000"/>
        </w:rPr>
        <w:t xml:space="preserve">Low-Bono Work</w:t>
      </w:r>
      <w:r>
        <w:rPr>
          <w:color w:val="000000"/>
        </w:rPr>
        <w:t xml:space="preserve">: Number of nonprofits served, hours contributed, social value created</w:t>
      </w:r>
    </w:p>
    <w:p>
      <w:pPr>
        <w:numPr>
          <w:ilvl w:val="0"/>
          <w:numId w:val="1011"/>
        </w:numPr>
        <w:pStyle w:val="Compact"/>
      </w:pPr>
      <w:r>
        <w:rPr>
          <w:bCs/>
          <w:b/>
          <w:color w:val="000000"/>
        </w:rPr>
        <w:t xml:space="preserve">Speakers Bureau</w:t>
      </w:r>
      <w:r>
        <w:rPr>
          <w:color w:val="000000"/>
        </w:rPr>
        <w:t xml:space="preserve">: Schools reached, students exposed to OD, follow-up engagement</w:t>
      </w:r>
    </w:p>
    <w:p>
      <w:pPr>
        <w:numPr>
          <w:ilvl w:val="0"/>
          <w:numId w:val="1011"/>
        </w:numPr>
        <w:pStyle w:val="Compact"/>
      </w:pPr>
      <w:r>
        <w:rPr>
          <w:bCs/>
          <w:b/>
          <w:color w:val="000000"/>
        </w:rPr>
        <w:t xml:space="preserve">Emerging Practitioners</w:t>
      </w:r>
      <w:r>
        <w:rPr>
          <w:color w:val="000000"/>
        </w:rPr>
        <w:t xml:space="preserve">: Number supported, advancement to full practice, satisfaction</w:t>
      </w:r>
    </w:p>
    <w:bookmarkEnd w:id="59"/>
    <w:bookmarkStart w:id="60" w:name="d.-clientmarket-metrics"/>
    <w:p>
      <w:pPr>
        <w:pStyle w:val="Heading3"/>
      </w:pPr>
      <w:r>
        <w:rPr>
          <w:color w:val="228B22"/>
        </w:rPr>
        <w:t xml:space="preserve">D. Client/Market Metrics</w:t>
      </w:r>
    </w:p>
    <w:p>
      <w:pPr>
        <w:numPr>
          <w:ilvl w:val="0"/>
          <w:numId w:val="1012"/>
        </w:numPr>
        <w:pStyle w:val="Compact"/>
      </w:pPr>
      <w:r>
        <w:rPr>
          <w:bCs/>
          <w:b/>
          <w:color w:val="000000"/>
        </w:rPr>
        <w:t xml:space="preserve">Client Satisfaction</w:t>
      </w:r>
      <w:r>
        <w:rPr>
          <w:color w:val="000000"/>
        </w:rPr>
        <w:t xml:space="preserve">: Net Promoter Score or satisfaction ratings</w:t>
      </w:r>
    </w:p>
    <w:p>
      <w:pPr>
        <w:numPr>
          <w:ilvl w:val="0"/>
          <w:numId w:val="1012"/>
        </w:numPr>
        <w:pStyle w:val="Compact"/>
      </w:pPr>
      <w:r>
        <w:rPr>
          <w:bCs/>
          <w:b/>
          <w:color w:val="000000"/>
        </w:rPr>
        <w:t xml:space="preserve">Engagement Volume</w:t>
      </w:r>
      <w:r>
        <w:rPr>
          <w:color w:val="000000"/>
        </w:rPr>
        <w:t xml:space="preserve">: Number of client inquiries, conversions, repeat business</w:t>
      </w:r>
    </w:p>
    <w:p>
      <w:pPr>
        <w:numPr>
          <w:ilvl w:val="0"/>
          <w:numId w:val="1012"/>
        </w:numPr>
        <w:pStyle w:val="Compact"/>
      </w:pPr>
      <w:r>
        <w:rPr>
          <w:bCs/>
          <w:b/>
          <w:color w:val="000000"/>
        </w:rPr>
        <w:t xml:space="preserve">Collective Projects</w:t>
      </w:r>
      <w:r>
        <w:rPr>
          <w:color w:val="000000"/>
        </w:rPr>
        <w:t xml:space="preserve">: Multi-consultant collaborations facilitated</w:t>
      </w:r>
    </w:p>
    <w:p>
      <w:pPr>
        <w:numPr>
          <w:ilvl w:val="0"/>
          <w:numId w:val="1012"/>
        </w:numPr>
        <w:pStyle w:val="Compact"/>
      </w:pPr>
      <w:r>
        <w:rPr>
          <w:bCs/>
          <w:b/>
          <w:color w:val="000000"/>
        </w:rPr>
        <w:t xml:space="preserve">Market Visibility</w:t>
      </w:r>
      <w:r>
        <w:rPr>
          <w:color w:val="000000"/>
        </w:rPr>
        <w:t xml:space="preserve">: Web traffic, thought leadership, media mentions</w:t>
      </w:r>
    </w:p>
    <w:bookmarkEnd w:id="60"/>
    <w:bookmarkStart w:id="61" w:name="e.-field-development-metrics"/>
    <w:p>
      <w:pPr>
        <w:pStyle w:val="Heading3"/>
      </w:pPr>
      <w:r>
        <w:rPr>
          <w:color w:val="228B22"/>
        </w:rPr>
        <w:t xml:space="preserve">E. Field Development Metrics</w:t>
      </w:r>
    </w:p>
    <w:p>
      <w:pPr>
        <w:numPr>
          <w:ilvl w:val="0"/>
          <w:numId w:val="1013"/>
        </w:numPr>
        <w:pStyle w:val="Compact"/>
      </w:pPr>
      <w:r>
        <w:rPr>
          <w:bCs/>
          <w:b/>
          <w:color w:val="000000"/>
        </w:rPr>
        <w:t xml:space="preserve">Knowledge Sharing</w:t>
      </w:r>
      <w:r>
        <w:rPr>
          <w:color w:val="000000"/>
        </w:rPr>
        <w:t xml:space="preserve">: Resources created, webinars held, publications produced</w:t>
      </w:r>
    </w:p>
    <w:p>
      <w:pPr>
        <w:numPr>
          <w:ilvl w:val="0"/>
          <w:numId w:val="1013"/>
        </w:numPr>
        <w:pStyle w:val="Compact"/>
      </w:pPr>
      <w:r>
        <w:rPr>
          <w:bCs/>
          <w:b/>
          <w:color w:val="000000"/>
        </w:rPr>
        <w:t xml:space="preserve">Professional Development</w:t>
      </w:r>
      <w:r>
        <w:rPr>
          <w:color w:val="000000"/>
        </w:rPr>
        <w:t xml:space="preserve">: Member skill growth, certifications earned</w:t>
      </w:r>
    </w:p>
    <w:p>
      <w:pPr>
        <w:numPr>
          <w:ilvl w:val="0"/>
          <w:numId w:val="1013"/>
        </w:numPr>
        <w:pStyle w:val="Compact"/>
      </w:pPr>
      <w:r>
        <w:rPr>
          <w:bCs/>
          <w:b/>
          <w:color w:val="000000"/>
        </w:rPr>
        <w:t xml:space="preserve">Partnerships</w:t>
      </w:r>
      <w:r>
        <w:rPr>
          <w:color w:val="000000"/>
        </w:rPr>
        <w:t xml:space="preserve">: Strategic relationships with OD organizations</w:t>
      </w:r>
    </w:p>
    <w:p>
      <w:pPr>
        <w:numPr>
          <w:ilvl w:val="0"/>
          <w:numId w:val="1013"/>
        </w:numPr>
        <w:pStyle w:val="Compact"/>
      </w:pPr>
      <w:r>
        <w:rPr>
          <w:bCs/>
          <w:b/>
          <w:color w:val="000000"/>
        </w:rPr>
        <w:t xml:space="preserve">Field Reputation</w:t>
      </w:r>
      <w:r>
        <w:rPr>
          <w:color w:val="000000"/>
        </w:rPr>
        <w:t xml:space="preserve">: Recognition and respect within OD community</w:t>
      </w:r>
    </w:p>
    <w:p>
      <w:r>
        <w:rPr>
          <w:color w:val="000000"/>
        </w:rPr>
        <w:pict>
          <v:rect style="width:0;height:1.5pt" o:hralign="center" o:hrstd="t" o:hr="t"/>
        </w:pict>
      </w:r>
    </w:p>
    <w:bookmarkEnd w:id="61"/>
    <w:bookmarkEnd w:id="62"/>
    <w:bookmarkStart w:id="63" w:name="X13f36e7028a040baa5497112b16ce2345d217ea"/>
    <w:p>
      <w:pPr>
        <w:pStyle w:val="Heading2"/>
      </w:pPr>
      <w:r>
        <w:rPr>
          <w:color w:val="228B22"/>
        </w:rPr>
        <w:t xml:space="preserve">XI. Conclusion: The Good Work Collective Vision</w:t>
      </w:r>
    </w:p>
    <w:p>
      <w:pPr>
        <w:pStyle w:val="FirstParagraph"/>
      </w:pPr>
      <w:r>
        <w:rPr>
          <w:color w:val="000000"/>
        </w:rPr>
        <w:t xml:space="preserve">The Good Work Collective represents a new paradigm for professional services—one that challenges the extractive, competitive model and replaces it with mutual support, shared prosperity, and collective impact. By structuring as a cooperative, OD consultants can:</w:t>
      </w:r>
    </w:p>
    <w:p>
      <w:pPr>
        <w:pStyle w:val="BodyText"/>
      </w:pPr>
      <w:r>
        <w:rPr>
          <w:color w:val="000000"/>
        </w:rPr>
        <w:t xml:space="preserve">✅</w:t>
      </w:r>
      <w:r>
        <w:rPr>
          <w:color w:val="000000"/>
        </w:rPr>
        <w:t xml:space="preserve"> </w:t>
      </w:r>
      <w:r>
        <w:rPr>
          <w:bCs/>
          <w:b/>
          <w:color w:val="000000"/>
        </w:rPr>
        <w:t xml:space="preserve">Support each other</w:t>
      </w:r>
      <w:r>
        <w:rPr>
          <w:color w:val="000000"/>
        </w:rPr>
        <w:t xml:space="preserve"> </w:t>
      </w:r>
      <w:r>
        <w:rPr>
          <w:color w:val="000000"/>
        </w:rPr>
        <w:t xml:space="preserve">rather than compete</w:t>
      </w:r>
      <w:r>
        <w:rPr>
          <w:color w:val="000000"/>
        </w:rPr>
        <w:t xml:space="preserve"> </w:t>
      </w:r>
      <w:r>
        <w:rPr>
          <w:color w:val="000000"/>
        </w:rPr>
        <w:t xml:space="preserve">✅</w:t>
      </w:r>
      <w:r>
        <w:rPr>
          <w:color w:val="000000"/>
        </w:rPr>
        <w:t xml:space="preserve"> </w:t>
      </w:r>
      <w:r>
        <w:rPr>
          <w:bCs/>
          <w:b/>
          <w:color w:val="000000"/>
        </w:rPr>
        <w:t xml:space="preserve">Share resources</w:t>
      </w:r>
      <w:r>
        <w:rPr>
          <w:color w:val="000000"/>
        </w:rPr>
        <w:t xml:space="preserve"> </w:t>
      </w:r>
      <w:r>
        <w:rPr>
          <w:color w:val="000000"/>
        </w:rPr>
        <w:t xml:space="preserve">and reduce individual risk</w:t>
      </w:r>
      <w:r>
        <w:rPr>
          <w:color w:val="000000"/>
        </w:rPr>
        <w:t xml:space="preserve"> </w:t>
      </w:r>
      <w:r>
        <w:rPr>
          <w:color w:val="000000"/>
        </w:rPr>
        <w:t xml:space="preserve">✅</w:t>
      </w:r>
      <w:r>
        <w:rPr>
          <w:color w:val="000000"/>
        </w:rPr>
        <w:t xml:space="preserve"> </w:t>
      </w:r>
      <w:r>
        <w:rPr>
          <w:bCs/>
          <w:b/>
          <w:color w:val="000000"/>
        </w:rPr>
        <w:t xml:space="preserve">Amplify impact</w:t>
      </w:r>
      <w:r>
        <w:rPr>
          <w:color w:val="000000"/>
        </w:rPr>
        <w:t xml:space="preserve"> </w:t>
      </w:r>
      <w:r>
        <w:rPr>
          <w:color w:val="000000"/>
        </w:rPr>
        <w:t xml:space="preserve">through collaboration</w:t>
      </w:r>
      <w:r>
        <w:rPr>
          <w:color w:val="000000"/>
        </w:rPr>
        <w:t xml:space="preserve"> </w:t>
      </w:r>
      <w:r>
        <w:rPr>
          <w:color w:val="000000"/>
        </w:rPr>
        <w:t xml:space="preserve">✅</w:t>
      </w:r>
      <w:r>
        <w:rPr>
          <w:color w:val="000000"/>
        </w:rPr>
        <w:t xml:space="preserve"> </w:t>
      </w:r>
      <w:r>
        <w:rPr>
          <w:bCs/>
          <w:b/>
          <w:color w:val="000000"/>
        </w:rPr>
        <w:t xml:space="preserve">Democratize access</w:t>
      </w:r>
      <w:r>
        <w:rPr>
          <w:color w:val="000000"/>
        </w:rPr>
        <w:t xml:space="preserve"> </w:t>
      </w:r>
      <w:r>
        <w:rPr>
          <w:color w:val="000000"/>
        </w:rPr>
        <w:t xml:space="preserve">to quality OD services</w:t>
      </w:r>
      <w:r>
        <w:rPr>
          <w:color w:val="000000"/>
        </w:rPr>
        <w:t xml:space="preserve"> </w:t>
      </w:r>
      <w:r>
        <w:rPr>
          <w:color w:val="000000"/>
        </w:rPr>
        <w:t xml:space="preserve">✅</w:t>
      </w:r>
      <w:r>
        <w:rPr>
          <w:color w:val="000000"/>
        </w:rPr>
        <w:t xml:space="preserve"> </w:t>
      </w:r>
      <w:r>
        <w:rPr>
          <w:bCs/>
          <w:b/>
          <w:color w:val="000000"/>
        </w:rPr>
        <w:t xml:space="preserve">Advance social justice</w:t>
      </w:r>
      <w:r>
        <w:rPr>
          <w:color w:val="000000"/>
        </w:rPr>
        <w:t xml:space="preserve"> </w:t>
      </w:r>
      <w:r>
        <w:rPr>
          <w:color w:val="000000"/>
        </w:rPr>
        <w:t xml:space="preserve">through low-bono work</w:t>
      </w:r>
      <w:r>
        <w:rPr>
          <w:color w:val="000000"/>
        </w:rPr>
        <w:t xml:space="preserve"> </w:t>
      </w:r>
      <w:r>
        <w:rPr>
          <w:color w:val="000000"/>
        </w:rPr>
        <w:t xml:space="preserve">✅</w:t>
      </w:r>
      <w:r>
        <w:rPr>
          <w:color w:val="000000"/>
        </w:rPr>
        <w:t xml:space="preserve"> </w:t>
      </w:r>
      <w:r>
        <w:rPr>
          <w:bCs/>
          <w:b/>
          <w:color w:val="000000"/>
        </w:rPr>
        <w:t xml:space="preserve">Build the field</w:t>
      </w:r>
      <w:r>
        <w:rPr>
          <w:color w:val="000000"/>
        </w:rPr>
        <w:t xml:space="preserve"> </w:t>
      </w:r>
      <w:r>
        <w:rPr>
          <w:color w:val="000000"/>
        </w:rPr>
        <w:t xml:space="preserve">by training the next generation</w:t>
      </w:r>
      <w:r>
        <w:rPr>
          <w:color w:val="000000"/>
        </w:rPr>
        <w:t xml:space="preserve"> </w:t>
      </w:r>
      <w:r>
        <w:rPr>
          <w:color w:val="000000"/>
        </w:rPr>
        <w:t xml:space="preserve">✅</w:t>
      </w:r>
      <w:r>
        <w:rPr>
          <w:color w:val="000000"/>
        </w:rPr>
        <w:t xml:space="preserve"> </w:t>
      </w:r>
      <w:r>
        <w:rPr>
          <w:bCs/>
          <w:b/>
          <w:color w:val="000000"/>
        </w:rPr>
        <w:t xml:space="preserve">Model the change</w:t>
      </w:r>
      <w:r>
        <w:rPr>
          <w:color w:val="000000"/>
        </w:rPr>
        <w:t xml:space="preserve"> </w:t>
      </w:r>
      <w:r>
        <w:rPr>
          <w:color w:val="000000"/>
        </w:rPr>
        <w:t xml:space="preserve">we facilitate for others</w:t>
      </w:r>
    </w:p>
    <w:p>
      <w:pPr>
        <w:pStyle w:val="BodyText"/>
      </w:pPr>
      <w:r>
        <w:rPr>
          <w:color w:val="000000"/>
        </w:rPr>
        <w:t xml:space="preserve">This is not just a business model—it’s a movement toward a more equitable, sustainable, and humane way of working. Good Work Collective embodies the very organizational development principles its members teach: systems thinking, democratic participation, human-centered design, and continuous learning.</w:t>
      </w:r>
    </w:p>
    <w:p>
      <w:pPr>
        <w:pStyle w:val="BodyText"/>
      </w:pPr>
      <w:r>
        <w:rPr>
          <w:bCs/>
          <w:b/>
          <w:color w:val="000000"/>
        </w:rPr>
        <w:t xml:space="preserve">The optimal size of 50-100 members</w:t>
      </w:r>
      <w:r>
        <w:rPr>
          <w:color w:val="000000"/>
        </w:rPr>
        <w:t xml:space="preserve"> </w:t>
      </w:r>
      <w:r>
        <w:rPr>
          <w:color w:val="000000"/>
        </w:rPr>
        <w:t xml:space="preserve">allows for meaningful relationships, diverse expertise, sustainable finances, and effective democratic governance. Staying within this range prevents the bureaucratization and alienation that plagues larger organizations while providing sufficient scale for impact.</w:t>
      </w:r>
    </w:p>
    <w:p>
      <w:pPr>
        <w:pStyle w:val="BodyText"/>
      </w:pPr>
      <w:r>
        <w:rPr>
          <w:color w:val="000000"/>
        </w:rPr>
        <w:t xml:space="preserve">By implementing this plan thoughtfully over 3-5 years, the Good Work Collective can become a model for professional services cooperatives across fields—proving that practitioners can thrive together, serve their communities equitably, and create lasting systemic change.</w:t>
      </w:r>
    </w:p>
    <w:p>
      <w:r>
        <w:rPr>
          <w:color w:val="000000"/>
        </w:rPr>
        <w:pict>
          <v:rect style="width:0;height:1.5pt" o:hralign="center" o:hrstd="t" o:hr="t"/>
        </w:pict>
      </w:r>
    </w:p>
    <w:bookmarkEnd w:id="63"/>
    <w:bookmarkStart w:id="68" w:name="appendix-a-additional-resources"/>
    <w:p>
      <w:pPr>
        <w:pStyle w:val="Heading2"/>
      </w:pPr>
      <w:r>
        <w:rPr>
          <w:color w:val="228B22"/>
        </w:rPr>
        <w:t xml:space="preserve">Appendix A: Additional Resources</w:t>
      </w:r>
    </w:p>
    <w:bookmarkStart w:id="64" w:name="cooperative-development-organizations"/>
    <w:p>
      <w:pPr>
        <w:pStyle w:val="Heading3"/>
      </w:pPr>
      <w:r>
        <w:rPr>
          <w:color w:val="228B22"/>
        </w:rPr>
        <w:t xml:space="preserve">Cooperative Development Organizations</w:t>
      </w:r>
    </w:p>
    <w:p>
      <w:pPr>
        <w:numPr>
          <w:ilvl w:val="0"/>
          <w:numId w:val="1014"/>
        </w:numPr>
        <w:pStyle w:val="Compact"/>
      </w:pPr>
      <w:r>
        <w:rPr>
          <w:bCs/>
          <w:b/>
          <w:color w:val="000000"/>
        </w:rPr>
        <w:t xml:space="preserve">Cooperative Development Institute (CDI)</w:t>
      </w:r>
      <w:r>
        <w:rPr>
          <w:color w:val="000000"/>
        </w:rPr>
        <w:t xml:space="preserve"> </w:t>
      </w:r>
      <w:r>
        <w:rPr>
          <w:color w:val="000000"/>
        </w:rPr>
        <w:t xml:space="preserve">- Technical assistance and training</w:t>
      </w:r>
    </w:p>
    <w:p>
      <w:pPr>
        <w:numPr>
          <w:ilvl w:val="0"/>
          <w:numId w:val="1014"/>
        </w:numPr>
        <w:pStyle w:val="Compact"/>
      </w:pPr>
      <w:r>
        <w:rPr>
          <w:bCs/>
          <w:b/>
          <w:color w:val="000000"/>
        </w:rPr>
        <w:t xml:space="preserve">Start.coop</w:t>
      </w:r>
      <w:r>
        <w:rPr>
          <w:color w:val="000000"/>
        </w:rPr>
        <w:t xml:space="preserve"> </w:t>
      </w:r>
      <w:r>
        <w:rPr>
          <w:color w:val="000000"/>
        </w:rPr>
        <w:t xml:space="preserve">- Incubator and accelerator programs</w:t>
      </w:r>
    </w:p>
    <w:p>
      <w:pPr>
        <w:numPr>
          <w:ilvl w:val="0"/>
          <w:numId w:val="1014"/>
        </w:numPr>
        <w:pStyle w:val="Compact"/>
      </w:pPr>
      <w:r>
        <w:rPr>
          <w:bCs/>
          <w:b/>
          <w:color w:val="000000"/>
        </w:rPr>
        <w:t xml:space="preserve">Democracy at Work Institute</w:t>
      </w:r>
      <w:r>
        <w:rPr>
          <w:color w:val="000000"/>
        </w:rPr>
        <w:t xml:space="preserve"> </w:t>
      </w:r>
      <w:r>
        <w:rPr>
          <w:color w:val="000000"/>
        </w:rPr>
        <w:t xml:space="preserve">- Worker cooperative conversion expertise</w:t>
      </w:r>
    </w:p>
    <w:p>
      <w:pPr>
        <w:numPr>
          <w:ilvl w:val="0"/>
          <w:numId w:val="1014"/>
        </w:numPr>
        <w:pStyle w:val="Compact"/>
      </w:pPr>
      <w:r>
        <w:rPr>
          <w:bCs/>
          <w:b/>
          <w:color w:val="000000"/>
        </w:rPr>
        <w:t xml:space="preserve">US Federation of Worker Cooperatives</w:t>
      </w:r>
      <w:r>
        <w:rPr>
          <w:color w:val="000000"/>
        </w:rPr>
        <w:t xml:space="preserve"> </w:t>
      </w:r>
      <w:r>
        <w:rPr>
          <w:color w:val="000000"/>
        </w:rPr>
        <w:t xml:space="preserve">- National network and resources</w:t>
      </w:r>
    </w:p>
    <w:p>
      <w:pPr>
        <w:numPr>
          <w:ilvl w:val="0"/>
          <w:numId w:val="1014"/>
        </w:numPr>
        <w:pStyle w:val="Compact"/>
      </w:pPr>
      <w:r>
        <w:rPr>
          <w:bCs/>
          <w:b/>
          <w:color w:val="000000"/>
        </w:rPr>
        <w:t xml:space="preserve">Columinate (formerly CDS Consulting Co-op)</w:t>
      </w:r>
      <w:r>
        <w:rPr>
          <w:color w:val="000000"/>
        </w:rPr>
        <w:t xml:space="preserve"> </w:t>
      </w:r>
      <w:r>
        <w:rPr>
          <w:color w:val="000000"/>
        </w:rPr>
        <w:t xml:space="preserve">- Cooperative consulting services</w:t>
      </w:r>
    </w:p>
    <w:bookmarkEnd w:id="64"/>
    <w:bookmarkStart w:id="65" w:name="professional-od-organizations"/>
    <w:p>
      <w:pPr>
        <w:pStyle w:val="Heading3"/>
      </w:pPr>
      <w:r>
        <w:rPr>
          <w:color w:val="228B22"/>
        </w:rPr>
        <w:t xml:space="preserve">Professional OD Organizations</w:t>
      </w:r>
    </w:p>
    <w:p>
      <w:pPr>
        <w:numPr>
          <w:ilvl w:val="0"/>
          <w:numId w:val="1015"/>
        </w:numPr>
        <w:pStyle w:val="Compact"/>
      </w:pPr>
      <w:r>
        <w:rPr>
          <w:bCs/>
          <w:b/>
          <w:color w:val="000000"/>
        </w:rPr>
        <w:t xml:space="preserve">Organization Development Network (ODN)</w:t>
      </w:r>
      <w:r>
        <w:rPr>
          <w:color w:val="000000"/>
        </w:rPr>
        <w:t xml:space="preserve"> </w:t>
      </w:r>
      <w:r>
        <w:rPr>
          <w:color w:val="000000"/>
        </w:rPr>
        <w:t xml:space="preserve">- Professional association</w:t>
      </w:r>
    </w:p>
    <w:p>
      <w:pPr>
        <w:numPr>
          <w:ilvl w:val="0"/>
          <w:numId w:val="1015"/>
        </w:numPr>
        <w:pStyle w:val="Compact"/>
      </w:pPr>
      <w:r>
        <w:rPr>
          <w:bCs/>
          <w:b/>
          <w:color w:val="000000"/>
        </w:rPr>
        <w:t xml:space="preserve">Academy of Management (OD Division)</w:t>
      </w:r>
      <w:r>
        <w:rPr>
          <w:color w:val="000000"/>
        </w:rPr>
        <w:t xml:space="preserve"> </w:t>
      </w:r>
      <w:r>
        <w:rPr>
          <w:color w:val="000000"/>
        </w:rPr>
        <w:t xml:space="preserve">- Research and scholarship</w:t>
      </w:r>
    </w:p>
    <w:p>
      <w:pPr>
        <w:numPr>
          <w:ilvl w:val="0"/>
          <w:numId w:val="1015"/>
        </w:numPr>
        <w:pStyle w:val="Compact"/>
      </w:pPr>
      <w:r>
        <w:rPr>
          <w:bCs/>
          <w:b/>
          <w:color w:val="000000"/>
        </w:rPr>
        <w:t xml:space="preserve">International Organization Development Association</w:t>
      </w:r>
      <w:r>
        <w:rPr>
          <w:color w:val="000000"/>
        </w:rPr>
        <w:t xml:space="preserve"> </w:t>
      </w:r>
      <w:r>
        <w:rPr>
          <w:color w:val="000000"/>
        </w:rPr>
        <w:t xml:space="preserve">- Global OD community</w:t>
      </w:r>
    </w:p>
    <w:p>
      <w:pPr>
        <w:numPr>
          <w:ilvl w:val="0"/>
          <w:numId w:val="1015"/>
        </w:numPr>
        <w:pStyle w:val="Compact"/>
      </w:pPr>
      <w:r>
        <w:rPr>
          <w:bCs/>
          <w:b/>
          <w:color w:val="000000"/>
        </w:rPr>
        <w:t xml:space="preserve">NTL Institute</w:t>
      </w:r>
      <w:r>
        <w:rPr>
          <w:color w:val="000000"/>
        </w:rPr>
        <w:t xml:space="preserve"> </w:t>
      </w:r>
      <w:r>
        <w:rPr>
          <w:color w:val="000000"/>
        </w:rPr>
        <w:t xml:space="preserve">- OD training and certification</w:t>
      </w:r>
    </w:p>
    <w:bookmarkEnd w:id="65"/>
    <w:bookmarkStart w:id="66" w:name="shared-services-platform-cooperatives"/>
    <w:p>
      <w:pPr>
        <w:pStyle w:val="Heading3"/>
      </w:pPr>
      <w:r>
        <w:rPr>
          <w:color w:val="228B22"/>
        </w:rPr>
        <w:t xml:space="preserve">Shared Services &amp; Platform Cooperatives</w:t>
      </w:r>
    </w:p>
    <w:p>
      <w:pPr>
        <w:numPr>
          <w:ilvl w:val="0"/>
          <w:numId w:val="1016"/>
        </w:numPr>
        <w:pStyle w:val="Compact"/>
      </w:pPr>
      <w:r>
        <w:rPr>
          <w:bCs/>
          <w:b/>
          <w:color w:val="000000"/>
        </w:rPr>
        <w:t xml:space="preserve">Platform Cooperativism Consortium</w:t>
      </w:r>
      <w:r>
        <w:rPr>
          <w:color w:val="000000"/>
        </w:rPr>
        <w:t xml:space="preserve"> </w:t>
      </w:r>
      <w:r>
        <w:rPr>
          <w:color w:val="000000"/>
        </w:rPr>
        <w:t xml:space="preserve">- Research and advocacy</w:t>
      </w:r>
    </w:p>
    <w:p>
      <w:pPr>
        <w:numPr>
          <w:ilvl w:val="0"/>
          <w:numId w:val="1016"/>
        </w:numPr>
        <w:pStyle w:val="Compact"/>
      </w:pPr>
      <w:r>
        <w:rPr>
          <w:bCs/>
          <w:b/>
          <w:color w:val="000000"/>
        </w:rPr>
        <w:t xml:space="preserve">Stocksy United</w:t>
      </w:r>
      <w:r>
        <w:rPr>
          <w:color w:val="000000"/>
        </w:rPr>
        <w:t xml:space="preserve"> </w:t>
      </w:r>
      <w:r>
        <w:rPr>
          <w:color w:val="000000"/>
        </w:rPr>
        <w:t xml:space="preserve">- Artist-owned stock photography cooperative (model)</w:t>
      </w:r>
    </w:p>
    <w:p>
      <w:pPr>
        <w:numPr>
          <w:ilvl w:val="0"/>
          <w:numId w:val="1016"/>
        </w:numPr>
        <w:pStyle w:val="Compact"/>
      </w:pPr>
      <w:r>
        <w:rPr>
          <w:bCs/>
          <w:b/>
          <w:color w:val="000000"/>
        </w:rPr>
        <w:t xml:space="preserve">Savvy Co-op</w:t>
      </w:r>
      <w:r>
        <w:rPr>
          <w:color w:val="000000"/>
        </w:rPr>
        <w:t xml:space="preserve"> </w:t>
      </w:r>
      <w:r>
        <w:rPr>
          <w:color w:val="000000"/>
        </w:rPr>
        <w:t xml:space="preserve">- Data cooperative (governance model example)</w:t>
      </w:r>
    </w:p>
    <w:bookmarkEnd w:id="66"/>
    <w:bookmarkStart w:id="67" w:name="legal-financial-resources"/>
    <w:p>
      <w:pPr>
        <w:pStyle w:val="Heading3"/>
      </w:pPr>
      <w:r>
        <w:rPr>
          <w:color w:val="228B22"/>
        </w:rPr>
        <w:t xml:space="preserve">Legal &amp; Financial Resources</w:t>
      </w:r>
    </w:p>
    <w:p>
      <w:pPr>
        <w:numPr>
          <w:ilvl w:val="0"/>
          <w:numId w:val="1017"/>
        </w:numPr>
        <w:pStyle w:val="Compact"/>
      </w:pPr>
      <w:r>
        <w:rPr>
          <w:bCs/>
          <w:b/>
          <w:color w:val="000000"/>
        </w:rPr>
        <w:t xml:space="preserve">Sustainable Economies Law Center</w:t>
      </w:r>
      <w:r>
        <w:rPr>
          <w:color w:val="000000"/>
        </w:rPr>
        <w:t xml:space="preserve"> </w:t>
      </w:r>
      <w:r>
        <w:rPr>
          <w:color w:val="000000"/>
        </w:rPr>
        <w:t xml:space="preserve">- Legal resources for cooperatives</w:t>
      </w:r>
    </w:p>
    <w:p>
      <w:pPr>
        <w:numPr>
          <w:ilvl w:val="0"/>
          <w:numId w:val="1017"/>
        </w:numPr>
        <w:pStyle w:val="Compact"/>
      </w:pPr>
      <w:r>
        <w:rPr>
          <w:bCs/>
          <w:b/>
          <w:color w:val="000000"/>
        </w:rPr>
        <w:t xml:space="preserve">Project Equity</w:t>
      </w:r>
      <w:r>
        <w:rPr>
          <w:color w:val="000000"/>
        </w:rPr>
        <w:t xml:space="preserve"> </w:t>
      </w:r>
      <w:r>
        <w:rPr>
          <w:color w:val="000000"/>
        </w:rPr>
        <w:t xml:space="preserve">- Cooperative conversion specialists</w:t>
      </w:r>
    </w:p>
    <w:p>
      <w:pPr>
        <w:numPr>
          <w:ilvl w:val="0"/>
          <w:numId w:val="1017"/>
        </w:numPr>
        <w:pStyle w:val="Compact"/>
      </w:pPr>
      <w:r>
        <w:rPr>
          <w:bCs/>
          <w:b/>
          <w:color w:val="000000"/>
        </w:rPr>
        <w:t xml:space="preserve">SEED Commons</w:t>
      </w:r>
      <w:r>
        <w:rPr>
          <w:color w:val="000000"/>
        </w:rPr>
        <w:t xml:space="preserve"> </w:t>
      </w:r>
      <w:r>
        <w:rPr>
          <w:color w:val="000000"/>
        </w:rPr>
        <w:t xml:space="preserve">- Cooperative lending network</w:t>
      </w:r>
    </w:p>
    <w:p>
      <w:r>
        <w:rPr>
          <w:color w:val="000000"/>
        </w:rPr>
        <w:pict>
          <v:rect style="width:0;height:1.5pt" o:hralign="center" o:hrstd="t" o:hr="t"/>
        </w:pict>
      </w:r>
    </w:p>
    <w:bookmarkEnd w:id="67"/>
    <w:bookmarkEnd w:id="68"/>
    <w:bookmarkStart w:id="69" w:name="X0efc9f6f46eeff0a07a40afabac831ae75c2583"/>
    <w:p>
      <w:pPr>
        <w:pStyle w:val="Heading2"/>
      </w:pPr>
      <w:r>
        <w:rPr>
          <w:color w:val="228B22"/>
        </w:rPr>
        <w:t xml:space="preserve">Appendix B: Sample Documents (To Be Developed)</w:t>
      </w:r>
    </w:p>
    <w:p>
      <w:pPr>
        <w:numPr>
          <w:ilvl w:val="0"/>
          <w:numId w:val="1018"/>
        </w:numPr>
        <w:pStyle w:val="Compact"/>
      </w:pPr>
      <w:r>
        <w:rPr>
          <w:bCs/>
          <w:b/>
          <w:color w:val="000000"/>
        </w:rPr>
        <w:t xml:space="preserve">Draft Bylaws Template</w:t>
      </w:r>
    </w:p>
    <w:p>
      <w:pPr>
        <w:numPr>
          <w:ilvl w:val="0"/>
          <w:numId w:val="1018"/>
        </w:numPr>
        <w:pStyle w:val="Compact"/>
      </w:pPr>
      <w:r>
        <w:rPr>
          <w:bCs/>
          <w:b/>
          <w:color w:val="000000"/>
        </w:rPr>
        <w:t xml:space="preserve">Membership Agreement Template</w:t>
      </w:r>
    </w:p>
    <w:p>
      <w:pPr>
        <w:numPr>
          <w:ilvl w:val="0"/>
          <w:numId w:val="1018"/>
        </w:numPr>
        <w:pStyle w:val="Compact"/>
      </w:pPr>
      <w:r>
        <w:rPr>
          <w:bCs/>
          <w:b/>
          <w:color w:val="000000"/>
        </w:rPr>
        <w:t xml:space="preserve">Code of Ethics for Members</w:t>
      </w:r>
    </w:p>
    <w:p>
      <w:pPr>
        <w:numPr>
          <w:ilvl w:val="0"/>
          <w:numId w:val="1018"/>
        </w:numPr>
        <w:pStyle w:val="Compact"/>
      </w:pPr>
      <w:r>
        <w:rPr>
          <w:bCs/>
          <w:b/>
          <w:color w:val="000000"/>
        </w:rPr>
        <w:t xml:space="preserve">Concierge Service Intake Form</w:t>
      </w:r>
    </w:p>
    <w:p>
      <w:pPr>
        <w:numPr>
          <w:ilvl w:val="0"/>
          <w:numId w:val="1018"/>
        </w:numPr>
        <w:pStyle w:val="Compact"/>
      </w:pPr>
      <w:r>
        <w:rPr>
          <w:bCs/>
          <w:b/>
          <w:color w:val="000000"/>
        </w:rPr>
        <w:t xml:space="preserve">Low-Bono Program Application</w:t>
      </w:r>
    </w:p>
    <w:p>
      <w:pPr>
        <w:numPr>
          <w:ilvl w:val="0"/>
          <w:numId w:val="1018"/>
        </w:numPr>
        <w:pStyle w:val="Compact"/>
      </w:pPr>
      <w:r>
        <w:rPr>
          <w:bCs/>
          <w:b/>
          <w:color w:val="000000"/>
        </w:rPr>
        <w:t xml:space="preserve">Speakers Bureau Training Curriculum</w:t>
      </w:r>
    </w:p>
    <w:p>
      <w:pPr>
        <w:numPr>
          <w:ilvl w:val="0"/>
          <w:numId w:val="1018"/>
        </w:numPr>
        <w:pStyle w:val="Compact"/>
      </w:pPr>
      <w:r>
        <w:rPr>
          <w:bCs/>
          <w:b/>
          <w:color w:val="000000"/>
        </w:rPr>
        <w:t xml:space="preserve">Financial Projection Spreadsheet</w:t>
      </w:r>
    </w:p>
    <w:p>
      <w:pPr>
        <w:numPr>
          <w:ilvl w:val="0"/>
          <w:numId w:val="1018"/>
        </w:numPr>
        <w:pStyle w:val="Compact"/>
      </w:pPr>
      <w:r>
        <w:rPr>
          <w:bCs/>
          <w:b/>
          <w:color w:val="000000"/>
        </w:rPr>
        <w:t xml:space="preserve">Member Application Form</w:t>
      </w:r>
    </w:p>
    <w:p>
      <w:pPr>
        <w:numPr>
          <w:ilvl w:val="0"/>
          <w:numId w:val="1018"/>
        </w:numPr>
        <w:pStyle w:val="Compact"/>
      </w:pPr>
      <w:r>
        <w:rPr>
          <w:bCs/>
          <w:b/>
          <w:color w:val="000000"/>
        </w:rPr>
        <w:t xml:space="preserve">Annual Conference Planning Checklist</w:t>
      </w:r>
    </w:p>
    <w:p>
      <w:pPr>
        <w:numPr>
          <w:ilvl w:val="0"/>
          <w:numId w:val="1018"/>
        </w:numPr>
        <w:pStyle w:val="Compact"/>
      </w:pPr>
      <w:r>
        <w:rPr>
          <w:bCs/>
          <w:b/>
          <w:color w:val="000000"/>
        </w:rPr>
        <w:t xml:space="preserve">Committee Charters</w:t>
      </w:r>
    </w:p>
    <w:p>
      <w:r>
        <w:rPr>
          <w:color w:val="000000"/>
        </w:rPr>
        <w:pict>
          <v:rect style="width:0;height:1.5pt" o:hralign="center" o:hrstd="t" o:hr="t"/>
        </w:pict>
      </w:r>
    </w:p>
    <w:p>
      <w:pPr>
        <w:pStyle w:val="FirstParagraph"/>
      </w:pPr>
      <w:r>
        <w:rPr>
          <w:bCs/>
          <w:b/>
          <w:color w:val="000000"/>
        </w:rPr>
        <w:t xml:space="preserve">Document Version</w:t>
      </w:r>
      <w:r>
        <w:rPr>
          <w:color w:val="000000"/>
        </w:rPr>
        <w:t xml:space="preserve">: 1.0</w:t>
      </w:r>
      <w:r>
        <w:rPr>
          <w:color w:val="000000"/>
        </w:rPr>
        <w:br/>
      </w:r>
      <w:r>
        <w:rPr>
          <w:bCs/>
          <w:b/>
          <w:color w:val="000000"/>
        </w:rPr>
        <w:t xml:space="preserve">Date</w:t>
      </w:r>
      <w:r>
        <w:rPr>
          <w:color w:val="000000"/>
        </w:rPr>
        <w:t xml:space="preserve">: November 13, 2025</w:t>
      </w:r>
      <w:r>
        <w:rPr>
          <w:color w:val="000000"/>
        </w:rPr>
        <w:br/>
      </w:r>
      <w:r>
        <w:rPr>
          <w:bCs/>
          <w:b/>
          <w:color w:val="000000"/>
        </w:rPr>
        <w:t xml:space="preserve">Status</w:t>
      </w:r>
      <w:r>
        <w:rPr>
          <w:color w:val="000000"/>
        </w:rPr>
        <w:t xml:space="preserve">: Strategic Planning Document</w:t>
      </w:r>
    </w:p>
    <w:p>
      <w:pPr>
        <w:pStyle w:val="BodyText"/>
      </w:pPr>
      <w:r>
        <w:rPr>
          <w:iCs/>
          <w:i/>
          <w:color w:val="000000"/>
        </w:rPr>
        <w:t xml:space="preserve">This plan is designed to be a living document, refined through collective input from founding members and adapted as the cooperative learns and grows.</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val="228B22"/>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2025-11-16T19:36:41Z</dcterms:created>
  <dcterms:modified xsi:type="dcterms:W3CDTF">2025-11-16T19:36:41Z</dcterms:modified>
</cp:coreProperties>
</file>

<file path=docProps/custom.xml><?xml version="1.0" encoding="utf-8"?>
<Properties xmlns="http://schemas.openxmlformats.org/officeDocument/2006/custom-properties" xmlns:vt="http://schemas.openxmlformats.org/officeDocument/2006/docPropsVTypes"/>
</file>