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3D2FD" w14:textId="77777777" w:rsidR="009D4C05" w:rsidRDefault="009D4C05" w:rsidP="009D4C05">
      <w:pPr>
        <w:ind w:firstLine="0"/>
        <w:jc w:val="center"/>
        <w:rPr>
          <w:b/>
          <w:bCs/>
          <w:sz w:val="36"/>
          <w:szCs w:val="36"/>
        </w:rPr>
      </w:pPr>
      <w:r w:rsidRPr="009A4CB6">
        <w:rPr>
          <w:b/>
          <w:bCs/>
          <w:sz w:val="36"/>
          <w:szCs w:val="36"/>
        </w:rPr>
        <w:t>In Old St. Albans</w:t>
      </w:r>
    </w:p>
    <w:p w14:paraId="163C2702" w14:textId="649FE116" w:rsidR="009D4C05" w:rsidRDefault="009D4C05" w:rsidP="009D4C05">
      <w:pPr>
        <w:ind w:firstLine="0"/>
        <w:jc w:val="center"/>
        <w:rPr>
          <w:sz w:val="28"/>
          <w:szCs w:val="28"/>
        </w:rPr>
      </w:pPr>
      <w:r w:rsidRPr="009D4C05">
        <w:rPr>
          <w:sz w:val="28"/>
          <w:szCs w:val="28"/>
        </w:rPr>
        <w:t>By Cary Brunswick</w:t>
      </w:r>
    </w:p>
    <w:p w14:paraId="01CA8489" w14:textId="77777777" w:rsidR="009D4C05" w:rsidRPr="009D4C05" w:rsidRDefault="009D4C05" w:rsidP="009D4C05">
      <w:pPr>
        <w:ind w:firstLine="0"/>
        <w:jc w:val="center"/>
        <w:rPr>
          <w:sz w:val="28"/>
          <w:szCs w:val="28"/>
        </w:rPr>
      </w:pPr>
    </w:p>
    <w:p w14:paraId="2511FCD1" w14:textId="77777777" w:rsidR="009D4C05" w:rsidRPr="009A4CB6" w:rsidRDefault="009D4C05" w:rsidP="009D4C05">
      <w:pPr>
        <w:ind w:firstLine="0"/>
        <w:jc w:val="center"/>
        <w:rPr>
          <w:b/>
          <w:bCs/>
        </w:rPr>
      </w:pPr>
      <w:r w:rsidRPr="009A4CB6">
        <w:rPr>
          <w:b/>
          <w:bCs/>
        </w:rPr>
        <w:t>January 1926</w:t>
      </w:r>
    </w:p>
    <w:p w14:paraId="3E1CADA6" w14:textId="77777777" w:rsidR="009D4C05" w:rsidRDefault="009D4C05" w:rsidP="009D4C05">
      <w:r>
        <w:t>After a six-day manhunt involving more than 50 men, the second escapee from the Burlington jail was captured while seeking warmth at the hand-car shed near the train station in Williston.</w:t>
      </w:r>
    </w:p>
    <w:p w14:paraId="6D3E9D55" w14:textId="77777777" w:rsidR="009D4C05" w:rsidRDefault="009D4C05" w:rsidP="009D4C05">
      <w:r>
        <w:t>Wilmer Symmonds and his cohort Henry LaPierre escaped Jan. 2 from the jail after bashing Sheriff Henry Todd over the head with a club. LaPierre was caught two days later.</w:t>
      </w:r>
    </w:p>
    <w:p w14:paraId="1626B287" w14:textId="77777777" w:rsidR="009D4C05" w:rsidRDefault="009D4C05" w:rsidP="009D4C05">
      <w:r>
        <w:t>Asked how he got caught, Symmonds said he met a guy on the road and questioned how Sheriff Todd was doing. Hearing that he was doing OK, Symmonds said, “that settles it. I am going to give up.”</w:t>
      </w:r>
    </w:p>
    <w:p w14:paraId="659BA734" w14:textId="77777777" w:rsidR="009D4C05" w:rsidRDefault="009D4C05" w:rsidP="009D4C05">
      <w:pPr>
        <w:ind w:firstLine="0"/>
        <w:jc w:val="center"/>
      </w:pPr>
      <w:r>
        <w:t>---</w:t>
      </w:r>
    </w:p>
    <w:p w14:paraId="4DE743F9" w14:textId="77777777" w:rsidR="009D4C05" w:rsidRDefault="009D4C05" w:rsidP="009D4C05">
      <w:r w:rsidRPr="005C3E4A">
        <w:t>Addressing the Exchange Club in Burlington on Jan. 4, state Publicity Director W.H. Crockett said Vermont needed to do a better job promoting itself. He said we should “encourage our dairy interests, stop cutting down maple trees, and push the maple sugar industry, as well as the growing of apples, and give more thought and money to capitalizing on our unsurpassed scenery.”</w:t>
      </w:r>
    </w:p>
    <w:p w14:paraId="527873B4" w14:textId="483130C3" w:rsidR="009D4C05" w:rsidRPr="005C3E4A" w:rsidRDefault="009D4C05" w:rsidP="009D4C05">
      <w:pPr>
        <w:ind w:firstLine="0"/>
        <w:jc w:val="center"/>
      </w:pPr>
      <w:r>
        <w:t>---</w:t>
      </w:r>
    </w:p>
    <w:p w14:paraId="3230286B" w14:textId="77777777" w:rsidR="00F129DE" w:rsidRDefault="00F129DE" w:rsidP="00F129DE">
      <w:r>
        <w:t>The Vermont Board of Health has issued its report on contagious diseases for the month of December. Franklin County was singled out for having the most cases of German measles, numbering 48.</w:t>
      </w:r>
    </w:p>
    <w:p w14:paraId="7C8B561A" w14:textId="77777777" w:rsidR="00F129DE" w:rsidRDefault="00F129DE" w:rsidP="00F129DE">
      <w:r>
        <w:t>According to the board’s monthly report, there were 243 cases of chicken pox during the period, while whooping cough was next with 161 cases. Winooski had the most cases of scarlet fever, with 14 of the state’s 53 instances.</w:t>
      </w:r>
    </w:p>
    <w:p w14:paraId="08731D5B" w14:textId="77777777" w:rsidR="00F129DE" w:rsidRDefault="00F129DE" w:rsidP="00F129DE">
      <w:r>
        <w:t>Fully 45 cases of measles were reported, primarily in northern Vermont. Only 21 reports of mumps were recorded. There were five cases of polio, and three of typhoid fever.</w:t>
      </w:r>
    </w:p>
    <w:p w14:paraId="4339F3EA" w14:textId="77777777" w:rsidR="00F129DE" w:rsidRDefault="00F129DE" w:rsidP="00F129DE">
      <w:pPr>
        <w:ind w:firstLine="0"/>
        <w:jc w:val="center"/>
      </w:pPr>
      <w:r>
        <w:t>---</w:t>
      </w:r>
    </w:p>
    <w:p w14:paraId="1F6A5EA5" w14:textId="77777777" w:rsidR="009D4C05" w:rsidRDefault="009D4C05" w:rsidP="009D4C05">
      <w:r>
        <w:t>The L.J. Morton store is offering Berkshire Underwear, “the best medium-priced underwear on the market. The store is selling “a variety of heavy weight fleece-lined cotton vests, pants, and bloomers, along with children’s heavy-weight union suits. Prices range from $1.25 to $1.50.</w:t>
      </w:r>
    </w:p>
    <w:p w14:paraId="6CD187AC" w14:textId="77777777" w:rsidR="005C3E4A" w:rsidRPr="005C3E4A" w:rsidRDefault="005C3E4A" w:rsidP="009D4C05">
      <w:pPr>
        <w:ind w:firstLine="0"/>
        <w:jc w:val="center"/>
      </w:pPr>
      <w:r w:rsidRPr="005C3E4A">
        <w:t>---</w:t>
      </w:r>
    </w:p>
    <w:p w14:paraId="47588427" w14:textId="77777777" w:rsidR="00F129DE" w:rsidRDefault="00F129DE" w:rsidP="00F129DE">
      <w:r>
        <w:lastRenderedPageBreak/>
        <w:t>In city court, William Mott of Swanton pleaded not guilty to a charge of stealing muskrat houses in the Highgate area, and a trial date was set. Also, Raymond Guild pleaded guilty to petit larceny for stealing a pair of rubber boots. He will be sentenced later in January.</w:t>
      </w:r>
    </w:p>
    <w:p w14:paraId="29D2B2D2" w14:textId="77777777" w:rsidR="00F129DE" w:rsidRDefault="00F129DE" w:rsidP="00F129DE">
      <w:pPr>
        <w:ind w:firstLine="0"/>
        <w:jc w:val="center"/>
      </w:pPr>
      <w:r>
        <w:t>---</w:t>
      </w:r>
    </w:p>
    <w:p w14:paraId="1322F649" w14:textId="77777777" w:rsidR="00F129DE" w:rsidRDefault="00F129DE" w:rsidP="00F129DE">
      <w:r>
        <w:t>The Women’s Benefit Association installed officers at its January meeting at the American House. Installed were Commander Clara Burt; Lt. Commander Mabel Viens; Past Commander Carrie Curry; and Recordkeeper Henrietta Shepard.</w:t>
      </w:r>
    </w:p>
    <w:p w14:paraId="3F4F19BF" w14:textId="77777777" w:rsidR="00F129DE" w:rsidRDefault="00F129DE" w:rsidP="00F129DE">
      <w:pPr>
        <w:ind w:firstLine="0"/>
        <w:jc w:val="center"/>
      </w:pPr>
      <w:r>
        <w:t>---</w:t>
      </w:r>
    </w:p>
    <w:p w14:paraId="589B9C50" w14:textId="77777777" w:rsidR="00F129DE" w:rsidRDefault="00F129DE" w:rsidP="00F129DE">
      <w:r>
        <w:t>According to Principal Dickinson, the total fall-term enrollment at the high school was 299, with 149 girls and 150 boys. Of those, 112 had perfect attendance.</w:t>
      </w:r>
    </w:p>
    <w:p w14:paraId="10A63694" w14:textId="105E357B" w:rsidR="001B1B62" w:rsidRDefault="001B1B62" w:rsidP="00F129DE">
      <w:r w:rsidRPr="001B1B62">
        <w:t xml:space="preserve">BFA St. Albans currently has about 900 students enrolled </w:t>
      </w:r>
      <w:r>
        <w:t>for</w:t>
      </w:r>
      <w:r w:rsidRPr="001B1B62">
        <w:t xml:space="preserve"> the 2025–26 school year</w:t>
      </w:r>
      <w:r>
        <w:t>, a</w:t>
      </w:r>
      <w:r w:rsidRPr="001B1B62">
        <w:t>ccording to recent data from the Maple Run Unified School District</w:t>
      </w:r>
      <w:r>
        <w:t>.</w:t>
      </w:r>
      <w:r w:rsidRPr="001B1B62">
        <w:t xml:space="preserve"> </w:t>
      </w:r>
    </w:p>
    <w:p w14:paraId="4CA093F2" w14:textId="32565B30" w:rsidR="00F129DE" w:rsidRDefault="00F129DE" w:rsidP="00F129DE">
      <w:pPr>
        <w:ind w:firstLine="0"/>
        <w:jc w:val="center"/>
      </w:pPr>
      <w:r>
        <w:t>---</w:t>
      </w:r>
    </w:p>
    <w:p w14:paraId="50910B70" w14:textId="77928FB9" w:rsidR="009D4C05" w:rsidRDefault="009D4C05" w:rsidP="009D4C05">
      <w:r>
        <w:t xml:space="preserve">Dan Blow, Nelson Rivet and Robert Supernault of South Hero were charged with stealing chickens around the area. </w:t>
      </w:r>
    </w:p>
    <w:p w14:paraId="6770B8C1" w14:textId="77777777" w:rsidR="009D4C05" w:rsidRDefault="009D4C05" w:rsidP="009D4C05">
      <w:r>
        <w:t>Numerous people had been complaining about losing chickens lately, and once reported to state’s Attorney Keeler, a search warrant for the Blow premises led authorities to 35 chickens. He was known to not have had any there a short time ago.</w:t>
      </w:r>
    </w:p>
    <w:p w14:paraId="6A6CA19F" w14:textId="77777777" w:rsidR="009D4C05" w:rsidRDefault="009D4C05" w:rsidP="009D4C05">
      <w:r>
        <w:t>Blow, who had a large family of children, was released on his own recognizance.</w:t>
      </w:r>
    </w:p>
    <w:p w14:paraId="3F7DF57F" w14:textId="391053FE" w:rsidR="009D4C05" w:rsidRDefault="009D4C05" w:rsidP="009D4C05">
      <w:pPr>
        <w:ind w:firstLine="0"/>
        <w:jc w:val="center"/>
      </w:pPr>
      <w:r>
        <w:t>---</w:t>
      </w:r>
    </w:p>
    <w:p w14:paraId="2416D5C5" w14:textId="686FBDA1" w:rsidR="009D4C05" w:rsidRDefault="009D4C05" w:rsidP="009D4C05">
      <w:r>
        <w:t xml:space="preserve">The St. Albans girls basketball team walloped the Richford lassies 45-9 last night. The boys also bested the border-city </w:t>
      </w:r>
      <w:r w:rsidR="001B1B62">
        <w:t xml:space="preserve">male </w:t>
      </w:r>
      <w:r>
        <w:t>quintet, but by a much kinder score, 28-7.</w:t>
      </w:r>
    </w:p>
    <w:p w14:paraId="1B13B385" w14:textId="77777777" w:rsidR="009D4C05" w:rsidRDefault="009D4C05" w:rsidP="009D4C05">
      <w:r>
        <w:t>Attendance at the armory doubleheader was 900. Many in the crowd enjoyed dancing after the games to popular selections from the Sault orchestra.</w:t>
      </w:r>
    </w:p>
    <w:p w14:paraId="739B5E58" w14:textId="77777777" w:rsidR="002E0BB7" w:rsidRDefault="002E0BB7" w:rsidP="009D4C05"/>
    <w:p w14:paraId="575D86CD" w14:textId="77777777" w:rsidR="002E0BB7" w:rsidRPr="002E0BB7" w:rsidRDefault="002E0BB7" w:rsidP="002E0BB7">
      <w:pPr>
        <w:rPr>
          <w:i/>
          <w:iCs/>
        </w:rPr>
      </w:pPr>
      <w:r w:rsidRPr="002E0BB7">
        <w:rPr>
          <w:i/>
          <w:iCs/>
        </w:rPr>
        <w:t>Cary Brunswick, of St. Albans, a retired newspaper editor, is writing a regular column of local history for The Messenger. He can be contacted at brunswick@earthling.net.</w:t>
      </w:r>
    </w:p>
    <w:p w14:paraId="6F848579" w14:textId="77777777" w:rsidR="002E0BB7" w:rsidRDefault="002E0BB7" w:rsidP="009D4C05"/>
    <w:p w14:paraId="33661077" w14:textId="77777777" w:rsidR="009D4C05" w:rsidRDefault="009D4C05" w:rsidP="009D4C05"/>
    <w:sectPr w:rsidR="009D4C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tka Text">
    <w:panose1 w:val="02000505000000020004"/>
    <w:charset w:val="00"/>
    <w:family w:val="auto"/>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E4A"/>
    <w:rsid w:val="001B1B62"/>
    <w:rsid w:val="002E0BB7"/>
    <w:rsid w:val="005B534C"/>
    <w:rsid w:val="005C3E4A"/>
    <w:rsid w:val="007B23D7"/>
    <w:rsid w:val="008425AA"/>
    <w:rsid w:val="009D4C05"/>
    <w:rsid w:val="00AD5534"/>
    <w:rsid w:val="00B23028"/>
    <w:rsid w:val="00B84E16"/>
    <w:rsid w:val="00BE28BA"/>
    <w:rsid w:val="00EE3BF4"/>
    <w:rsid w:val="00F12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32869"/>
  <w15:chartTrackingRefBased/>
  <w15:docId w15:val="{1120DAD4-C01F-402C-8A88-9A7738129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tka Text" w:eastAsiaTheme="minorHAnsi" w:hAnsi="Sitka Text" w:cstheme="minorBidi"/>
        <w:kern w:val="2"/>
        <w:sz w:val="24"/>
        <w:szCs w:val="24"/>
        <w:lang w:val="en-US" w:eastAsia="en-US" w:bidi="ar-SA"/>
        <w14:ligatures w14:val="standardContextual"/>
      </w:rPr>
    </w:rPrDefault>
    <w:pPrDefault>
      <w:pPr>
        <w:spacing w:line="278"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3E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3E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3E4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3E4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3E4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3E4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3E4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3E4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3E4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E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3E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3E4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3E4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C3E4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C3E4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C3E4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C3E4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C3E4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C3E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E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E4A"/>
    <w:pPr>
      <w:numPr>
        <w:ilvl w:val="1"/>
      </w:numPr>
      <w:spacing w:after="160"/>
      <w:ind w:firstLine="3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E4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C3E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C3E4A"/>
    <w:rPr>
      <w:i/>
      <w:iCs/>
      <w:color w:val="404040" w:themeColor="text1" w:themeTint="BF"/>
    </w:rPr>
  </w:style>
  <w:style w:type="paragraph" w:styleId="ListParagraph">
    <w:name w:val="List Paragraph"/>
    <w:basedOn w:val="Normal"/>
    <w:uiPriority w:val="34"/>
    <w:qFormat/>
    <w:rsid w:val="005C3E4A"/>
    <w:pPr>
      <w:ind w:left="720"/>
      <w:contextualSpacing/>
    </w:pPr>
  </w:style>
  <w:style w:type="character" w:styleId="IntenseEmphasis">
    <w:name w:val="Intense Emphasis"/>
    <w:basedOn w:val="DefaultParagraphFont"/>
    <w:uiPriority w:val="21"/>
    <w:qFormat/>
    <w:rsid w:val="005C3E4A"/>
    <w:rPr>
      <w:i/>
      <w:iCs/>
      <w:color w:val="0F4761" w:themeColor="accent1" w:themeShade="BF"/>
    </w:rPr>
  </w:style>
  <w:style w:type="paragraph" w:styleId="IntenseQuote">
    <w:name w:val="Intense Quote"/>
    <w:basedOn w:val="Normal"/>
    <w:next w:val="Normal"/>
    <w:link w:val="IntenseQuoteChar"/>
    <w:uiPriority w:val="30"/>
    <w:qFormat/>
    <w:rsid w:val="005C3E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3E4A"/>
    <w:rPr>
      <w:i/>
      <w:iCs/>
      <w:color w:val="0F4761" w:themeColor="accent1" w:themeShade="BF"/>
    </w:rPr>
  </w:style>
  <w:style w:type="character" w:styleId="IntenseReference">
    <w:name w:val="Intense Reference"/>
    <w:basedOn w:val="DefaultParagraphFont"/>
    <w:uiPriority w:val="32"/>
    <w:qFormat/>
    <w:rsid w:val="005C3E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607</Words>
  <Characters>3012</Characters>
  <Application>Microsoft Office Word</Application>
  <DocSecurity>0</DocSecurity>
  <Lines>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 brunswick</dc:creator>
  <cp:keywords/>
  <dc:description/>
  <cp:lastModifiedBy>cary brunswick</cp:lastModifiedBy>
  <cp:revision>8</cp:revision>
  <dcterms:created xsi:type="dcterms:W3CDTF">2025-12-24T14:32:00Z</dcterms:created>
  <dcterms:modified xsi:type="dcterms:W3CDTF">2026-01-02T16:54:00Z</dcterms:modified>
</cp:coreProperties>
</file>