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2A7EE" w14:textId="6A152182" w:rsidR="00D97366" w:rsidRPr="00081157" w:rsidRDefault="00D97366" w:rsidP="00B46EB7">
      <w:pPr>
        <w:pStyle w:val="Title"/>
        <w:rPr>
          <w:b/>
          <w:bCs/>
        </w:rPr>
      </w:pPr>
      <w:r w:rsidRPr="00081157">
        <w:rPr>
          <w:b/>
          <w:bCs/>
        </w:rPr>
        <w:t xml:space="preserve">ISMS 27001:2022 Getting </w:t>
      </w:r>
      <w:r w:rsidR="00A8551A">
        <w:rPr>
          <w:b/>
          <w:bCs/>
        </w:rPr>
        <w:t>Started</w:t>
      </w:r>
      <w:r w:rsidRPr="00081157">
        <w:rPr>
          <w:b/>
          <w:bCs/>
        </w:rPr>
        <w:t xml:space="preserve"> </w:t>
      </w:r>
    </w:p>
    <w:p w14:paraId="1806B91D" w14:textId="77777777" w:rsidR="005D23E3" w:rsidRPr="005D23E3" w:rsidRDefault="005D23E3" w:rsidP="005D23E3"/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4"/>
        <w:gridCol w:w="6667"/>
      </w:tblGrid>
      <w:tr w:rsidR="005D23E3" w:rsidRPr="00415F88" w14:paraId="7A328B09" w14:textId="77777777" w:rsidTr="005B3766">
        <w:trPr>
          <w:trHeight w:val="541"/>
        </w:trPr>
        <w:tc>
          <w:tcPr>
            <w:tcW w:w="2344" w:type="dxa"/>
          </w:tcPr>
          <w:p w14:paraId="7A8F7E99" w14:textId="6B702A35" w:rsidR="005D23E3" w:rsidRPr="00415F88" w:rsidRDefault="005D23E3" w:rsidP="005B3766">
            <w:r>
              <w:t>Code</w:t>
            </w:r>
            <w:r w:rsidRPr="00415F88">
              <w:t>:</w:t>
            </w:r>
          </w:p>
        </w:tc>
        <w:tc>
          <w:tcPr>
            <w:tcW w:w="6667" w:type="dxa"/>
          </w:tcPr>
          <w:p w14:paraId="6DF8BB33" w14:textId="77777777" w:rsidR="005D23E3" w:rsidRPr="00415F88" w:rsidRDefault="005D23E3" w:rsidP="005B3766">
            <w:r>
              <w:t>UP-51-0001</w:t>
            </w:r>
          </w:p>
        </w:tc>
      </w:tr>
      <w:tr w:rsidR="005D23E3" w:rsidRPr="00415F88" w14:paraId="336A287F" w14:textId="77777777" w:rsidTr="005B3766">
        <w:trPr>
          <w:trHeight w:val="541"/>
        </w:trPr>
        <w:tc>
          <w:tcPr>
            <w:tcW w:w="2344" w:type="dxa"/>
          </w:tcPr>
          <w:p w14:paraId="000CCDB0" w14:textId="77777777" w:rsidR="005D23E3" w:rsidRPr="00415F88" w:rsidRDefault="005D23E3" w:rsidP="005B3766">
            <w:r w:rsidRPr="00415F88">
              <w:t>Version:</w:t>
            </w:r>
          </w:p>
        </w:tc>
        <w:tc>
          <w:tcPr>
            <w:tcW w:w="6667" w:type="dxa"/>
          </w:tcPr>
          <w:p w14:paraId="063B7E55" w14:textId="097F7020" w:rsidR="005D23E3" w:rsidRPr="00415F88" w:rsidRDefault="005D23E3" w:rsidP="005B3766">
            <w:r>
              <w:t>1</w:t>
            </w:r>
            <w:r w:rsidRPr="00415F88">
              <w:t>.</w:t>
            </w:r>
            <w:r>
              <w:t>0</w:t>
            </w:r>
          </w:p>
        </w:tc>
      </w:tr>
      <w:tr w:rsidR="005D23E3" w:rsidRPr="00415F88" w14:paraId="0232987A" w14:textId="77777777" w:rsidTr="005B3766">
        <w:trPr>
          <w:trHeight w:val="526"/>
        </w:trPr>
        <w:tc>
          <w:tcPr>
            <w:tcW w:w="2344" w:type="dxa"/>
          </w:tcPr>
          <w:p w14:paraId="0AA05851" w14:textId="63B79E31" w:rsidR="005D23E3" w:rsidRPr="00415F88" w:rsidRDefault="005D23E3" w:rsidP="005B3766">
            <w:r>
              <w:t>Date:</w:t>
            </w:r>
          </w:p>
        </w:tc>
        <w:tc>
          <w:tcPr>
            <w:tcW w:w="6667" w:type="dxa"/>
          </w:tcPr>
          <w:p w14:paraId="4468C3F6" w14:textId="27739EBA" w:rsidR="005D23E3" w:rsidRPr="00415F88" w:rsidRDefault="005D23E3" w:rsidP="005B3766">
            <w:r>
              <w:t>28.03.2025</w:t>
            </w:r>
          </w:p>
        </w:tc>
      </w:tr>
      <w:tr w:rsidR="005D23E3" w:rsidRPr="00415F88" w14:paraId="55C96D6B" w14:textId="77777777" w:rsidTr="005B3766">
        <w:trPr>
          <w:trHeight w:val="541"/>
        </w:trPr>
        <w:tc>
          <w:tcPr>
            <w:tcW w:w="2344" w:type="dxa"/>
          </w:tcPr>
          <w:p w14:paraId="6A102735" w14:textId="4D758CA6" w:rsidR="005D23E3" w:rsidRPr="00415F88" w:rsidRDefault="005D23E3" w:rsidP="005B3766">
            <w:r>
              <w:t>Created by:</w:t>
            </w:r>
          </w:p>
        </w:tc>
        <w:tc>
          <w:tcPr>
            <w:tcW w:w="6667" w:type="dxa"/>
          </w:tcPr>
          <w:p w14:paraId="08BD0084" w14:textId="38C8A2EF" w:rsidR="005D23E3" w:rsidRPr="00415F88" w:rsidRDefault="005D23E3" w:rsidP="005B3766">
            <w:r>
              <w:t>Ertan Iliyaz</w:t>
            </w:r>
          </w:p>
        </w:tc>
      </w:tr>
      <w:tr w:rsidR="005D23E3" w:rsidRPr="00415F88" w14:paraId="6675FED4" w14:textId="77777777" w:rsidTr="005B3766">
        <w:trPr>
          <w:trHeight w:val="541"/>
        </w:trPr>
        <w:tc>
          <w:tcPr>
            <w:tcW w:w="2344" w:type="dxa"/>
          </w:tcPr>
          <w:p w14:paraId="2B7774D1" w14:textId="4F47C558" w:rsidR="005D23E3" w:rsidRPr="00415F88" w:rsidRDefault="005D23E3" w:rsidP="005B3766">
            <w:proofErr w:type="spellStart"/>
            <w:r>
              <w:t>Aprroved</w:t>
            </w:r>
            <w:proofErr w:type="spellEnd"/>
            <w:r>
              <w:t xml:space="preserve"> by:</w:t>
            </w:r>
          </w:p>
        </w:tc>
        <w:tc>
          <w:tcPr>
            <w:tcW w:w="6667" w:type="dxa"/>
          </w:tcPr>
          <w:p w14:paraId="20C952B0" w14:textId="6451442F" w:rsidR="005D23E3" w:rsidRPr="00415F88" w:rsidRDefault="005D23E3" w:rsidP="005B3766">
            <w:r>
              <w:t>N/A</w:t>
            </w:r>
          </w:p>
        </w:tc>
      </w:tr>
      <w:tr w:rsidR="005D23E3" w:rsidRPr="00415F88" w14:paraId="20C7191B" w14:textId="77777777" w:rsidTr="005D23E3">
        <w:trPr>
          <w:trHeight w:val="467"/>
        </w:trPr>
        <w:tc>
          <w:tcPr>
            <w:tcW w:w="2344" w:type="dxa"/>
          </w:tcPr>
          <w:p w14:paraId="57BE0380" w14:textId="585FB588" w:rsidR="005D23E3" w:rsidRPr="00415F88" w:rsidRDefault="005D23E3" w:rsidP="005B3766">
            <w:r w:rsidRPr="005D23E3">
              <w:t>Confidentiality level:</w:t>
            </w:r>
          </w:p>
        </w:tc>
        <w:tc>
          <w:tcPr>
            <w:tcW w:w="6667" w:type="dxa"/>
          </w:tcPr>
          <w:p w14:paraId="2F992256" w14:textId="6D4906D7" w:rsidR="005D23E3" w:rsidRPr="00415F88" w:rsidRDefault="005D23E3" w:rsidP="005B3766">
            <w:r>
              <w:t>Public Use</w:t>
            </w:r>
          </w:p>
        </w:tc>
      </w:tr>
    </w:tbl>
    <w:p w14:paraId="4ABAC7CA" w14:textId="77777777" w:rsidR="005D23E3" w:rsidRPr="005D23E3" w:rsidRDefault="005D23E3" w:rsidP="005D23E3"/>
    <w:p w14:paraId="01EF320B" w14:textId="0459086D" w:rsidR="000C6F61" w:rsidRDefault="00081157" w:rsidP="000C6F61">
      <w:r>
        <w:t>Evidence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8"/>
        <w:gridCol w:w="1096"/>
        <w:gridCol w:w="1523"/>
        <w:gridCol w:w="5065"/>
      </w:tblGrid>
      <w:tr w:rsidR="00081157" w:rsidRPr="00415F88" w14:paraId="70E4F445" w14:textId="77777777" w:rsidTr="005B3766">
        <w:tc>
          <w:tcPr>
            <w:tcW w:w="1378" w:type="dxa"/>
          </w:tcPr>
          <w:p w14:paraId="1516264B" w14:textId="60505AC0" w:rsidR="00081157" w:rsidRPr="00415F88" w:rsidRDefault="00081157" w:rsidP="005B3766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096" w:type="dxa"/>
          </w:tcPr>
          <w:p w14:paraId="0DC7B582" w14:textId="3A0C0651" w:rsidR="00081157" w:rsidRPr="00415F88" w:rsidRDefault="00081157" w:rsidP="005B3766">
            <w:pPr>
              <w:rPr>
                <w:b/>
              </w:rPr>
            </w:pPr>
            <w:r>
              <w:rPr>
                <w:b/>
              </w:rPr>
              <w:t>Version</w:t>
            </w:r>
          </w:p>
        </w:tc>
        <w:tc>
          <w:tcPr>
            <w:tcW w:w="1523" w:type="dxa"/>
          </w:tcPr>
          <w:p w14:paraId="418B00C9" w14:textId="317308AF" w:rsidR="00081157" w:rsidRPr="00415F88" w:rsidRDefault="00081157" w:rsidP="005B3766">
            <w:pPr>
              <w:rPr>
                <w:b/>
              </w:rPr>
            </w:pPr>
            <w:r>
              <w:rPr>
                <w:b/>
              </w:rPr>
              <w:t>By</w:t>
            </w:r>
          </w:p>
        </w:tc>
        <w:tc>
          <w:tcPr>
            <w:tcW w:w="5065" w:type="dxa"/>
          </w:tcPr>
          <w:p w14:paraId="0CAA0094" w14:textId="12F2D09F" w:rsidR="00081157" w:rsidRPr="00415F88" w:rsidRDefault="00081157" w:rsidP="005B3766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081157" w:rsidRPr="00415F88" w14:paraId="224465A4" w14:textId="77777777" w:rsidTr="005B3766">
        <w:tc>
          <w:tcPr>
            <w:tcW w:w="1378" w:type="dxa"/>
          </w:tcPr>
          <w:p w14:paraId="1A7BF859" w14:textId="35675023" w:rsidR="00081157" w:rsidRPr="00415F88" w:rsidRDefault="00081157" w:rsidP="005B3766">
            <w:pPr>
              <w:rPr>
                <w:b/>
              </w:rPr>
            </w:pPr>
            <w:r>
              <w:t>25.03.2025</w:t>
            </w:r>
          </w:p>
        </w:tc>
        <w:tc>
          <w:tcPr>
            <w:tcW w:w="1096" w:type="dxa"/>
          </w:tcPr>
          <w:p w14:paraId="20F33CC9" w14:textId="02255BC6" w:rsidR="00081157" w:rsidRPr="00415F88" w:rsidRDefault="00081157" w:rsidP="005B3766">
            <w:pPr>
              <w:rPr>
                <w:b/>
              </w:rPr>
            </w:pPr>
            <w:r>
              <w:t>1</w:t>
            </w:r>
            <w:r>
              <w:t>.0</w:t>
            </w:r>
          </w:p>
        </w:tc>
        <w:tc>
          <w:tcPr>
            <w:tcW w:w="1523" w:type="dxa"/>
          </w:tcPr>
          <w:p w14:paraId="2E6FA551" w14:textId="77777777" w:rsidR="00081157" w:rsidRDefault="00081157" w:rsidP="005B3766">
            <w:pPr>
              <w:rPr>
                <w:b/>
              </w:rPr>
            </w:pPr>
            <w:r>
              <w:t>Ertan Iliyaz</w:t>
            </w:r>
          </w:p>
        </w:tc>
        <w:tc>
          <w:tcPr>
            <w:tcW w:w="5065" w:type="dxa"/>
          </w:tcPr>
          <w:p w14:paraId="0C25D40B" w14:textId="587209B5" w:rsidR="00081157" w:rsidRDefault="00081157" w:rsidP="00081157">
            <w:pPr>
              <w:rPr>
                <w:b/>
              </w:rPr>
            </w:pPr>
            <w:r>
              <w:t>A document created and those details</w:t>
            </w:r>
            <w:r w:rsidRPr="00081157">
              <w:t xml:space="preserve"> </w:t>
            </w:r>
            <w:r>
              <w:t>provide</w:t>
            </w:r>
            <w:r w:rsidRPr="00081157">
              <w:t xml:space="preserve"> a simple way </w:t>
            </w:r>
            <w:r>
              <w:t xml:space="preserve">to </w:t>
            </w:r>
            <w:proofErr w:type="gramStart"/>
            <w:r>
              <w:t>getting</w:t>
            </w:r>
            <w:proofErr w:type="gramEnd"/>
            <w:r>
              <w:t xml:space="preserve"> started on ISMS. </w:t>
            </w:r>
            <w:r w:rsidRPr="00081157">
              <w:t xml:space="preserve">This </w:t>
            </w:r>
            <w:r>
              <w:t>document</w:t>
            </w:r>
            <w:r w:rsidRPr="00081157">
              <w:t xml:space="preserve"> is in no way meant as legal or compliance advice. Users of the template must determine what information is necessary and needed to accomplish their objectives.</w:t>
            </w:r>
          </w:p>
        </w:tc>
      </w:tr>
    </w:tbl>
    <w:p w14:paraId="5FAD43FD" w14:textId="6872134A" w:rsidR="00081157" w:rsidRDefault="00081157" w:rsidP="000C6F61"/>
    <w:p w14:paraId="7B5AFF48" w14:textId="77777777" w:rsidR="00081157" w:rsidRDefault="00081157">
      <w:r>
        <w:br w:type="page"/>
      </w:r>
    </w:p>
    <w:p w14:paraId="2585672A" w14:textId="77777777" w:rsidR="000C6F61" w:rsidRPr="000C6F61" w:rsidRDefault="000C6F61" w:rsidP="000C6F61"/>
    <w:sdt>
      <w:sdtPr>
        <w:rPr>
          <w:sz w:val="28"/>
          <w:szCs w:val="28"/>
        </w:rPr>
        <w:id w:val="-617447718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kern w:val="2"/>
          <w:sz w:val="20"/>
          <w:szCs w:val="20"/>
          <w14:ligatures w14:val="standardContextual"/>
        </w:rPr>
      </w:sdtEndPr>
      <w:sdtContent>
        <w:p w14:paraId="6902680C" w14:textId="21304685" w:rsidR="009512FC" w:rsidRPr="00081157" w:rsidRDefault="009512FC">
          <w:pPr>
            <w:pStyle w:val="TOCHeading"/>
            <w:rPr>
              <w:sz w:val="28"/>
              <w:szCs w:val="28"/>
            </w:rPr>
          </w:pPr>
          <w:r w:rsidRPr="00081157">
            <w:rPr>
              <w:sz w:val="28"/>
              <w:szCs w:val="28"/>
            </w:rPr>
            <w:t>Contents</w:t>
          </w:r>
        </w:p>
        <w:p w14:paraId="3DBA4E1C" w14:textId="6693DA2B" w:rsidR="00081157" w:rsidRPr="00081157" w:rsidRDefault="009512F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 w:rsidRPr="00081157">
            <w:rPr>
              <w:sz w:val="20"/>
              <w:szCs w:val="20"/>
            </w:rPr>
            <w:fldChar w:fldCharType="begin"/>
          </w:r>
          <w:r w:rsidRPr="00081157">
            <w:rPr>
              <w:sz w:val="20"/>
              <w:szCs w:val="20"/>
            </w:rPr>
            <w:instrText xml:space="preserve"> TOC \o "1-3" \h \z \u </w:instrText>
          </w:r>
          <w:r w:rsidRPr="00081157">
            <w:rPr>
              <w:sz w:val="20"/>
              <w:szCs w:val="20"/>
            </w:rPr>
            <w:fldChar w:fldCharType="separate"/>
          </w:r>
          <w:hyperlink w:anchor="_Toc194061247" w:history="1">
            <w:r w:rsidR="00081157" w:rsidRPr="00081157">
              <w:rPr>
                <w:rStyle w:val="Hyperlink"/>
                <w:noProof/>
                <w:sz w:val="20"/>
                <w:szCs w:val="20"/>
              </w:rPr>
              <w:t>ISO 27001:2022-Comp</w:t>
            </w:r>
            <w:r w:rsidR="00081157" w:rsidRPr="00081157">
              <w:rPr>
                <w:rStyle w:val="Hyperlink"/>
                <w:noProof/>
                <w:sz w:val="20"/>
                <w:szCs w:val="20"/>
              </w:rPr>
              <w:t>l</w:t>
            </w:r>
            <w:r w:rsidR="00081157" w:rsidRPr="00081157">
              <w:rPr>
                <w:rStyle w:val="Hyperlink"/>
                <w:noProof/>
                <w:sz w:val="20"/>
                <w:szCs w:val="20"/>
              </w:rPr>
              <w:t>iant Cybersecurity: Getting Started</w:t>
            </w:r>
            <w:r w:rsidR="00081157" w:rsidRPr="00081157">
              <w:rPr>
                <w:noProof/>
                <w:webHidden/>
                <w:sz w:val="20"/>
                <w:szCs w:val="20"/>
              </w:rPr>
              <w:tab/>
            </w:r>
            <w:r w:rsidR="00081157" w:rsidRPr="00081157">
              <w:rPr>
                <w:noProof/>
                <w:webHidden/>
                <w:sz w:val="20"/>
                <w:szCs w:val="20"/>
              </w:rPr>
              <w:fldChar w:fldCharType="begin"/>
            </w:r>
            <w:r w:rsidR="00081157" w:rsidRPr="00081157">
              <w:rPr>
                <w:noProof/>
                <w:webHidden/>
                <w:sz w:val="20"/>
                <w:szCs w:val="20"/>
              </w:rPr>
              <w:instrText xml:space="preserve"> PAGEREF _Toc194061247 \h </w:instrText>
            </w:r>
            <w:r w:rsidR="00081157" w:rsidRPr="00081157">
              <w:rPr>
                <w:noProof/>
                <w:webHidden/>
                <w:sz w:val="20"/>
                <w:szCs w:val="20"/>
              </w:rPr>
            </w:r>
            <w:r w:rsidR="00081157" w:rsidRPr="0008115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081157" w:rsidRPr="00081157">
              <w:rPr>
                <w:noProof/>
                <w:webHidden/>
                <w:sz w:val="20"/>
                <w:szCs w:val="20"/>
              </w:rPr>
              <w:t>3</w:t>
            </w:r>
            <w:r w:rsidR="00081157" w:rsidRPr="0008115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F536323" w14:textId="162E93F7" w:rsidR="00081157" w:rsidRPr="00081157" w:rsidRDefault="0008115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4061248" w:history="1">
            <w:r w:rsidRPr="00081157">
              <w:rPr>
                <w:rStyle w:val="Hyperlink"/>
                <w:noProof/>
                <w:sz w:val="20"/>
                <w:szCs w:val="20"/>
              </w:rPr>
              <w:t>How to demonstrate compliance with Clauses 4.1 and 4.2</w:t>
            </w:r>
            <w:r w:rsidRPr="00081157">
              <w:rPr>
                <w:noProof/>
                <w:webHidden/>
                <w:sz w:val="20"/>
                <w:szCs w:val="20"/>
              </w:rPr>
              <w:tab/>
            </w:r>
            <w:r w:rsidRPr="00081157">
              <w:rPr>
                <w:noProof/>
                <w:webHidden/>
                <w:sz w:val="20"/>
                <w:szCs w:val="20"/>
              </w:rPr>
              <w:fldChar w:fldCharType="begin"/>
            </w:r>
            <w:r w:rsidRPr="00081157">
              <w:rPr>
                <w:noProof/>
                <w:webHidden/>
                <w:sz w:val="20"/>
                <w:szCs w:val="20"/>
              </w:rPr>
              <w:instrText xml:space="preserve"> PAGEREF _Toc194061248 \h </w:instrText>
            </w:r>
            <w:r w:rsidRPr="00081157">
              <w:rPr>
                <w:noProof/>
                <w:webHidden/>
                <w:sz w:val="20"/>
                <w:szCs w:val="20"/>
              </w:rPr>
            </w:r>
            <w:r w:rsidRPr="00081157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081157">
              <w:rPr>
                <w:noProof/>
                <w:webHidden/>
                <w:sz w:val="20"/>
                <w:szCs w:val="20"/>
              </w:rPr>
              <w:t>5</w:t>
            </w:r>
            <w:r w:rsidRPr="0008115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D0EFCD3" w14:textId="60BC2D8F" w:rsidR="00081157" w:rsidRPr="00081157" w:rsidRDefault="0008115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4061249" w:history="1">
            <w:r w:rsidRPr="00081157">
              <w:rPr>
                <w:rStyle w:val="Hyperlink"/>
                <w:noProof/>
                <w:sz w:val="20"/>
                <w:szCs w:val="20"/>
              </w:rPr>
              <w:t>How to demonstrate compliance with Clauses 4.3 and 4.4</w:t>
            </w:r>
            <w:r w:rsidRPr="00081157">
              <w:rPr>
                <w:noProof/>
                <w:webHidden/>
                <w:sz w:val="20"/>
                <w:szCs w:val="20"/>
              </w:rPr>
              <w:tab/>
            </w:r>
            <w:r w:rsidRPr="00081157">
              <w:rPr>
                <w:noProof/>
                <w:webHidden/>
                <w:sz w:val="20"/>
                <w:szCs w:val="20"/>
              </w:rPr>
              <w:fldChar w:fldCharType="begin"/>
            </w:r>
            <w:r w:rsidRPr="00081157">
              <w:rPr>
                <w:noProof/>
                <w:webHidden/>
                <w:sz w:val="20"/>
                <w:szCs w:val="20"/>
              </w:rPr>
              <w:instrText xml:space="preserve"> PAGEREF _Toc194061249 \h </w:instrText>
            </w:r>
            <w:r w:rsidRPr="00081157">
              <w:rPr>
                <w:noProof/>
                <w:webHidden/>
                <w:sz w:val="20"/>
                <w:szCs w:val="20"/>
              </w:rPr>
            </w:r>
            <w:r w:rsidRPr="00081157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081157">
              <w:rPr>
                <w:noProof/>
                <w:webHidden/>
                <w:sz w:val="20"/>
                <w:szCs w:val="20"/>
              </w:rPr>
              <w:t>5</w:t>
            </w:r>
            <w:r w:rsidRPr="0008115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305EC97" w14:textId="7D9428C0" w:rsidR="00081157" w:rsidRPr="00081157" w:rsidRDefault="0008115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4061250" w:history="1">
            <w:r w:rsidRPr="00081157">
              <w:rPr>
                <w:rStyle w:val="Hyperlink"/>
                <w:noProof/>
                <w:sz w:val="20"/>
                <w:szCs w:val="20"/>
              </w:rPr>
              <w:t>Example roles and responsibilities matrix</w:t>
            </w:r>
            <w:r w:rsidRPr="00081157">
              <w:rPr>
                <w:noProof/>
                <w:webHidden/>
                <w:sz w:val="20"/>
                <w:szCs w:val="20"/>
              </w:rPr>
              <w:tab/>
            </w:r>
            <w:r w:rsidRPr="00081157">
              <w:rPr>
                <w:noProof/>
                <w:webHidden/>
                <w:sz w:val="20"/>
                <w:szCs w:val="20"/>
              </w:rPr>
              <w:fldChar w:fldCharType="begin"/>
            </w:r>
            <w:r w:rsidRPr="00081157">
              <w:rPr>
                <w:noProof/>
                <w:webHidden/>
                <w:sz w:val="20"/>
                <w:szCs w:val="20"/>
              </w:rPr>
              <w:instrText xml:space="preserve"> PAGEREF _Toc194061250 \h </w:instrText>
            </w:r>
            <w:r w:rsidRPr="00081157">
              <w:rPr>
                <w:noProof/>
                <w:webHidden/>
                <w:sz w:val="20"/>
                <w:szCs w:val="20"/>
              </w:rPr>
            </w:r>
            <w:r w:rsidRPr="00081157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081157">
              <w:rPr>
                <w:noProof/>
                <w:webHidden/>
                <w:sz w:val="20"/>
                <w:szCs w:val="20"/>
              </w:rPr>
              <w:t>6</w:t>
            </w:r>
            <w:r w:rsidRPr="0008115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55230B4" w14:textId="6E4F7897" w:rsidR="00081157" w:rsidRPr="00081157" w:rsidRDefault="0008115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4061251" w:history="1">
            <w:r w:rsidRPr="00081157">
              <w:rPr>
                <w:rStyle w:val="Hyperlink"/>
                <w:noProof/>
                <w:sz w:val="20"/>
                <w:szCs w:val="20"/>
              </w:rPr>
              <w:t>Statement of Management Commitment</w:t>
            </w:r>
            <w:r w:rsidRPr="00081157">
              <w:rPr>
                <w:noProof/>
                <w:webHidden/>
                <w:sz w:val="20"/>
                <w:szCs w:val="20"/>
              </w:rPr>
              <w:tab/>
            </w:r>
            <w:r w:rsidRPr="00081157">
              <w:rPr>
                <w:noProof/>
                <w:webHidden/>
                <w:sz w:val="20"/>
                <w:szCs w:val="20"/>
              </w:rPr>
              <w:fldChar w:fldCharType="begin"/>
            </w:r>
            <w:r w:rsidRPr="00081157">
              <w:rPr>
                <w:noProof/>
                <w:webHidden/>
                <w:sz w:val="20"/>
                <w:szCs w:val="20"/>
              </w:rPr>
              <w:instrText xml:space="preserve"> PAGEREF _Toc194061251 \h </w:instrText>
            </w:r>
            <w:r w:rsidRPr="00081157">
              <w:rPr>
                <w:noProof/>
                <w:webHidden/>
                <w:sz w:val="20"/>
                <w:szCs w:val="20"/>
              </w:rPr>
            </w:r>
            <w:r w:rsidRPr="00081157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081157">
              <w:rPr>
                <w:noProof/>
                <w:webHidden/>
                <w:sz w:val="20"/>
                <w:szCs w:val="20"/>
              </w:rPr>
              <w:t>7</w:t>
            </w:r>
            <w:r w:rsidRPr="0008115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D2326AF" w14:textId="409C47F8" w:rsidR="00081157" w:rsidRPr="00081157" w:rsidRDefault="0008115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4061252" w:history="1">
            <w:r w:rsidRPr="00081157">
              <w:rPr>
                <w:rStyle w:val="Hyperlink"/>
                <w:noProof/>
                <w:sz w:val="20"/>
                <w:szCs w:val="20"/>
              </w:rPr>
              <w:t>How to demonstrate compliance with Clause 5.1</w:t>
            </w:r>
            <w:r w:rsidRPr="00081157">
              <w:rPr>
                <w:noProof/>
                <w:webHidden/>
                <w:sz w:val="20"/>
                <w:szCs w:val="20"/>
              </w:rPr>
              <w:tab/>
            </w:r>
            <w:r w:rsidRPr="00081157">
              <w:rPr>
                <w:noProof/>
                <w:webHidden/>
                <w:sz w:val="20"/>
                <w:szCs w:val="20"/>
              </w:rPr>
              <w:fldChar w:fldCharType="begin"/>
            </w:r>
            <w:r w:rsidRPr="00081157">
              <w:rPr>
                <w:noProof/>
                <w:webHidden/>
                <w:sz w:val="20"/>
                <w:szCs w:val="20"/>
              </w:rPr>
              <w:instrText xml:space="preserve"> PAGEREF _Toc194061252 \h </w:instrText>
            </w:r>
            <w:r w:rsidRPr="00081157">
              <w:rPr>
                <w:noProof/>
                <w:webHidden/>
                <w:sz w:val="20"/>
                <w:szCs w:val="20"/>
              </w:rPr>
            </w:r>
            <w:r w:rsidRPr="00081157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081157">
              <w:rPr>
                <w:noProof/>
                <w:webHidden/>
                <w:sz w:val="20"/>
                <w:szCs w:val="20"/>
              </w:rPr>
              <w:t>8</w:t>
            </w:r>
            <w:r w:rsidRPr="0008115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88FD162" w14:textId="3E75C532" w:rsidR="00081157" w:rsidRPr="00081157" w:rsidRDefault="0008115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4061253" w:history="1">
            <w:r w:rsidRPr="00081157">
              <w:rPr>
                <w:rStyle w:val="Hyperlink"/>
                <w:noProof/>
                <w:sz w:val="20"/>
                <w:szCs w:val="20"/>
              </w:rPr>
              <w:t>How to demonstrate compliance with Clause 5.2</w:t>
            </w:r>
            <w:r w:rsidRPr="00081157">
              <w:rPr>
                <w:noProof/>
                <w:webHidden/>
                <w:sz w:val="20"/>
                <w:szCs w:val="20"/>
              </w:rPr>
              <w:tab/>
            </w:r>
            <w:r w:rsidRPr="00081157">
              <w:rPr>
                <w:noProof/>
                <w:webHidden/>
                <w:sz w:val="20"/>
                <w:szCs w:val="20"/>
              </w:rPr>
              <w:fldChar w:fldCharType="begin"/>
            </w:r>
            <w:r w:rsidRPr="00081157">
              <w:rPr>
                <w:noProof/>
                <w:webHidden/>
                <w:sz w:val="20"/>
                <w:szCs w:val="20"/>
              </w:rPr>
              <w:instrText xml:space="preserve"> PAGEREF _Toc194061253 \h </w:instrText>
            </w:r>
            <w:r w:rsidRPr="00081157">
              <w:rPr>
                <w:noProof/>
                <w:webHidden/>
                <w:sz w:val="20"/>
                <w:szCs w:val="20"/>
              </w:rPr>
            </w:r>
            <w:r w:rsidRPr="00081157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081157">
              <w:rPr>
                <w:noProof/>
                <w:webHidden/>
                <w:sz w:val="20"/>
                <w:szCs w:val="20"/>
              </w:rPr>
              <w:t>8</w:t>
            </w:r>
            <w:r w:rsidRPr="0008115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0604CDC" w14:textId="730360F5" w:rsidR="00081157" w:rsidRPr="00081157" w:rsidRDefault="0008115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4061254" w:history="1">
            <w:r w:rsidRPr="00081157">
              <w:rPr>
                <w:rStyle w:val="Hyperlink"/>
                <w:noProof/>
                <w:sz w:val="20"/>
                <w:szCs w:val="20"/>
              </w:rPr>
              <w:t>How to demonstrate compliance with Clause 5.3</w:t>
            </w:r>
            <w:r w:rsidRPr="00081157">
              <w:rPr>
                <w:noProof/>
                <w:webHidden/>
                <w:sz w:val="20"/>
                <w:szCs w:val="20"/>
              </w:rPr>
              <w:tab/>
            </w:r>
            <w:r w:rsidRPr="00081157">
              <w:rPr>
                <w:noProof/>
                <w:webHidden/>
                <w:sz w:val="20"/>
                <w:szCs w:val="20"/>
              </w:rPr>
              <w:fldChar w:fldCharType="begin"/>
            </w:r>
            <w:r w:rsidRPr="00081157">
              <w:rPr>
                <w:noProof/>
                <w:webHidden/>
                <w:sz w:val="20"/>
                <w:szCs w:val="20"/>
              </w:rPr>
              <w:instrText xml:space="preserve"> PAGEREF _Toc194061254 \h </w:instrText>
            </w:r>
            <w:r w:rsidRPr="00081157">
              <w:rPr>
                <w:noProof/>
                <w:webHidden/>
                <w:sz w:val="20"/>
                <w:szCs w:val="20"/>
              </w:rPr>
            </w:r>
            <w:r w:rsidRPr="00081157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081157">
              <w:rPr>
                <w:noProof/>
                <w:webHidden/>
                <w:sz w:val="20"/>
                <w:szCs w:val="20"/>
              </w:rPr>
              <w:t>9</w:t>
            </w:r>
            <w:r w:rsidRPr="0008115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971467F" w14:textId="374BA5C4" w:rsidR="00081157" w:rsidRPr="00081157" w:rsidRDefault="0008115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4061255" w:history="1">
            <w:r w:rsidRPr="00081157">
              <w:rPr>
                <w:rStyle w:val="Hyperlink"/>
                <w:noProof/>
                <w:sz w:val="20"/>
                <w:szCs w:val="20"/>
              </w:rPr>
              <w:t>How to demonstrate compliance with Clause 6.1.2</w:t>
            </w:r>
            <w:r w:rsidRPr="00081157">
              <w:rPr>
                <w:noProof/>
                <w:webHidden/>
                <w:sz w:val="20"/>
                <w:szCs w:val="20"/>
              </w:rPr>
              <w:tab/>
            </w:r>
            <w:r w:rsidRPr="00081157">
              <w:rPr>
                <w:noProof/>
                <w:webHidden/>
                <w:sz w:val="20"/>
                <w:szCs w:val="20"/>
              </w:rPr>
              <w:fldChar w:fldCharType="begin"/>
            </w:r>
            <w:r w:rsidRPr="00081157">
              <w:rPr>
                <w:noProof/>
                <w:webHidden/>
                <w:sz w:val="20"/>
                <w:szCs w:val="20"/>
              </w:rPr>
              <w:instrText xml:space="preserve"> PAGEREF _Toc194061255 \h </w:instrText>
            </w:r>
            <w:r w:rsidRPr="00081157">
              <w:rPr>
                <w:noProof/>
                <w:webHidden/>
                <w:sz w:val="20"/>
                <w:szCs w:val="20"/>
              </w:rPr>
            </w:r>
            <w:r w:rsidRPr="00081157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081157">
              <w:rPr>
                <w:noProof/>
                <w:webHidden/>
                <w:sz w:val="20"/>
                <w:szCs w:val="20"/>
              </w:rPr>
              <w:t>9</w:t>
            </w:r>
            <w:r w:rsidRPr="0008115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9AA6747" w14:textId="48AFAEA9" w:rsidR="00081157" w:rsidRPr="00081157" w:rsidRDefault="0008115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4061256" w:history="1">
            <w:r w:rsidRPr="00081157">
              <w:rPr>
                <w:rStyle w:val="Hyperlink"/>
                <w:noProof/>
                <w:sz w:val="20"/>
                <w:szCs w:val="20"/>
              </w:rPr>
              <w:t>How to demonstrate compliance with Clause 6.1.3</w:t>
            </w:r>
            <w:r w:rsidRPr="00081157">
              <w:rPr>
                <w:noProof/>
                <w:webHidden/>
                <w:sz w:val="20"/>
                <w:szCs w:val="20"/>
              </w:rPr>
              <w:tab/>
            </w:r>
            <w:r w:rsidRPr="00081157">
              <w:rPr>
                <w:noProof/>
                <w:webHidden/>
                <w:sz w:val="20"/>
                <w:szCs w:val="20"/>
              </w:rPr>
              <w:fldChar w:fldCharType="begin"/>
            </w:r>
            <w:r w:rsidRPr="00081157">
              <w:rPr>
                <w:noProof/>
                <w:webHidden/>
                <w:sz w:val="20"/>
                <w:szCs w:val="20"/>
              </w:rPr>
              <w:instrText xml:space="preserve"> PAGEREF _Toc194061256 \h </w:instrText>
            </w:r>
            <w:r w:rsidRPr="00081157">
              <w:rPr>
                <w:noProof/>
                <w:webHidden/>
                <w:sz w:val="20"/>
                <w:szCs w:val="20"/>
              </w:rPr>
            </w:r>
            <w:r w:rsidRPr="00081157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081157">
              <w:rPr>
                <w:noProof/>
                <w:webHidden/>
                <w:sz w:val="20"/>
                <w:szCs w:val="20"/>
              </w:rPr>
              <w:t>10</w:t>
            </w:r>
            <w:r w:rsidRPr="0008115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948F346" w14:textId="31DC9598" w:rsidR="00081157" w:rsidRPr="00081157" w:rsidRDefault="0008115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4061257" w:history="1">
            <w:r w:rsidRPr="00081157">
              <w:rPr>
                <w:rStyle w:val="Hyperlink"/>
                <w:noProof/>
                <w:sz w:val="20"/>
                <w:szCs w:val="20"/>
              </w:rPr>
              <w:t>How to demonstrate compliance with Clause 6.2</w:t>
            </w:r>
            <w:r w:rsidRPr="00081157">
              <w:rPr>
                <w:noProof/>
                <w:webHidden/>
                <w:sz w:val="20"/>
                <w:szCs w:val="20"/>
              </w:rPr>
              <w:tab/>
            </w:r>
            <w:r w:rsidRPr="00081157">
              <w:rPr>
                <w:noProof/>
                <w:webHidden/>
                <w:sz w:val="20"/>
                <w:szCs w:val="20"/>
              </w:rPr>
              <w:fldChar w:fldCharType="begin"/>
            </w:r>
            <w:r w:rsidRPr="00081157">
              <w:rPr>
                <w:noProof/>
                <w:webHidden/>
                <w:sz w:val="20"/>
                <w:szCs w:val="20"/>
              </w:rPr>
              <w:instrText xml:space="preserve"> PAGEREF _Toc194061257 \h </w:instrText>
            </w:r>
            <w:r w:rsidRPr="00081157">
              <w:rPr>
                <w:noProof/>
                <w:webHidden/>
                <w:sz w:val="20"/>
                <w:szCs w:val="20"/>
              </w:rPr>
            </w:r>
            <w:r w:rsidRPr="00081157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081157">
              <w:rPr>
                <w:noProof/>
                <w:webHidden/>
                <w:sz w:val="20"/>
                <w:szCs w:val="20"/>
              </w:rPr>
              <w:t>10</w:t>
            </w:r>
            <w:r w:rsidRPr="0008115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EA98E2A" w14:textId="049DFDCE" w:rsidR="00081157" w:rsidRPr="00081157" w:rsidRDefault="0008115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4061258" w:history="1">
            <w:r w:rsidRPr="00081157">
              <w:rPr>
                <w:rStyle w:val="Hyperlink"/>
                <w:noProof/>
                <w:sz w:val="20"/>
                <w:szCs w:val="20"/>
              </w:rPr>
              <w:t>How to demonstrate compliance with Clause 7.4</w:t>
            </w:r>
            <w:r w:rsidRPr="00081157">
              <w:rPr>
                <w:noProof/>
                <w:webHidden/>
                <w:sz w:val="20"/>
                <w:szCs w:val="20"/>
              </w:rPr>
              <w:tab/>
            </w:r>
            <w:r w:rsidRPr="00081157">
              <w:rPr>
                <w:noProof/>
                <w:webHidden/>
                <w:sz w:val="20"/>
                <w:szCs w:val="20"/>
              </w:rPr>
              <w:fldChar w:fldCharType="begin"/>
            </w:r>
            <w:r w:rsidRPr="00081157">
              <w:rPr>
                <w:noProof/>
                <w:webHidden/>
                <w:sz w:val="20"/>
                <w:szCs w:val="20"/>
              </w:rPr>
              <w:instrText xml:space="preserve"> PAGEREF _Toc194061258 \h </w:instrText>
            </w:r>
            <w:r w:rsidRPr="00081157">
              <w:rPr>
                <w:noProof/>
                <w:webHidden/>
                <w:sz w:val="20"/>
                <w:szCs w:val="20"/>
              </w:rPr>
            </w:r>
            <w:r w:rsidRPr="00081157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081157">
              <w:rPr>
                <w:noProof/>
                <w:webHidden/>
                <w:sz w:val="20"/>
                <w:szCs w:val="20"/>
              </w:rPr>
              <w:t>10</w:t>
            </w:r>
            <w:r w:rsidRPr="0008115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9BF8A8C" w14:textId="644AAB30" w:rsidR="00081157" w:rsidRPr="00081157" w:rsidRDefault="0008115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4061259" w:history="1">
            <w:r w:rsidRPr="00081157">
              <w:rPr>
                <w:rStyle w:val="Hyperlink"/>
                <w:noProof/>
                <w:sz w:val="20"/>
                <w:szCs w:val="20"/>
              </w:rPr>
              <w:t>How to demonstrate compliance with Clause 7.5</w:t>
            </w:r>
            <w:r w:rsidRPr="00081157">
              <w:rPr>
                <w:noProof/>
                <w:webHidden/>
                <w:sz w:val="20"/>
                <w:szCs w:val="20"/>
              </w:rPr>
              <w:tab/>
            </w:r>
            <w:r w:rsidRPr="00081157">
              <w:rPr>
                <w:noProof/>
                <w:webHidden/>
                <w:sz w:val="20"/>
                <w:szCs w:val="20"/>
              </w:rPr>
              <w:fldChar w:fldCharType="begin"/>
            </w:r>
            <w:r w:rsidRPr="00081157">
              <w:rPr>
                <w:noProof/>
                <w:webHidden/>
                <w:sz w:val="20"/>
                <w:szCs w:val="20"/>
              </w:rPr>
              <w:instrText xml:space="preserve"> PAGEREF _Toc194061259 \h </w:instrText>
            </w:r>
            <w:r w:rsidRPr="00081157">
              <w:rPr>
                <w:noProof/>
                <w:webHidden/>
                <w:sz w:val="20"/>
                <w:szCs w:val="20"/>
              </w:rPr>
            </w:r>
            <w:r w:rsidRPr="00081157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081157">
              <w:rPr>
                <w:noProof/>
                <w:webHidden/>
                <w:sz w:val="20"/>
                <w:szCs w:val="20"/>
              </w:rPr>
              <w:t>10</w:t>
            </w:r>
            <w:r w:rsidRPr="0008115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432D38E" w14:textId="0391A4F8" w:rsidR="00081157" w:rsidRPr="00081157" w:rsidRDefault="0008115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4061260" w:history="1">
            <w:r w:rsidRPr="00081157">
              <w:rPr>
                <w:rStyle w:val="Hyperlink"/>
                <w:noProof/>
                <w:sz w:val="20"/>
                <w:szCs w:val="20"/>
              </w:rPr>
              <w:t>How to demonstrate compliance with Clause 8.1 - 8.3</w:t>
            </w:r>
            <w:r w:rsidRPr="00081157">
              <w:rPr>
                <w:noProof/>
                <w:webHidden/>
                <w:sz w:val="20"/>
                <w:szCs w:val="20"/>
              </w:rPr>
              <w:tab/>
            </w:r>
            <w:r w:rsidRPr="00081157">
              <w:rPr>
                <w:noProof/>
                <w:webHidden/>
                <w:sz w:val="20"/>
                <w:szCs w:val="20"/>
              </w:rPr>
              <w:fldChar w:fldCharType="begin"/>
            </w:r>
            <w:r w:rsidRPr="00081157">
              <w:rPr>
                <w:noProof/>
                <w:webHidden/>
                <w:sz w:val="20"/>
                <w:szCs w:val="20"/>
              </w:rPr>
              <w:instrText xml:space="preserve"> PAGEREF _Toc194061260 \h </w:instrText>
            </w:r>
            <w:r w:rsidRPr="00081157">
              <w:rPr>
                <w:noProof/>
                <w:webHidden/>
                <w:sz w:val="20"/>
                <w:szCs w:val="20"/>
              </w:rPr>
            </w:r>
            <w:r w:rsidRPr="00081157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081157">
              <w:rPr>
                <w:noProof/>
                <w:webHidden/>
                <w:sz w:val="20"/>
                <w:szCs w:val="20"/>
              </w:rPr>
              <w:t>11</w:t>
            </w:r>
            <w:r w:rsidRPr="0008115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CEADF5B" w14:textId="5814CE2C" w:rsidR="00081157" w:rsidRPr="00081157" w:rsidRDefault="0008115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4061261" w:history="1">
            <w:r w:rsidRPr="00081157">
              <w:rPr>
                <w:rStyle w:val="Hyperlink"/>
                <w:noProof/>
                <w:sz w:val="20"/>
                <w:szCs w:val="20"/>
              </w:rPr>
              <w:t>How to demonstrate compliance with Clauses 7.1-7.3</w:t>
            </w:r>
            <w:r w:rsidRPr="00081157">
              <w:rPr>
                <w:noProof/>
                <w:webHidden/>
                <w:sz w:val="20"/>
                <w:szCs w:val="20"/>
              </w:rPr>
              <w:tab/>
            </w:r>
            <w:r w:rsidRPr="00081157">
              <w:rPr>
                <w:noProof/>
                <w:webHidden/>
                <w:sz w:val="20"/>
                <w:szCs w:val="20"/>
              </w:rPr>
              <w:fldChar w:fldCharType="begin"/>
            </w:r>
            <w:r w:rsidRPr="00081157">
              <w:rPr>
                <w:noProof/>
                <w:webHidden/>
                <w:sz w:val="20"/>
                <w:szCs w:val="20"/>
              </w:rPr>
              <w:instrText xml:space="preserve"> PAGEREF _Toc194061261 \h </w:instrText>
            </w:r>
            <w:r w:rsidRPr="00081157">
              <w:rPr>
                <w:noProof/>
                <w:webHidden/>
                <w:sz w:val="20"/>
                <w:szCs w:val="20"/>
              </w:rPr>
            </w:r>
            <w:r w:rsidRPr="00081157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081157">
              <w:rPr>
                <w:noProof/>
                <w:webHidden/>
                <w:sz w:val="20"/>
                <w:szCs w:val="20"/>
              </w:rPr>
              <w:t>11</w:t>
            </w:r>
            <w:r w:rsidRPr="0008115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98767B3" w14:textId="5D03A5DD" w:rsidR="00081157" w:rsidRPr="00081157" w:rsidRDefault="0008115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4061262" w:history="1">
            <w:r w:rsidRPr="00081157">
              <w:rPr>
                <w:rStyle w:val="Hyperlink"/>
                <w:noProof/>
                <w:sz w:val="20"/>
                <w:szCs w:val="20"/>
              </w:rPr>
              <w:t>Mandatory and non-mandatory documents and records for ISO 27001</w:t>
            </w:r>
            <w:r w:rsidRPr="00081157">
              <w:rPr>
                <w:noProof/>
                <w:webHidden/>
                <w:sz w:val="20"/>
                <w:szCs w:val="20"/>
              </w:rPr>
              <w:tab/>
            </w:r>
            <w:r w:rsidRPr="00081157">
              <w:rPr>
                <w:noProof/>
                <w:webHidden/>
                <w:sz w:val="20"/>
                <w:szCs w:val="20"/>
              </w:rPr>
              <w:fldChar w:fldCharType="begin"/>
            </w:r>
            <w:r w:rsidRPr="00081157">
              <w:rPr>
                <w:noProof/>
                <w:webHidden/>
                <w:sz w:val="20"/>
                <w:szCs w:val="20"/>
              </w:rPr>
              <w:instrText xml:space="preserve"> PAGEREF _Toc194061262 \h </w:instrText>
            </w:r>
            <w:r w:rsidRPr="00081157">
              <w:rPr>
                <w:noProof/>
                <w:webHidden/>
                <w:sz w:val="20"/>
                <w:szCs w:val="20"/>
              </w:rPr>
            </w:r>
            <w:r w:rsidRPr="00081157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081157">
              <w:rPr>
                <w:noProof/>
                <w:webHidden/>
                <w:sz w:val="20"/>
                <w:szCs w:val="20"/>
              </w:rPr>
              <w:t>12</w:t>
            </w:r>
            <w:r w:rsidRPr="0008115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AA1F600" w14:textId="2F3D2C98" w:rsidR="00081157" w:rsidRPr="00081157" w:rsidRDefault="0008115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4061263" w:history="1">
            <w:r w:rsidRPr="00081157">
              <w:rPr>
                <w:rStyle w:val="Hyperlink"/>
                <w:noProof/>
                <w:sz w:val="20"/>
                <w:szCs w:val="20"/>
              </w:rPr>
              <w:t>How to demonstrate compliance with Clause 9.1</w:t>
            </w:r>
            <w:r w:rsidRPr="00081157">
              <w:rPr>
                <w:noProof/>
                <w:webHidden/>
                <w:sz w:val="20"/>
                <w:szCs w:val="20"/>
              </w:rPr>
              <w:tab/>
            </w:r>
            <w:r w:rsidRPr="00081157">
              <w:rPr>
                <w:noProof/>
                <w:webHidden/>
                <w:sz w:val="20"/>
                <w:szCs w:val="20"/>
              </w:rPr>
              <w:fldChar w:fldCharType="begin"/>
            </w:r>
            <w:r w:rsidRPr="00081157">
              <w:rPr>
                <w:noProof/>
                <w:webHidden/>
                <w:sz w:val="20"/>
                <w:szCs w:val="20"/>
              </w:rPr>
              <w:instrText xml:space="preserve"> PAGEREF _Toc194061263 \h </w:instrText>
            </w:r>
            <w:r w:rsidRPr="00081157">
              <w:rPr>
                <w:noProof/>
                <w:webHidden/>
                <w:sz w:val="20"/>
                <w:szCs w:val="20"/>
              </w:rPr>
            </w:r>
            <w:r w:rsidRPr="00081157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081157">
              <w:rPr>
                <w:noProof/>
                <w:webHidden/>
                <w:sz w:val="20"/>
                <w:szCs w:val="20"/>
              </w:rPr>
              <w:t>14</w:t>
            </w:r>
            <w:r w:rsidRPr="0008115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2672BC7" w14:textId="6EFA4EFE" w:rsidR="00081157" w:rsidRPr="00081157" w:rsidRDefault="0008115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4061264" w:history="1">
            <w:r w:rsidRPr="00081157">
              <w:rPr>
                <w:rStyle w:val="Hyperlink"/>
                <w:noProof/>
                <w:sz w:val="20"/>
                <w:szCs w:val="20"/>
              </w:rPr>
              <w:t>How to demonstrate compliance with Clause 9.2</w:t>
            </w:r>
            <w:r w:rsidRPr="00081157">
              <w:rPr>
                <w:noProof/>
                <w:webHidden/>
                <w:sz w:val="20"/>
                <w:szCs w:val="20"/>
              </w:rPr>
              <w:tab/>
            </w:r>
            <w:r w:rsidRPr="00081157">
              <w:rPr>
                <w:noProof/>
                <w:webHidden/>
                <w:sz w:val="20"/>
                <w:szCs w:val="20"/>
              </w:rPr>
              <w:fldChar w:fldCharType="begin"/>
            </w:r>
            <w:r w:rsidRPr="00081157">
              <w:rPr>
                <w:noProof/>
                <w:webHidden/>
                <w:sz w:val="20"/>
                <w:szCs w:val="20"/>
              </w:rPr>
              <w:instrText xml:space="preserve"> PAGEREF _Toc194061264 \h </w:instrText>
            </w:r>
            <w:r w:rsidRPr="00081157">
              <w:rPr>
                <w:noProof/>
                <w:webHidden/>
                <w:sz w:val="20"/>
                <w:szCs w:val="20"/>
              </w:rPr>
            </w:r>
            <w:r w:rsidRPr="00081157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081157">
              <w:rPr>
                <w:noProof/>
                <w:webHidden/>
                <w:sz w:val="20"/>
                <w:szCs w:val="20"/>
              </w:rPr>
              <w:t>14</w:t>
            </w:r>
            <w:r w:rsidRPr="0008115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B07399A" w14:textId="4026CF49" w:rsidR="00081157" w:rsidRPr="00081157" w:rsidRDefault="0008115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4061265" w:history="1">
            <w:r w:rsidRPr="00081157">
              <w:rPr>
                <w:rStyle w:val="Hyperlink"/>
                <w:noProof/>
                <w:sz w:val="20"/>
                <w:szCs w:val="20"/>
              </w:rPr>
              <w:t>How to demonstrate compliance with Clause 9.3</w:t>
            </w:r>
            <w:r w:rsidRPr="00081157">
              <w:rPr>
                <w:noProof/>
                <w:webHidden/>
                <w:sz w:val="20"/>
                <w:szCs w:val="20"/>
              </w:rPr>
              <w:tab/>
            </w:r>
            <w:r w:rsidRPr="00081157">
              <w:rPr>
                <w:noProof/>
                <w:webHidden/>
                <w:sz w:val="20"/>
                <w:szCs w:val="20"/>
              </w:rPr>
              <w:fldChar w:fldCharType="begin"/>
            </w:r>
            <w:r w:rsidRPr="00081157">
              <w:rPr>
                <w:noProof/>
                <w:webHidden/>
                <w:sz w:val="20"/>
                <w:szCs w:val="20"/>
              </w:rPr>
              <w:instrText xml:space="preserve"> PAGEREF _Toc194061265 \h </w:instrText>
            </w:r>
            <w:r w:rsidRPr="00081157">
              <w:rPr>
                <w:noProof/>
                <w:webHidden/>
                <w:sz w:val="20"/>
                <w:szCs w:val="20"/>
              </w:rPr>
            </w:r>
            <w:r w:rsidRPr="00081157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081157">
              <w:rPr>
                <w:noProof/>
                <w:webHidden/>
                <w:sz w:val="20"/>
                <w:szCs w:val="20"/>
              </w:rPr>
              <w:t>14</w:t>
            </w:r>
            <w:r w:rsidRPr="0008115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F398749" w14:textId="0E46CED5" w:rsidR="00081157" w:rsidRPr="00081157" w:rsidRDefault="0008115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4061266" w:history="1">
            <w:r w:rsidRPr="00081157">
              <w:rPr>
                <w:rStyle w:val="Hyperlink"/>
                <w:noProof/>
                <w:sz w:val="20"/>
                <w:szCs w:val="20"/>
              </w:rPr>
              <w:t>How to demonstrate compliance with Clause 10</w:t>
            </w:r>
            <w:r w:rsidRPr="00081157">
              <w:rPr>
                <w:noProof/>
                <w:webHidden/>
                <w:sz w:val="20"/>
                <w:szCs w:val="20"/>
              </w:rPr>
              <w:tab/>
            </w:r>
            <w:r w:rsidRPr="00081157">
              <w:rPr>
                <w:noProof/>
                <w:webHidden/>
                <w:sz w:val="20"/>
                <w:szCs w:val="20"/>
              </w:rPr>
              <w:fldChar w:fldCharType="begin"/>
            </w:r>
            <w:r w:rsidRPr="00081157">
              <w:rPr>
                <w:noProof/>
                <w:webHidden/>
                <w:sz w:val="20"/>
                <w:szCs w:val="20"/>
              </w:rPr>
              <w:instrText xml:space="preserve"> PAGEREF _Toc194061266 \h </w:instrText>
            </w:r>
            <w:r w:rsidRPr="00081157">
              <w:rPr>
                <w:noProof/>
                <w:webHidden/>
                <w:sz w:val="20"/>
                <w:szCs w:val="20"/>
              </w:rPr>
            </w:r>
            <w:r w:rsidRPr="00081157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081157">
              <w:rPr>
                <w:noProof/>
                <w:webHidden/>
                <w:sz w:val="20"/>
                <w:szCs w:val="20"/>
              </w:rPr>
              <w:t>14</w:t>
            </w:r>
            <w:r w:rsidRPr="0008115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D07DA27" w14:textId="12C25443" w:rsidR="00081157" w:rsidRPr="00081157" w:rsidRDefault="0008115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4061267" w:history="1">
            <w:r w:rsidRPr="00081157">
              <w:rPr>
                <w:rStyle w:val="Hyperlink"/>
                <w:noProof/>
                <w:sz w:val="20"/>
                <w:szCs w:val="20"/>
              </w:rPr>
              <w:t>Instructions</w:t>
            </w:r>
            <w:r w:rsidRPr="00081157">
              <w:rPr>
                <w:noProof/>
                <w:webHidden/>
                <w:sz w:val="20"/>
                <w:szCs w:val="20"/>
              </w:rPr>
              <w:tab/>
            </w:r>
            <w:r w:rsidRPr="00081157">
              <w:rPr>
                <w:noProof/>
                <w:webHidden/>
                <w:sz w:val="20"/>
                <w:szCs w:val="20"/>
              </w:rPr>
              <w:fldChar w:fldCharType="begin"/>
            </w:r>
            <w:r w:rsidRPr="00081157">
              <w:rPr>
                <w:noProof/>
                <w:webHidden/>
                <w:sz w:val="20"/>
                <w:szCs w:val="20"/>
              </w:rPr>
              <w:instrText xml:space="preserve"> PAGEREF _Toc194061267 \h </w:instrText>
            </w:r>
            <w:r w:rsidRPr="00081157">
              <w:rPr>
                <w:noProof/>
                <w:webHidden/>
                <w:sz w:val="20"/>
                <w:szCs w:val="20"/>
              </w:rPr>
            </w:r>
            <w:r w:rsidRPr="00081157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081157">
              <w:rPr>
                <w:noProof/>
                <w:webHidden/>
                <w:sz w:val="20"/>
                <w:szCs w:val="20"/>
              </w:rPr>
              <w:t>16</w:t>
            </w:r>
            <w:r w:rsidRPr="0008115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148F3D1" w14:textId="2EDEEC20" w:rsidR="00081157" w:rsidRPr="00081157" w:rsidRDefault="0008115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4061268" w:history="1">
            <w:r w:rsidRPr="00081157">
              <w:rPr>
                <w:rStyle w:val="Hyperlink"/>
                <w:noProof/>
                <w:sz w:val="20"/>
                <w:szCs w:val="20"/>
              </w:rPr>
              <w:t>ISO 27001 Documents</w:t>
            </w:r>
            <w:r w:rsidRPr="00081157">
              <w:rPr>
                <w:noProof/>
                <w:webHidden/>
                <w:sz w:val="20"/>
                <w:szCs w:val="20"/>
              </w:rPr>
              <w:tab/>
            </w:r>
            <w:r w:rsidRPr="00081157">
              <w:rPr>
                <w:noProof/>
                <w:webHidden/>
                <w:sz w:val="20"/>
                <w:szCs w:val="20"/>
              </w:rPr>
              <w:fldChar w:fldCharType="begin"/>
            </w:r>
            <w:r w:rsidRPr="00081157">
              <w:rPr>
                <w:noProof/>
                <w:webHidden/>
                <w:sz w:val="20"/>
                <w:szCs w:val="20"/>
              </w:rPr>
              <w:instrText xml:space="preserve"> PAGEREF _Toc194061268 \h </w:instrText>
            </w:r>
            <w:r w:rsidRPr="00081157">
              <w:rPr>
                <w:noProof/>
                <w:webHidden/>
                <w:sz w:val="20"/>
                <w:szCs w:val="20"/>
              </w:rPr>
            </w:r>
            <w:r w:rsidRPr="00081157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081157">
              <w:rPr>
                <w:noProof/>
                <w:webHidden/>
                <w:sz w:val="20"/>
                <w:szCs w:val="20"/>
              </w:rPr>
              <w:t>17</w:t>
            </w:r>
            <w:r w:rsidRPr="0008115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6BE771D" w14:textId="65B572F6" w:rsidR="00081157" w:rsidRPr="00081157" w:rsidRDefault="00081157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4061269" w:history="1">
            <w:r w:rsidRPr="00081157">
              <w:rPr>
                <w:rStyle w:val="Hyperlink"/>
                <w:rFonts w:eastAsia="Arial"/>
                <w:noProof/>
                <w:sz w:val="20"/>
                <w:szCs w:val="20"/>
              </w:rPr>
              <w:t>Mandatory Documents and Records</w:t>
            </w:r>
            <w:r w:rsidRPr="00081157">
              <w:rPr>
                <w:noProof/>
                <w:webHidden/>
                <w:sz w:val="20"/>
                <w:szCs w:val="20"/>
              </w:rPr>
              <w:tab/>
            </w:r>
            <w:r w:rsidRPr="00081157">
              <w:rPr>
                <w:noProof/>
                <w:webHidden/>
                <w:sz w:val="20"/>
                <w:szCs w:val="20"/>
              </w:rPr>
              <w:fldChar w:fldCharType="begin"/>
            </w:r>
            <w:r w:rsidRPr="00081157">
              <w:rPr>
                <w:noProof/>
                <w:webHidden/>
                <w:sz w:val="20"/>
                <w:szCs w:val="20"/>
              </w:rPr>
              <w:instrText xml:space="preserve"> PAGEREF _Toc194061269 \h </w:instrText>
            </w:r>
            <w:r w:rsidRPr="00081157">
              <w:rPr>
                <w:noProof/>
                <w:webHidden/>
                <w:sz w:val="20"/>
                <w:szCs w:val="20"/>
              </w:rPr>
            </w:r>
            <w:r w:rsidRPr="00081157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081157">
              <w:rPr>
                <w:noProof/>
                <w:webHidden/>
                <w:sz w:val="20"/>
                <w:szCs w:val="20"/>
              </w:rPr>
              <w:t>17</w:t>
            </w:r>
            <w:r w:rsidRPr="0008115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3EC535F" w14:textId="2D3702CF" w:rsidR="00081157" w:rsidRPr="00081157" w:rsidRDefault="00081157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4061270" w:history="1">
            <w:r w:rsidRPr="00081157">
              <w:rPr>
                <w:rStyle w:val="Hyperlink"/>
                <w:rFonts w:eastAsia="Arial"/>
                <w:noProof/>
                <w:sz w:val="20"/>
                <w:szCs w:val="20"/>
              </w:rPr>
              <w:t>Non-Mandatory but Expected Documents</w:t>
            </w:r>
            <w:r w:rsidRPr="00081157">
              <w:rPr>
                <w:noProof/>
                <w:webHidden/>
                <w:sz w:val="20"/>
                <w:szCs w:val="20"/>
              </w:rPr>
              <w:tab/>
            </w:r>
            <w:r w:rsidRPr="00081157">
              <w:rPr>
                <w:noProof/>
                <w:webHidden/>
                <w:sz w:val="20"/>
                <w:szCs w:val="20"/>
              </w:rPr>
              <w:fldChar w:fldCharType="begin"/>
            </w:r>
            <w:r w:rsidRPr="00081157">
              <w:rPr>
                <w:noProof/>
                <w:webHidden/>
                <w:sz w:val="20"/>
                <w:szCs w:val="20"/>
              </w:rPr>
              <w:instrText xml:space="preserve"> PAGEREF _Toc194061270 \h </w:instrText>
            </w:r>
            <w:r w:rsidRPr="00081157">
              <w:rPr>
                <w:noProof/>
                <w:webHidden/>
                <w:sz w:val="20"/>
                <w:szCs w:val="20"/>
              </w:rPr>
            </w:r>
            <w:r w:rsidRPr="00081157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081157">
              <w:rPr>
                <w:noProof/>
                <w:webHidden/>
                <w:sz w:val="20"/>
                <w:szCs w:val="20"/>
              </w:rPr>
              <w:t>19</w:t>
            </w:r>
            <w:r w:rsidRPr="0008115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C475A6C" w14:textId="1B3765AF" w:rsidR="00081157" w:rsidRPr="00081157" w:rsidRDefault="0008115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4061271" w:history="1">
            <w:r w:rsidRPr="00081157">
              <w:rPr>
                <w:rStyle w:val="Hyperlink"/>
                <w:noProof/>
                <w:sz w:val="20"/>
                <w:szCs w:val="20"/>
              </w:rPr>
              <w:t>Clauses of ISO 27001:2022</w:t>
            </w:r>
            <w:r w:rsidRPr="00081157">
              <w:rPr>
                <w:noProof/>
                <w:webHidden/>
                <w:sz w:val="20"/>
                <w:szCs w:val="20"/>
              </w:rPr>
              <w:tab/>
            </w:r>
            <w:r w:rsidRPr="00081157">
              <w:rPr>
                <w:noProof/>
                <w:webHidden/>
                <w:sz w:val="20"/>
                <w:szCs w:val="20"/>
              </w:rPr>
              <w:fldChar w:fldCharType="begin"/>
            </w:r>
            <w:r w:rsidRPr="00081157">
              <w:rPr>
                <w:noProof/>
                <w:webHidden/>
                <w:sz w:val="20"/>
                <w:szCs w:val="20"/>
              </w:rPr>
              <w:instrText xml:space="preserve"> PAGEREF _Toc194061271 \h </w:instrText>
            </w:r>
            <w:r w:rsidRPr="00081157">
              <w:rPr>
                <w:noProof/>
                <w:webHidden/>
                <w:sz w:val="20"/>
                <w:szCs w:val="20"/>
              </w:rPr>
            </w:r>
            <w:r w:rsidRPr="00081157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081157">
              <w:rPr>
                <w:noProof/>
                <w:webHidden/>
                <w:sz w:val="20"/>
                <w:szCs w:val="20"/>
              </w:rPr>
              <w:t>22</w:t>
            </w:r>
            <w:r w:rsidRPr="0008115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864C543" w14:textId="7C57A6CC" w:rsidR="00081157" w:rsidRPr="00081157" w:rsidRDefault="0008115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4061272" w:history="1">
            <w:r w:rsidRPr="00081157">
              <w:rPr>
                <w:rStyle w:val="Hyperlink"/>
                <w:noProof/>
                <w:sz w:val="20"/>
                <w:szCs w:val="20"/>
              </w:rPr>
              <w:t>Statement of Applicability Review (Selected / Grouped Controls)</w:t>
            </w:r>
            <w:r w:rsidRPr="00081157">
              <w:rPr>
                <w:noProof/>
                <w:webHidden/>
                <w:sz w:val="20"/>
                <w:szCs w:val="20"/>
              </w:rPr>
              <w:tab/>
            </w:r>
            <w:r w:rsidRPr="00081157">
              <w:rPr>
                <w:noProof/>
                <w:webHidden/>
                <w:sz w:val="20"/>
                <w:szCs w:val="20"/>
              </w:rPr>
              <w:fldChar w:fldCharType="begin"/>
            </w:r>
            <w:r w:rsidRPr="00081157">
              <w:rPr>
                <w:noProof/>
                <w:webHidden/>
                <w:sz w:val="20"/>
                <w:szCs w:val="20"/>
              </w:rPr>
              <w:instrText xml:space="preserve"> PAGEREF _Toc194061272 \h </w:instrText>
            </w:r>
            <w:r w:rsidRPr="00081157">
              <w:rPr>
                <w:noProof/>
                <w:webHidden/>
                <w:sz w:val="20"/>
                <w:szCs w:val="20"/>
              </w:rPr>
            </w:r>
            <w:r w:rsidRPr="00081157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081157">
              <w:rPr>
                <w:noProof/>
                <w:webHidden/>
                <w:sz w:val="20"/>
                <w:szCs w:val="20"/>
              </w:rPr>
              <w:t>27</w:t>
            </w:r>
            <w:r w:rsidRPr="0008115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CF087FC" w14:textId="21CB69FA" w:rsidR="00081157" w:rsidRPr="00081157" w:rsidRDefault="00081157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4061273" w:history="1">
            <w:r w:rsidRPr="00081157">
              <w:rPr>
                <w:rStyle w:val="Hyperlink"/>
                <w:noProof/>
                <w:sz w:val="20"/>
                <w:szCs w:val="20"/>
              </w:rPr>
              <w:t>People Controls</w:t>
            </w:r>
            <w:r w:rsidRPr="00081157">
              <w:rPr>
                <w:noProof/>
                <w:webHidden/>
                <w:sz w:val="20"/>
                <w:szCs w:val="20"/>
              </w:rPr>
              <w:tab/>
            </w:r>
            <w:r w:rsidRPr="00081157">
              <w:rPr>
                <w:noProof/>
                <w:webHidden/>
                <w:sz w:val="20"/>
                <w:szCs w:val="20"/>
              </w:rPr>
              <w:fldChar w:fldCharType="begin"/>
            </w:r>
            <w:r w:rsidRPr="00081157">
              <w:rPr>
                <w:noProof/>
                <w:webHidden/>
                <w:sz w:val="20"/>
                <w:szCs w:val="20"/>
              </w:rPr>
              <w:instrText xml:space="preserve"> PAGEREF _Toc194061273 \h </w:instrText>
            </w:r>
            <w:r w:rsidRPr="00081157">
              <w:rPr>
                <w:noProof/>
                <w:webHidden/>
                <w:sz w:val="20"/>
                <w:szCs w:val="20"/>
              </w:rPr>
            </w:r>
            <w:r w:rsidRPr="00081157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081157">
              <w:rPr>
                <w:noProof/>
                <w:webHidden/>
                <w:sz w:val="20"/>
                <w:szCs w:val="20"/>
              </w:rPr>
              <w:t>28</w:t>
            </w:r>
            <w:r w:rsidRPr="0008115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29DB6EC" w14:textId="0336BF47" w:rsidR="00081157" w:rsidRPr="00081157" w:rsidRDefault="00081157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4061274" w:history="1">
            <w:r w:rsidRPr="00081157">
              <w:rPr>
                <w:rStyle w:val="Hyperlink"/>
                <w:noProof/>
                <w:sz w:val="20"/>
                <w:szCs w:val="20"/>
              </w:rPr>
              <w:t>Physical Controls</w:t>
            </w:r>
            <w:r w:rsidRPr="00081157">
              <w:rPr>
                <w:noProof/>
                <w:webHidden/>
                <w:sz w:val="20"/>
                <w:szCs w:val="20"/>
              </w:rPr>
              <w:tab/>
            </w:r>
            <w:r w:rsidRPr="00081157">
              <w:rPr>
                <w:noProof/>
                <w:webHidden/>
                <w:sz w:val="20"/>
                <w:szCs w:val="20"/>
              </w:rPr>
              <w:fldChar w:fldCharType="begin"/>
            </w:r>
            <w:r w:rsidRPr="00081157">
              <w:rPr>
                <w:noProof/>
                <w:webHidden/>
                <w:sz w:val="20"/>
                <w:szCs w:val="20"/>
              </w:rPr>
              <w:instrText xml:space="preserve"> PAGEREF _Toc194061274 \h </w:instrText>
            </w:r>
            <w:r w:rsidRPr="00081157">
              <w:rPr>
                <w:noProof/>
                <w:webHidden/>
                <w:sz w:val="20"/>
                <w:szCs w:val="20"/>
              </w:rPr>
            </w:r>
            <w:r w:rsidRPr="00081157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081157">
              <w:rPr>
                <w:noProof/>
                <w:webHidden/>
                <w:sz w:val="20"/>
                <w:szCs w:val="20"/>
              </w:rPr>
              <w:t>29</w:t>
            </w:r>
            <w:r w:rsidRPr="0008115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77F569F" w14:textId="43A6B47D" w:rsidR="00081157" w:rsidRPr="00081157" w:rsidRDefault="00081157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4061275" w:history="1">
            <w:r w:rsidRPr="00081157">
              <w:rPr>
                <w:rStyle w:val="Hyperlink"/>
                <w:noProof/>
                <w:sz w:val="20"/>
                <w:szCs w:val="20"/>
              </w:rPr>
              <w:t>Technological Controls</w:t>
            </w:r>
            <w:r w:rsidRPr="00081157">
              <w:rPr>
                <w:noProof/>
                <w:webHidden/>
                <w:sz w:val="20"/>
                <w:szCs w:val="20"/>
              </w:rPr>
              <w:tab/>
            </w:r>
            <w:r w:rsidRPr="00081157">
              <w:rPr>
                <w:noProof/>
                <w:webHidden/>
                <w:sz w:val="20"/>
                <w:szCs w:val="20"/>
              </w:rPr>
              <w:fldChar w:fldCharType="begin"/>
            </w:r>
            <w:r w:rsidRPr="00081157">
              <w:rPr>
                <w:noProof/>
                <w:webHidden/>
                <w:sz w:val="20"/>
                <w:szCs w:val="20"/>
              </w:rPr>
              <w:instrText xml:space="preserve"> PAGEREF _Toc194061275 \h </w:instrText>
            </w:r>
            <w:r w:rsidRPr="00081157">
              <w:rPr>
                <w:noProof/>
                <w:webHidden/>
                <w:sz w:val="20"/>
                <w:szCs w:val="20"/>
              </w:rPr>
            </w:r>
            <w:r w:rsidRPr="00081157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081157">
              <w:rPr>
                <w:noProof/>
                <w:webHidden/>
                <w:sz w:val="20"/>
                <w:szCs w:val="20"/>
              </w:rPr>
              <w:t>29</w:t>
            </w:r>
            <w:r w:rsidRPr="0008115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C5E79AA" w14:textId="1B2AF844" w:rsidR="009512FC" w:rsidRDefault="009512FC">
          <w:r w:rsidRPr="00081157">
            <w:rPr>
              <w:b/>
              <w:bCs/>
              <w:noProof/>
              <w:sz w:val="20"/>
              <w:szCs w:val="20"/>
            </w:rPr>
            <w:lastRenderedPageBreak/>
            <w:fldChar w:fldCharType="end"/>
          </w:r>
        </w:p>
      </w:sdtContent>
    </w:sdt>
    <w:p w14:paraId="655B3AB2" w14:textId="6E6C81FB" w:rsidR="00D97366" w:rsidRPr="00D97366" w:rsidRDefault="00D97366" w:rsidP="00D97366">
      <w:pPr>
        <w:pStyle w:val="Heading1"/>
      </w:pPr>
      <w:bookmarkStart w:id="0" w:name="_Toc194061247"/>
      <w:r w:rsidRPr="00D97366">
        <w:t>ISO 27001:2022-Compliant Cybersecurity: Getting Started</w:t>
      </w:r>
      <w:bookmarkEnd w:id="0"/>
    </w:p>
    <w:p w14:paraId="0DD4BBE1" w14:textId="77777777" w:rsidR="00D97366" w:rsidRDefault="00D97366" w:rsidP="00D97366">
      <w:r w:rsidRPr="00D97366">
        <w:t>ISO 27001 Compliance Plan Outline</w:t>
      </w:r>
    </w:p>
    <w:p w14:paraId="6927091A" w14:textId="77777777" w:rsidR="00D97366" w:rsidRPr="00D97366" w:rsidRDefault="00D97366" w:rsidP="00D97366"/>
    <w:p w14:paraId="35386202" w14:textId="77777777" w:rsidR="00D97366" w:rsidRPr="00D97366" w:rsidRDefault="00D97366" w:rsidP="00D97366">
      <w:pPr>
        <w:rPr>
          <w:b/>
          <w:bCs/>
        </w:rPr>
      </w:pPr>
      <w:r w:rsidRPr="00D97366">
        <w:rPr>
          <w:b/>
          <w:bCs/>
        </w:rPr>
        <w:t>Stage 1: Assemble team and develop implementation plan</w:t>
      </w:r>
    </w:p>
    <w:p w14:paraId="4F14B434" w14:textId="77777777" w:rsidR="00D97366" w:rsidRPr="00D97366" w:rsidRDefault="00D97366" w:rsidP="00D97366">
      <w:r w:rsidRPr="00D97366">
        <w:t>• Pull together the people who will be primarily responsible for planning and</w:t>
      </w:r>
    </w:p>
    <w:p w14:paraId="685201AF" w14:textId="77777777" w:rsidR="00D97366" w:rsidRPr="00D97366" w:rsidRDefault="00D97366" w:rsidP="00D97366">
      <w:r w:rsidRPr="00D97366">
        <w:t>implementing ISO 27001 compliance</w:t>
      </w:r>
    </w:p>
    <w:p w14:paraId="2D178BC3" w14:textId="19B47A68" w:rsidR="00D97366" w:rsidRPr="00D97366" w:rsidRDefault="00D97366" w:rsidP="00B46EB7">
      <w:pPr>
        <w:pStyle w:val="ListParagraph"/>
        <w:numPr>
          <w:ilvl w:val="0"/>
          <w:numId w:val="9"/>
        </w:numPr>
      </w:pPr>
      <w:r w:rsidRPr="00D97366">
        <w:t>Could include:</w:t>
      </w:r>
    </w:p>
    <w:p w14:paraId="7B5994F9" w14:textId="77777777" w:rsidR="00D97366" w:rsidRPr="00D97366" w:rsidRDefault="00D97366" w:rsidP="00D97366">
      <w:r w:rsidRPr="00D97366">
        <w:t>Project manager</w:t>
      </w:r>
    </w:p>
    <w:p w14:paraId="36B50C31" w14:textId="77777777" w:rsidR="00D97366" w:rsidRPr="00D97366" w:rsidRDefault="00D97366" w:rsidP="00D97366">
      <w:r w:rsidRPr="00D97366">
        <w:t>Executive sponsor</w:t>
      </w:r>
    </w:p>
    <w:p w14:paraId="5AA197D4" w14:textId="77777777" w:rsidR="00D97366" w:rsidRPr="00D97366" w:rsidRDefault="00D97366" w:rsidP="00D97366">
      <w:r w:rsidRPr="00D97366">
        <w:t>Members of security, legal, HR, IT, finance, etc. teams</w:t>
      </w:r>
    </w:p>
    <w:p w14:paraId="044A8CAA" w14:textId="77777777" w:rsidR="00D97366" w:rsidRPr="00D97366" w:rsidRDefault="00D97366" w:rsidP="00D97366">
      <w:r w:rsidRPr="00D97366">
        <w:t>• Outline the ISO 27001 compliance implementation plan</w:t>
      </w:r>
    </w:p>
    <w:p w14:paraId="3B0317C5" w14:textId="051220AF" w:rsidR="00D97366" w:rsidRPr="00D97366" w:rsidRDefault="00D97366" w:rsidP="00B46EB7">
      <w:pPr>
        <w:pStyle w:val="ListParagraph"/>
        <w:numPr>
          <w:ilvl w:val="1"/>
          <w:numId w:val="9"/>
        </w:numPr>
      </w:pPr>
      <w:r w:rsidRPr="00D97366">
        <w:t>Define information security objectives</w:t>
      </w:r>
    </w:p>
    <w:p w14:paraId="00B3BB62" w14:textId="22DA7F17" w:rsidR="00D97366" w:rsidRPr="00D97366" w:rsidRDefault="00D97366" w:rsidP="00B46EB7">
      <w:pPr>
        <w:pStyle w:val="ListParagraph"/>
        <w:numPr>
          <w:ilvl w:val="1"/>
          <w:numId w:val="9"/>
        </w:numPr>
      </w:pPr>
      <w:r w:rsidRPr="00D97366">
        <w:t>Define ISMS goals</w:t>
      </w:r>
    </w:p>
    <w:p w14:paraId="7202B694" w14:textId="1A6FEEDD" w:rsidR="00B46EB7" w:rsidRDefault="00D97366">
      <w:pPr>
        <w:rPr>
          <w:b/>
          <w:bCs/>
        </w:rPr>
      </w:pPr>
      <w:r w:rsidRPr="00D97366">
        <w:t>• Communicate and raise awareness with your organization about the project</w:t>
      </w:r>
    </w:p>
    <w:p w14:paraId="48BC111C" w14:textId="0ECD38A4" w:rsidR="00D97366" w:rsidRPr="00D97366" w:rsidRDefault="00D97366" w:rsidP="00D97366">
      <w:pPr>
        <w:rPr>
          <w:b/>
          <w:bCs/>
        </w:rPr>
      </w:pPr>
      <w:r w:rsidRPr="00D97366">
        <w:rPr>
          <w:b/>
          <w:bCs/>
        </w:rPr>
        <w:t>Stage 2: Scope and baseline ISMS</w:t>
      </w:r>
    </w:p>
    <w:p w14:paraId="71E93DC4" w14:textId="77777777" w:rsidR="00D97366" w:rsidRPr="00D97366" w:rsidRDefault="00D97366" w:rsidP="00D97366">
      <w:r w:rsidRPr="00D97366">
        <w:t>• Define the scope of your ISMS</w:t>
      </w:r>
    </w:p>
    <w:p w14:paraId="67BF3B38" w14:textId="0D96A7D6" w:rsidR="00D97366" w:rsidRPr="00D97366" w:rsidRDefault="00D97366" w:rsidP="00D97366">
      <w:r w:rsidRPr="00D97366">
        <w:t>• Conduct a gap analysis to baseline where your organization is today against the</w:t>
      </w:r>
      <w:r w:rsidR="00384A41">
        <w:t xml:space="preserve"> </w:t>
      </w:r>
      <w:r w:rsidRPr="00D97366">
        <w:t>ISO requirements</w:t>
      </w:r>
    </w:p>
    <w:p w14:paraId="2E4FCA7B" w14:textId="38428E69" w:rsidR="00D97366" w:rsidRPr="00D97366" w:rsidRDefault="00D97366" w:rsidP="00B46EB7">
      <w:pPr>
        <w:pStyle w:val="ListParagraph"/>
        <w:numPr>
          <w:ilvl w:val="1"/>
          <w:numId w:val="9"/>
        </w:numPr>
      </w:pPr>
      <w:r w:rsidRPr="00D97366">
        <w:t>Prioritize gaps based on level of effort, impact, and cost</w:t>
      </w:r>
    </w:p>
    <w:p w14:paraId="4617A32E" w14:textId="50B16F57" w:rsidR="00D97366" w:rsidRDefault="00D97366" w:rsidP="00B46EB7">
      <w:pPr>
        <w:pStyle w:val="ListParagraph"/>
        <w:numPr>
          <w:ilvl w:val="1"/>
          <w:numId w:val="9"/>
        </w:numPr>
      </w:pPr>
      <w:r w:rsidRPr="00D97366">
        <w:t xml:space="preserve">This will give you a road map of </w:t>
      </w:r>
      <w:proofErr w:type="gramStart"/>
      <w:r w:rsidRPr="00D97366">
        <w:t>next</w:t>
      </w:r>
      <w:proofErr w:type="gramEnd"/>
      <w:r w:rsidRPr="00D97366">
        <w:t xml:space="preserve"> steps and identify spin-off projects</w:t>
      </w:r>
    </w:p>
    <w:p w14:paraId="41A8B044" w14:textId="7F7EFC7D" w:rsidR="00081157" w:rsidRDefault="00081157">
      <w:r>
        <w:br w:type="page"/>
      </w:r>
    </w:p>
    <w:p w14:paraId="45A934CE" w14:textId="77777777" w:rsidR="00081157" w:rsidRPr="00D97366" w:rsidRDefault="00081157" w:rsidP="00081157"/>
    <w:p w14:paraId="13DBF507" w14:textId="77777777" w:rsidR="00D97366" w:rsidRPr="00D97366" w:rsidRDefault="00D97366" w:rsidP="00D97366">
      <w:pPr>
        <w:rPr>
          <w:b/>
          <w:bCs/>
        </w:rPr>
      </w:pPr>
      <w:r w:rsidRPr="00D97366">
        <w:rPr>
          <w:b/>
          <w:bCs/>
        </w:rPr>
        <w:t>Stage 3: Implement the ISMS</w:t>
      </w:r>
    </w:p>
    <w:p w14:paraId="7853D4CC" w14:textId="77777777" w:rsidR="00D97366" w:rsidRPr="00D97366" w:rsidRDefault="00D97366" w:rsidP="00D97366">
      <w:r w:rsidRPr="00D97366">
        <w:t>• Follow the implementation plan built in stage 1</w:t>
      </w:r>
    </w:p>
    <w:p w14:paraId="43178C59" w14:textId="77777777" w:rsidR="00D97366" w:rsidRPr="00D97366" w:rsidRDefault="00D97366" w:rsidP="00D97366">
      <w:r w:rsidRPr="00D97366">
        <w:t>• Implement any missing requirements identified during the gap analysis in stage 2</w:t>
      </w:r>
    </w:p>
    <w:p w14:paraId="796FFE15" w14:textId="77777777" w:rsidR="00D97366" w:rsidRPr="00D97366" w:rsidRDefault="00D97366" w:rsidP="00D97366">
      <w:r w:rsidRPr="00D97366">
        <w:t>in order of priority</w:t>
      </w:r>
    </w:p>
    <w:p w14:paraId="58735DF8" w14:textId="77777777" w:rsidR="00D97366" w:rsidRPr="00D97366" w:rsidRDefault="00D97366" w:rsidP="00D97366">
      <w:r w:rsidRPr="00D97366">
        <w:t>• Create a steering committee</w:t>
      </w:r>
    </w:p>
    <w:p w14:paraId="5CE8D420" w14:textId="77777777" w:rsidR="00D97366" w:rsidRPr="00D97366" w:rsidRDefault="00D97366" w:rsidP="00D97366">
      <w:r w:rsidRPr="00D97366">
        <w:t>• Write information security policies, and get them approved by the steering committee</w:t>
      </w:r>
    </w:p>
    <w:p w14:paraId="6B1EB214" w14:textId="77777777" w:rsidR="00D97366" w:rsidRPr="00D97366" w:rsidRDefault="00D97366" w:rsidP="00D97366">
      <w:pPr>
        <w:rPr>
          <w:b/>
          <w:bCs/>
        </w:rPr>
      </w:pPr>
      <w:r w:rsidRPr="00D97366">
        <w:rPr>
          <w:b/>
          <w:bCs/>
        </w:rPr>
        <w:t>Stage 4: Define and implement risk management process</w:t>
      </w:r>
    </w:p>
    <w:p w14:paraId="13A29D08" w14:textId="77777777" w:rsidR="00D97366" w:rsidRPr="00D97366" w:rsidRDefault="00D97366" w:rsidP="00D97366">
      <w:r w:rsidRPr="00D97366">
        <w:t>• Define how your organization identifies, prioritizes, and remediates risks</w:t>
      </w:r>
    </w:p>
    <w:p w14:paraId="606F07CF" w14:textId="77777777" w:rsidR="00D97366" w:rsidRPr="00D97366" w:rsidRDefault="00D97366" w:rsidP="00D97366">
      <w:r w:rsidRPr="00D97366">
        <w:t>• Build the risk treatment plan</w:t>
      </w:r>
    </w:p>
    <w:p w14:paraId="1E8B6A1E" w14:textId="77777777" w:rsidR="00D97366" w:rsidRPr="00D97366" w:rsidRDefault="00D97366" w:rsidP="00D97366">
      <w:r w:rsidRPr="00D97366">
        <w:t>• Build the risk register</w:t>
      </w:r>
    </w:p>
    <w:p w14:paraId="6572B32C" w14:textId="77777777" w:rsidR="00D97366" w:rsidRPr="00D97366" w:rsidRDefault="00D97366" w:rsidP="00D97366">
      <w:r w:rsidRPr="00D97366">
        <w:t>• Begin listing risks found during the previous stages</w:t>
      </w:r>
    </w:p>
    <w:p w14:paraId="3B486E00" w14:textId="77777777" w:rsidR="00D97366" w:rsidRPr="00D97366" w:rsidRDefault="00D97366" w:rsidP="00D97366">
      <w:pPr>
        <w:rPr>
          <w:b/>
          <w:bCs/>
        </w:rPr>
      </w:pPr>
      <w:r w:rsidRPr="00D97366">
        <w:rPr>
          <w:b/>
          <w:bCs/>
        </w:rPr>
        <w:t>Stage 5: Measure, monitor, and review ISMS</w:t>
      </w:r>
    </w:p>
    <w:p w14:paraId="167AB969" w14:textId="77777777" w:rsidR="00B46EB7" w:rsidRDefault="00D97366" w:rsidP="00D97366">
      <w:pPr>
        <w:pStyle w:val="ListParagraph"/>
        <w:numPr>
          <w:ilvl w:val="0"/>
          <w:numId w:val="11"/>
        </w:numPr>
      </w:pPr>
      <w:r w:rsidRPr="00D97366">
        <w:t>Implement systems and tools necessary to measure and monitor the ISMS</w:t>
      </w:r>
    </w:p>
    <w:p w14:paraId="6625AD44" w14:textId="68B913F8" w:rsidR="00D97366" w:rsidRPr="00D97366" w:rsidRDefault="00B46EB7" w:rsidP="00D97366">
      <w:pPr>
        <w:pStyle w:val="ListParagraph"/>
        <w:numPr>
          <w:ilvl w:val="1"/>
          <w:numId w:val="11"/>
        </w:numPr>
      </w:pPr>
      <w:r w:rsidRPr="00D97366">
        <w:t>Could you</w:t>
      </w:r>
      <w:r w:rsidR="00D97366" w:rsidRPr="00D97366">
        <w:t xml:space="preserve"> include security metrics dashboards, regular security review processes,</w:t>
      </w:r>
      <w:r>
        <w:t xml:space="preserve"> </w:t>
      </w:r>
      <w:r w:rsidR="00D97366" w:rsidRPr="00D97366">
        <w:t>log monitoring systems, third-party reviews of your ISMS, etc.</w:t>
      </w:r>
    </w:p>
    <w:p w14:paraId="2C5AB1DA" w14:textId="670E4196" w:rsidR="00823E33" w:rsidRDefault="00D97366" w:rsidP="00B46EB7">
      <w:r w:rsidRPr="00D97366">
        <w:t>Use the results of these reviews to continuously improve the state of your ISMS</w:t>
      </w:r>
    </w:p>
    <w:p w14:paraId="75AA5CF1" w14:textId="77777777" w:rsidR="00D97366" w:rsidRDefault="00D97366" w:rsidP="00D97366"/>
    <w:p w14:paraId="7C143392" w14:textId="77777777" w:rsidR="009659AB" w:rsidRDefault="009659AB">
      <w:pPr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</w:pPr>
      <w:r>
        <w:br w:type="page"/>
      </w:r>
    </w:p>
    <w:p w14:paraId="592972C1" w14:textId="52D9796D" w:rsidR="00D97366" w:rsidRDefault="00D97366" w:rsidP="00D97366">
      <w:pPr>
        <w:pStyle w:val="Heading1"/>
      </w:pPr>
      <w:bookmarkStart w:id="1" w:name="_Toc194061248"/>
      <w:r w:rsidRPr="00D97366">
        <w:lastRenderedPageBreak/>
        <w:t>How to demonstrate compliance with Clauses 4.1 and 4.2</w:t>
      </w:r>
      <w:bookmarkEnd w:id="1"/>
    </w:p>
    <w:p w14:paraId="198A0DF2" w14:textId="77777777" w:rsidR="00D97366" w:rsidRPr="00D97366" w:rsidRDefault="00D97366" w:rsidP="00D97366"/>
    <w:p w14:paraId="76E232E9" w14:textId="4A19C1B7" w:rsidR="00D97366" w:rsidRPr="00D97366" w:rsidRDefault="00D97366" w:rsidP="00D97366">
      <w:pPr>
        <w:rPr>
          <w:b/>
          <w:bCs/>
        </w:rPr>
      </w:pPr>
      <w:r w:rsidRPr="00D97366">
        <w:rPr>
          <w:b/>
          <w:bCs/>
        </w:rPr>
        <w:t>Demonstrate compliance with clause 4.1:</w:t>
      </w:r>
    </w:p>
    <w:p w14:paraId="48E4CE53" w14:textId="77777777" w:rsidR="00B46EB7" w:rsidRDefault="00D97366" w:rsidP="00D97366">
      <w:pPr>
        <w:pStyle w:val="ListParagraph"/>
        <w:numPr>
          <w:ilvl w:val="0"/>
          <w:numId w:val="12"/>
        </w:numPr>
      </w:pPr>
      <w:r w:rsidRPr="00D97366">
        <w:t>Work with the subject matter experts in your organization to build a list of external issue</w:t>
      </w:r>
      <w:r w:rsidR="00B46EB7">
        <w:t xml:space="preserve"> </w:t>
      </w:r>
      <w:r w:rsidRPr="00D97366">
        <w:t>that could impact your ISMS – the more detailed, the better</w:t>
      </w:r>
    </w:p>
    <w:p w14:paraId="3CA3F25F" w14:textId="77777777" w:rsidR="00B46EB7" w:rsidRDefault="00D97366" w:rsidP="00D97366">
      <w:pPr>
        <w:pStyle w:val="ListParagraph"/>
        <w:numPr>
          <w:ilvl w:val="0"/>
          <w:numId w:val="12"/>
        </w:numPr>
      </w:pPr>
      <w:r w:rsidRPr="00D97366">
        <w:t>Do the same for internal issues that could impact your ISMS</w:t>
      </w:r>
    </w:p>
    <w:p w14:paraId="3B6D8DD0" w14:textId="77777777" w:rsidR="00B46EB7" w:rsidRDefault="00D97366" w:rsidP="00B46EB7">
      <w:pPr>
        <w:pStyle w:val="ListParagraph"/>
      </w:pPr>
      <w:r w:rsidRPr="00D97366">
        <w:t>Demonstrate compliance with clause 4.2:</w:t>
      </w:r>
    </w:p>
    <w:p w14:paraId="2962EAE1" w14:textId="77777777" w:rsidR="009659AB" w:rsidRDefault="00D97366" w:rsidP="009659AB">
      <w:pPr>
        <w:pStyle w:val="ListParagraph"/>
        <w:numPr>
          <w:ilvl w:val="0"/>
          <w:numId w:val="12"/>
        </w:numPr>
      </w:pPr>
      <w:r w:rsidRPr="00D97366">
        <w:t>Build a list of interested parties, both internal and external, that are relevant to your ISMS</w:t>
      </w:r>
    </w:p>
    <w:p w14:paraId="7C6246A4" w14:textId="458C1087" w:rsidR="00D97366" w:rsidRPr="009659AB" w:rsidRDefault="00D97366" w:rsidP="009659AB">
      <w:pPr>
        <w:pStyle w:val="ListParagraph"/>
        <w:numPr>
          <w:ilvl w:val="0"/>
          <w:numId w:val="12"/>
        </w:numPr>
      </w:pPr>
      <w:r w:rsidRPr="00D97366">
        <w:t>Then build a list of their requirements that are relevant to your ISMS</w:t>
      </w:r>
    </w:p>
    <w:p w14:paraId="4A357E41" w14:textId="69F52390" w:rsidR="00D97366" w:rsidRDefault="00D97366" w:rsidP="00D97366">
      <w:pPr>
        <w:pStyle w:val="Heading1"/>
      </w:pPr>
      <w:bookmarkStart w:id="2" w:name="_Toc194061249"/>
      <w:r w:rsidRPr="00D97366">
        <w:t>How to demonstrate compliance with Clauses 4.3 and 4.4</w:t>
      </w:r>
      <w:bookmarkEnd w:id="2"/>
    </w:p>
    <w:p w14:paraId="37DD88C9" w14:textId="77777777" w:rsidR="00B46EB7" w:rsidRPr="00DA76FE" w:rsidRDefault="00D97366" w:rsidP="00D97366">
      <w:pPr>
        <w:rPr>
          <w:b/>
          <w:bCs/>
        </w:rPr>
      </w:pPr>
      <w:r w:rsidRPr="00D97366">
        <w:rPr>
          <w:b/>
          <w:bCs/>
        </w:rPr>
        <w:t>Demonstrate compliance with clause 4.3:</w:t>
      </w:r>
    </w:p>
    <w:p w14:paraId="799CB08F" w14:textId="77777777" w:rsidR="00B46EB7" w:rsidRDefault="00D97366" w:rsidP="00D97366">
      <w:pPr>
        <w:pStyle w:val="ListParagraph"/>
        <w:numPr>
          <w:ilvl w:val="0"/>
          <w:numId w:val="13"/>
        </w:numPr>
      </w:pPr>
      <w:r w:rsidRPr="00D97366">
        <w:t>Create a “scope of the ISMS” document</w:t>
      </w:r>
    </w:p>
    <w:p w14:paraId="200D65C7" w14:textId="4202C15A" w:rsidR="00D97366" w:rsidRPr="00DA76FE" w:rsidRDefault="00D97366" w:rsidP="00B46EB7">
      <w:pPr>
        <w:rPr>
          <w:b/>
          <w:bCs/>
        </w:rPr>
      </w:pPr>
      <w:r w:rsidRPr="00DA76FE">
        <w:rPr>
          <w:b/>
          <w:bCs/>
        </w:rPr>
        <w:t>Demonstrate compliance with clause 4.4:</w:t>
      </w:r>
    </w:p>
    <w:p w14:paraId="066FC401" w14:textId="2CC10229" w:rsidR="00D97366" w:rsidRDefault="00D97366" w:rsidP="00B46EB7">
      <w:pPr>
        <w:pStyle w:val="ListParagraph"/>
        <w:numPr>
          <w:ilvl w:val="0"/>
          <w:numId w:val="13"/>
        </w:numPr>
      </w:pPr>
      <w:r w:rsidRPr="00D97366">
        <w:t>Comply with the rest of ISO 27001</w:t>
      </w:r>
    </w:p>
    <w:p w14:paraId="7C5D68B1" w14:textId="77777777" w:rsidR="00D97366" w:rsidRDefault="00D97366" w:rsidP="00D97366"/>
    <w:p w14:paraId="51275B19" w14:textId="77777777" w:rsidR="00B46EB7" w:rsidRDefault="00B46EB7">
      <w:pPr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</w:pPr>
      <w:r>
        <w:br w:type="page"/>
      </w:r>
    </w:p>
    <w:p w14:paraId="0AE5CC5F" w14:textId="598151AE" w:rsidR="00D97366" w:rsidRDefault="00D97366" w:rsidP="00D97366">
      <w:pPr>
        <w:pStyle w:val="Heading1"/>
      </w:pPr>
      <w:bookmarkStart w:id="3" w:name="_Toc194061250"/>
      <w:r w:rsidRPr="00D97366">
        <w:lastRenderedPageBreak/>
        <w:t>Example roles and responsibilities matrix</w:t>
      </w:r>
      <w:bookmarkEnd w:id="3"/>
    </w:p>
    <w:p w14:paraId="1FAA09B9" w14:textId="4F65DB16" w:rsidR="00D97366" w:rsidRDefault="00D97366" w:rsidP="00D97366">
      <w:r w:rsidRPr="00D97366">
        <w:t>Example Roles and Responsibilities Matrix</w:t>
      </w:r>
    </w:p>
    <w:p w14:paraId="0A6B0FFD" w14:textId="77777777" w:rsidR="00D97366" w:rsidRDefault="00D97366" w:rsidP="00D973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97366" w:rsidRPr="00B46EB7" w14:paraId="16E0F79D" w14:textId="77777777" w:rsidTr="00D97366">
        <w:tc>
          <w:tcPr>
            <w:tcW w:w="4675" w:type="dxa"/>
          </w:tcPr>
          <w:p w14:paraId="463EC09D" w14:textId="01C2065D" w:rsidR="00D97366" w:rsidRPr="00B46EB7" w:rsidRDefault="00D97366" w:rsidP="00D97366">
            <w:pPr>
              <w:rPr>
                <w:sz w:val="21"/>
                <w:szCs w:val="21"/>
              </w:rPr>
            </w:pPr>
            <w:r w:rsidRPr="00B46EB7">
              <w:rPr>
                <w:rFonts w:ascii="SourceSansPro-Bold" w:hAnsi="SourceSansPro-Bold" w:cs="SourceSansPro-Bold"/>
                <w:b/>
                <w:bCs/>
                <w:kern w:val="0"/>
                <w:sz w:val="21"/>
                <w:szCs w:val="21"/>
              </w:rPr>
              <w:t xml:space="preserve">Role </w:t>
            </w:r>
          </w:p>
        </w:tc>
        <w:tc>
          <w:tcPr>
            <w:tcW w:w="4675" w:type="dxa"/>
          </w:tcPr>
          <w:p w14:paraId="707014F5" w14:textId="0B7AD2B0" w:rsidR="00D97366" w:rsidRPr="00B46EB7" w:rsidRDefault="00D97366" w:rsidP="00D97366">
            <w:pPr>
              <w:rPr>
                <w:sz w:val="21"/>
                <w:szCs w:val="21"/>
              </w:rPr>
            </w:pPr>
            <w:r w:rsidRPr="00B46EB7">
              <w:rPr>
                <w:rFonts w:ascii="SourceSansPro-Bold" w:hAnsi="SourceSansPro-Bold" w:cs="SourceSansPro-Bold"/>
                <w:b/>
                <w:bCs/>
                <w:kern w:val="0"/>
                <w:sz w:val="21"/>
                <w:szCs w:val="21"/>
              </w:rPr>
              <w:t>Responsibilities</w:t>
            </w:r>
          </w:p>
        </w:tc>
      </w:tr>
      <w:tr w:rsidR="00D97366" w:rsidRPr="00B46EB7" w14:paraId="6579EBCB" w14:textId="77777777" w:rsidTr="00D97366">
        <w:tc>
          <w:tcPr>
            <w:tcW w:w="4675" w:type="dxa"/>
          </w:tcPr>
          <w:p w14:paraId="4F87F835" w14:textId="6364BA13" w:rsidR="00D97366" w:rsidRPr="00B46EB7" w:rsidRDefault="00D97366" w:rsidP="00D97366">
            <w:pPr>
              <w:rPr>
                <w:sz w:val="21"/>
                <w:szCs w:val="21"/>
              </w:rPr>
            </w:pPr>
            <w:r w:rsidRPr="00B46EB7"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  <w:t xml:space="preserve">CEO </w:t>
            </w:r>
          </w:p>
        </w:tc>
        <w:tc>
          <w:tcPr>
            <w:tcW w:w="4675" w:type="dxa"/>
          </w:tcPr>
          <w:p w14:paraId="6DA93743" w14:textId="5C877AD2" w:rsidR="00D97366" w:rsidRPr="00B46EB7" w:rsidRDefault="00D97366" w:rsidP="00D97366">
            <w:pPr>
              <w:pStyle w:val="ListParagraph"/>
              <w:numPr>
                <w:ilvl w:val="0"/>
                <w:numId w:val="2"/>
              </w:numPr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</w:pPr>
            <w:r w:rsidRPr="00B46EB7"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  <w:t>Provides overall direction, guidance, leadership, and</w:t>
            </w:r>
            <w:r w:rsidRPr="00B46EB7"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  <w:t xml:space="preserve"> </w:t>
            </w:r>
            <w:r w:rsidRPr="00B46EB7"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  <w:t>support for the entire organization</w:t>
            </w:r>
          </w:p>
          <w:p w14:paraId="2E49EF9B" w14:textId="76B7F439" w:rsidR="00D97366" w:rsidRPr="00B46EB7" w:rsidRDefault="00D97366" w:rsidP="00D97366">
            <w:pPr>
              <w:pStyle w:val="ListParagraph"/>
              <w:numPr>
                <w:ilvl w:val="0"/>
                <w:numId w:val="2"/>
              </w:numPr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</w:pPr>
            <w:proofErr w:type="gramStart"/>
            <w:r w:rsidRPr="00B46EB7"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  <w:t>Commits</w:t>
            </w:r>
            <w:proofErr w:type="gramEnd"/>
            <w:r w:rsidRPr="00B46EB7"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  <w:t xml:space="preserve"> to implementing an information security</w:t>
            </w:r>
            <w:r w:rsidRPr="00B46EB7"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  <w:t xml:space="preserve"> </w:t>
            </w:r>
            <w:r w:rsidRPr="00B46EB7"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  <w:t>management system (ISMS) and providing the</w:t>
            </w:r>
            <w:r w:rsidRPr="00B46EB7"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  <w:t xml:space="preserve"> </w:t>
            </w:r>
            <w:r w:rsidRPr="00B46EB7"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  <w:t>necessary support</w:t>
            </w:r>
          </w:p>
        </w:tc>
      </w:tr>
      <w:tr w:rsidR="00D97366" w:rsidRPr="00B46EB7" w14:paraId="26F1DBEA" w14:textId="77777777" w:rsidTr="00D97366">
        <w:tc>
          <w:tcPr>
            <w:tcW w:w="4675" w:type="dxa"/>
          </w:tcPr>
          <w:p w14:paraId="1157A676" w14:textId="0EC406B5" w:rsidR="00D97366" w:rsidRPr="00B46EB7" w:rsidRDefault="00D97366" w:rsidP="00D97366">
            <w:pPr>
              <w:rPr>
                <w:sz w:val="21"/>
                <w:szCs w:val="21"/>
              </w:rPr>
            </w:pPr>
            <w:r w:rsidRPr="00B46EB7"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  <w:t>CIO</w:t>
            </w:r>
          </w:p>
        </w:tc>
        <w:tc>
          <w:tcPr>
            <w:tcW w:w="4675" w:type="dxa"/>
          </w:tcPr>
          <w:p w14:paraId="5E83873C" w14:textId="70FC4508" w:rsidR="00D97366" w:rsidRPr="00B46EB7" w:rsidRDefault="00D97366" w:rsidP="00D97366">
            <w:pPr>
              <w:pStyle w:val="ListParagraph"/>
              <w:numPr>
                <w:ilvl w:val="0"/>
                <w:numId w:val="1"/>
              </w:numPr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</w:pPr>
            <w:r w:rsidRPr="00B46EB7"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  <w:t>Provides overall direction, guidance, leadership, and</w:t>
            </w:r>
          </w:p>
          <w:p w14:paraId="53DAA48B" w14:textId="77777777" w:rsidR="00D97366" w:rsidRPr="00B46EB7" w:rsidRDefault="00D97366" w:rsidP="00D97366">
            <w:pPr>
              <w:pStyle w:val="ListParagraph"/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</w:pPr>
            <w:r w:rsidRPr="00B46EB7"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  <w:t>support for the entire information system environment</w:t>
            </w:r>
          </w:p>
          <w:p w14:paraId="3B60FCB2" w14:textId="7EE6C21E" w:rsidR="00D97366" w:rsidRPr="00B46EB7" w:rsidRDefault="00D97366" w:rsidP="00D97366">
            <w:pPr>
              <w:pStyle w:val="ListParagraph"/>
              <w:numPr>
                <w:ilvl w:val="0"/>
                <w:numId w:val="1"/>
              </w:numPr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</w:pPr>
            <w:r w:rsidRPr="00B46EB7"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  <w:t>Assists applicable personnel in their day-to-day operations</w:t>
            </w:r>
          </w:p>
          <w:p w14:paraId="6A99BCEE" w14:textId="5291F1DE" w:rsidR="00D97366" w:rsidRPr="00B46EB7" w:rsidRDefault="00D97366" w:rsidP="00D97366">
            <w:pPr>
              <w:pStyle w:val="ListParagraph"/>
              <w:numPr>
                <w:ilvl w:val="0"/>
                <w:numId w:val="1"/>
              </w:numPr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</w:pPr>
            <w:r w:rsidRPr="00B46EB7"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  <w:t>Reports to other members of senior management on a</w:t>
            </w:r>
            <w:r w:rsidRPr="00B46EB7"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  <w:t xml:space="preserve"> </w:t>
            </w:r>
            <w:r w:rsidRPr="00B46EB7"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  <w:t>regular basis regarding aspects of the information</w:t>
            </w:r>
            <w:r w:rsidRPr="00B46EB7"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  <w:t xml:space="preserve"> </w:t>
            </w:r>
            <w:r w:rsidRPr="00B46EB7"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  <w:t>system posture</w:t>
            </w:r>
          </w:p>
        </w:tc>
      </w:tr>
      <w:tr w:rsidR="00D97366" w:rsidRPr="00B46EB7" w14:paraId="4E4E0488" w14:textId="77777777" w:rsidTr="00D97366">
        <w:tc>
          <w:tcPr>
            <w:tcW w:w="4675" w:type="dxa"/>
          </w:tcPr>
          <w:p w14:paraId="278E779A" w14:textId="0D4797B5" w:rsidR="00D97366" w:rsidRPr="00B46EB7" w:rsidRDefault="00D97366" w:rsidP="00D97366">
            <w:pPr>
              <w:rPr>
                <w:sz w:val="21"/>
                <w:szCs w:val="21"/>
              </w:rPr>
            </w:pPr>
            <w:r w:rsidRPr="00B46EB7"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  <w:t>CISO</w:t>
            </w:r>
          </w:p>
        </w:tc>
        <w:tc>
          <w:tcPr>
            <w:tcW w:w="4675" w:type="dxa"/>
          </w:tcPr>
          <w:p w14:paraId="756F454F" w14:textId="77777777" w:rsidR="00D97366" w:rsidRPr="00B46EB7" w:rsidRDefault="00D97366" w:rsidP="00D97366">
            <w:pPr>
              <w:pStyle w:val="ListParagraph"/>
              <w:numPr>
                <w:ilvl w:val="0"/>
                <w:numId w:val="3"/>
              </w:numPr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</w:pPr>
            <w:r w:rsidRPr="00B46EB7"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  <w:t>Develops, implements, and maintains the information</w:t>
            </w:r>
            <w:r w:rsidRPr="00B46EB7"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  <w:t xml:space="preserve"> </w:t>
            </w:r>
            <w:r w:rsidRPr="00B46EB7"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  <w:t>security program</w:t>
            </w:r>
          </w:p>
          <w:p w14:paraId="1F8F0F63" w14:textId="48C2DD1D" w:rsidR="00D97366" w:rsidRPr="00B46EB7" w:rsidRDefault="00D97366" w:rsidP="00D97366">
            <w:pPr>
              <w:pStyle w:val="ListParagraph"/>
              <w:numPr>
                <w:ilvl w:val="0"/>
                <w:numId w:val="3"/>
              </w:numPr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</w:pPr>
            <w:r w:rsidRPr="00B46EB7"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  <w:t>Ensures the ISMS complies with ISO 27001</w:t>
            </w:r>
          </w:p>
        </w:tc>
      </w:tr>
      <w:tr w:rsidR="00D97366" w:rsidRPr="00B46EB7" w14:paraId="0C4047B6" w14:textId="77777777" w:rsidTr="00D97366">
        <w:tc>
          <w:tcPr>
            <w:tcW w:w="4675" w:type="dxa"/>
          </w:tcPr>
          <w:p w14:paraId="2210BEC2" w14:textId="293B27E7" w:rsidR="00D97366" w:rsidRPr="00B46EB7" w:rsidRDefault="00D97366" w:rsidP="00D97366">
            <w:pPr>
              <w:rPr>
                <w:sz w:val="21"/>
                <w:szCs w:val="21"/>
              </w:rPr>
            </w:pPr>
            <w:r w:rsidRPr="00B46EB7"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  <w:t>Network engineer System Administration</w:t>
            </w:r>
          </w:p>
        </w:tc>
        <w:tc>
          <w:tcPr>
            <w:tcW w:w="4675" w:type="dxa"/>
          </w:tcPr>
          <w:p w14:paraId="62482D14" w14:textId="77777777" w:rsidR="00D97366" w:rsidRPr="00B46EB7" w:rsidRDefault="00D97366" w:rsidP="00D97366">
            <w:pPr>
              <w:pStyle w:val="ListParagraph"/>
              <w:numPr>
                <w:ilvl w:val="0"/>
                <w:numId w:val="4"/>
              </w:numPr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</w:pPr>
            <w:r w:rsidRPr="00B46EB7"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  <w:t>Plans, designs, implements, documents, operates,</w:t>
            </w:r>
            <w:r w:rsidRPr="00B46EB7"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  <w:t xml:space="preserve"> </w:t>
            </w:r>
            <w:r w:rsidRPr="00B46EB7"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  <w:t>maintains, and optimizes the organization’s network</w:t>
            </w:r>
            <w:r w:rsidRPr="00B46EB7"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  <w:t xml:space="preserve"> </w:t>
            </w:r>
            <w:r w:rsidRPr="00B46EB7"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  <w:t>infrastructure</w:t>
            </w:r>
          </w:p>
          <w:p w14:paraId="7772DAC9" w14:textId="59C21A1F" w:rsidR="00D97366" w:rsidRPr="00B46EB7" w:rsidRDefault="00D97366" w:rsidP="00D97366">
            <w:pPr>
              <w:pStyle w:val="ListParagraph"/>
              <w:numPr>
                <w:ilvl w:val="0"/>
                <w:numId w:val="4"/>
              </w:numPr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</w:pPr>
            <w:r w:rsidRPr="00B46EB7"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  <w:t>Manages the organization’s network infrastructure and</w:t>
            </w:r>
            <w:r w:rsidR="009512FC" w:rsidRPr="00B46EB7"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  <w:t xml:space="preserve"> </w:t>
            </w:r>
            <w:r w:rsidRPr="00B46EB7"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  <w:t>collaborates with other systems engineers to maintain</w:t>
            </w:r>
            <w:r w:rsidR="009512FC" w:rsidRPr="00B46EB7"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  <w:t xml:space="preserve"> </w:t>
            </w:r>
            <w:r w:rsidRPr="00B46EB7"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  <w:t>and optimize the network</w:t>
            </w:r>
          </w:p>
        </w:tc>
      </w:tr>
      <w:tr w:rsidR="00D97366" w:rsidRPr="00B46EB7" w14:paraId="4E028FF6" w14:textId="77777777" w:rsidTr="00D97366">
        <w:tc>
          <w:tcPr>
            <w:tcW w:w="4675" w:type="dxa"/>
          </w:tcPr>
          <w:p w14:paraId="190BB9CE" w14:textId="70947699" w:rsidR="00D97366" w:rsidRPr="00B46EB7" w:rsidRDefault="00D97366" w:rsidP="00D97366">
            <w:pPr>
              <w:rPr>
                <w:sz w:val="21"/>
                <w:szCs w:val="21"/>
              </w:rPr>
            </w:pPr>
            <w:r w:rsidRPr="00B46EB7"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  <w:t>End User</w:t>
            </w:r>
          </w:p>
        </w:tc>
        <w:tc>
          <w:tcPr>
            <w:tcW w:w="4675" w:type="dxa"/>
          </w:tcPr>
          <w:p w14:paraId="1FF82AE0" w14:textId="4AF0C5E0" w:rsidR="00D97366" w:rsidRPr="00B46EB7" w:rsidRDefault="00D97366" w:rsidP="00B46EB7">
            <w:pPr>
              <w:pStyle w:val="ListParagraph"/>
              <w:numPr>
                <w:ilvl w:val="1"/>
                <w:numId w:val="4"/>
              </w:numPr>
              <w:ind w:left="706"/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</w:pPr>
            <w:r w:rsidRPr="00B46EB7"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  <w:t>Adheres to the organization’s information security policies,</w:t>
            </w:r>
            <w:r w:rsidR="009512FC" w:rsidRPr="00B46EB7"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  <w:t xml:space="preserve"> </w:t>
            </w:r>
            <w:r w:rsidRPr="00B46EB7"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  <w:t>procedures, and practices</w:t>
            </w:r>
          </w:p>
          <w:p w14:paraId="5B7A855B" w14:textId="613356B0" w:rsidR="009512FC" w:rsidRPr="00B46EB7" w:rsidRDefault="009512FC" w:rsidP="00B46EB7">
            <w:pPr>
              <w:pStyle w:val="ListParagraph"/>
              <w:numPr>
                <w:ilvl w:val="1"/>
                <w:numId w:val="4"/>
              </w:numPr>
              <w:ind w:left="706"/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</w:pPr>
            <w:r w:rsidRPr="00B46EB7"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  <w:t>Reports on</w:t>
            </w:r>
            <w:r w:rsidR="00D97366" w:rsidRPr="00B46EB7"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  <w:t xml:space="preserve"> instances of noncompliance </w:t>
            </w:r>
            <w:proofErr w:type="gramStart"/>
            <w:r w:rsidR="00D97366" w:rsidRPr="00B46EB7"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  <w:t>to</w:t>
            </w:r>
            <w:proofErr w:type="gramEnd"/>
            <w:r w:rsidR="00D97366" w:rsidRPr="00B46EB7"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  <w:t xml:space="preserve"> senior authorities</w:t>
            </w:r>
            <w:r w:rsidRPr="00B46EB7"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  <w:t xml:space="preserve"> </w:t>
            </w:r>
          </w:p>
          <w:p w14:paraId="71E3DF83" w14:textId="3D20227F" w:rsidR="00D97366" w:rsidRPr="00B46EB7" w:rsidRDefault="00D97366" w:rsidP="00B46EB7">
            <w:pPr>
              <w:pStyle w:val="ListParagraph"/>
              <w:numPr>
                <w:ilvl w:val="1"/>
                <w:numId w:val="4"/>
              </w:numPr>
              <w:ind w:left="706"/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</w:pPr>
            <w:r w:rsidRPr="00B46EB7"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  <w:t>Undertakes day-to-day operations while also observing</w:t>
            </w:r>
            <w:r w:rsidR="009512FC" w:rsidRPr="00B46EB7"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  <w:t xml:space="preserve"> </w:t>
            </w:r>
            <w:r w:rsidRPr="00B46EB7"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  <w:t>and reporting any issues that could impede the safety</w:t>
            </w:r>
          </w:p>
        </w:tc>
      </w:tr>
      <w:tr w:rsidR="00D97366" w:rsidRPr="00B46EB7" w14:paraId="71914E96" w14:textId="77777777" w:rsidTr="00D97366">
        <w:tc>
          <w:tcPr>
            <w:tcW w:w="4675" w:type="dxa"/>
          </w:tcPr>
          <w:p w14:paraId="434D2E39" w14:textId="77777777" w:rsidR="00D97366" w:rsidRPr="00D97366" w:rsidRDefault="00D97366" w:rsidP="00D97366">
            <w:pPr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</w:pPr>
            <w:r w:rsidRPr="00D97366"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  <w:t>Vendor</w:t>
            </w:r>
          </w:p>
          <w:p w14:paraId="02F31E85" w14:textId="77777777" w:rsidR="00D97366" w:rsidRPr="00D97366" w:rsidRDefault="00D97366" w:rsidP="00D97366">
            <w:pPr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</w:pPr>
            <w:r w:rsidRPr="00D97366"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  <w:t>Contractor</w:t>
            </w:r>
          </w:p>
          <w:p w14:paraId="7B61C850" w14:textId="43E697AD" w:rsidR="00D97366" w:rsidRPr="00B46EB7" w:rsidRDefault="00D97366" w:rsidP="00D97366">
            <w:pPr>
              <w:rPr>
                <w:sz w:val="21"/>
                <w:szCs w:val="21"/>
              </w:rPr>
            </w:pPr>
            <w:r w:rsidRPr="00B46EB7"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  <w:t>Third party</w:t>
            </w:r>
          </w:p>
        </w:tc>
        <w:tc>
          <w:tcPr>
            <w:tcW w:w="4675" w:type="dxa"/>
          </w:tcPr>
          <w:p w14:paraId="714EA809" w14:textId="05FE896A" w:rsidR="00D97366" w:rsidRPr="00B46EB7" w:rsidRDefault="00D97366" w:rsidP="009512FC">
            <w:pPr>
              <w:pStyle w:val="ListParagraph"/>
              <w:numPr>
                <w:ilvl w:val="0"/>
                <w:numId w:val="6"/>
              </w:numPr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</w:pPr>
            <w:r w:rsidRPr="00B46EB7"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  <w:t>Adheres to the organization’s information security policies,</w:t>
            </w:r>
            <w:r w:rsidR="009512FC" w:rsidRPr="00B46EB7"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  <w:t xml:space="preserve"> </w:t>
            </w:r>
            <w:r w:rsidRPr="00B46EB7">
              <w:rPr>
                <w:rFonts w:ascii="SourceSansPro-Regular" w:hAnsi="SourceSansPro-Regular" w:cs="SourceSansPro-Regular"/>
                <w:kern w:val="0"/>
                <w:sz w:val="21"/>
                <w:szCs w:val="21"/>
              </w:rPr>
              <w:t>procedures, and practices</w:t>
            </w:r>
          </w:p>
        </w:tc>
      </w:tr>
    </w:tbl>
    <w:p w14:paraId="2D031B16" w14:textId="77777777" w:rsidR="009512FC" w:rsidRDefault="009512FC" w:rsidP="00D97366"/>
    <w:p w14:paraId="1B8E7093" w14:textId="71E5E3E0" w:rsidR="009512FC" w:rsidRDefault="009512FC" w:rsidP="009512FC">
      <w:pPr>
        <w:pStyle w:val="Heading1"/>
      </w:pPr>
      <w:bookmarkStart w:id="4" w:name="_Toc194061251"/>
      <w:r w:rsidRPr="009512FC">
        <w:lastRenderedPageBreak/>
        <w:t>Statement of Management Commitment</w:t>
      </w:r>
      <w:bookmarkEnd w:id="4"/>
    </w:p>
    <w:p w14:paraId="31272577" w14:textId="77777777" w:rsidR="009512FC" w:rsidRDefault="009512FC" w:rsidP="009512FC"/>
    <w:p w14:paraId="5BFF7545" w14:textId="77777777" w:rsidR="009512FC" w:rsidRPr="009512FC" w:rsidRDefault="009512FC" w:rsidP="009512FC">
      <w:pPr>
        <w:rPr>
          <w:b/>
          <w:bCs/>
        </w:rPr>
      </w:pPr>
      <w:r w:rsidRPr="009512FC">
        <w:rPr>
          <w:b/>
          <w:bCs/>
        </w:rPr>
        <w:t>Statement of Management Commitment</w:t>
      </w:r>
    </w:p>
    <w:p w14:paraId="7242BE1E" w14:textId="4CF4715C" w:rsidR="009512FC" w:rsidRPr="009512FC" w:rsidRDefault="009512FC" w:rsidP="009512FC">
      <w:r w:rsidRPr="009512FC">
        <w:t>As we are entrusted with critical client information as well as sensitive company assets, the</w:t>
      </w:r>
    </w:p>
    <w:p w14:paraId="05846DE0" w14:textId="77777777" w:rsidR="009512FC" w:rsidRPr="009512FC" w:rsidRDefault="009512FC" w:rsidP="009512FC">
      <w:r w:rsidRPr="009512FC">
        <w:t xml:space="preserve">Board of Directors and Executive Management Team at </w:t>
      </w:r>
      <w:r w:rsidRPr="009512FC">
        <w:rPr>
          <w:i/>
          <w:iCs/>
        </w:rPr>
        <w:t>[Organization Name]</w:t>
      </w:r>
      <w:r w:rsidRPr="009512FC">
        <w:t xml:space="preserve"> feel strongly that</w:t>
      </w:r>
    </w:p>
    <w:p w14:paraId="4477F048" w14:textId="77777777" w:rsidR="009512FC" w:rsidRPr="009512FC" w:rsidRDefault="009512FC" w:rsidP="009512FC">
      <w:pPr>
        <w:rPr>
          <w:i/>
          <w:iCs/>
        </w:rPr>
      </w:pPr>
      <w:r w:rsidRPr="009512FC">
        <w:t xml:space="preserve">our reputation and success depend on safeguarding our own and our </w:t>
      </w:r>
      <w:r w:rsidRPr="009512FC">
        <w:rPr>
          <w:i/>
          <w:iCs/>
        </w:rPr>
        <w:t>[Customers’/Clients’/</w:t>
      </w:r>
    </w:p>
    <w:p w14:paraId="4849E60E" w14:textId="77777777" w:rsidR="009512FC" w:rsidRDefault="009512FC" w:rsidP="009512FC">
      <w:r w:rsidRPr="009512FC">
        <w:rPr>
          <w:i/>
          <w:iCs/>
        </w:rPr>
        <w:t>Partners’]</w:t>
      </w:r>
      <w:r w:rsidRPr="009512FC">
        <w:t xml:space="preserve"> information.</w:t>
      </w:r>
    </w:p>
    <w:p w14:paraId="66842ABA" w14:textId="77777777" w:rsidR="009512FC" w:rsidRPr="009512FC" w:rsidRDefault="009512FC" w:rsidP="009512FC"/>
    <w:p w14:paraId="560B7024" w14:textId="77777777" w:rsidR="009512FC" w:rsidRPr="009512FC" w:rsidRDefault="009512FC" w:rsidP="009512FC">
      <w:r w:rsidRPr="009512FC">
        <w:t xml:space="preserve">Unauthorized disclosure of confidential information could have severe consequences for </w:t>
      </w:r>
      <w:proofErr w:type="gramStart"/>
      <w:r w:rsidRPr="009512FC">
        <w:t>our</w:t>
      </w:r>
      <w:proofErr w:type="gramEnd"/>
    </w:p>
    <w:p w14:paraId="0FD9F2BE" w14:textId="77777777" w:rsidR="009512FC" w:rsidRPr="009512FC" w:rsidRDefault="009512FC" w:rsidP="009512FC">
      <w:r w:rsidRPr="009512FC">
        <w:t>organization, jeopardizing its future and exposing us to legal risks. Similarly, any harm to the</w:t>
      </w:r>
    </w:p>
    <w:p w14:paraId="37421873" w14:textId="77777777" w:rsidR="009512FC" w:rsidRPr="009512FC" w:rsidRDefault="009512FC" w:rsidP="009512FC">
      <w:r w:rsidRPr="009512FC">
        <w:t>data we rely on for business decision-making and production processes or any delays in</w:t>
      </w:r>
    </w:p>
    <w:p w14:paraId="7DB0BACE" w14:textId="77777777" w:rsidR="009512FC" w:rsidRDefault="009512FC" w:rsidP="009512FC">
      <w:r w:rsidRPr="009512FC">
        <w:t>accessing critical information would be unacceptable.</w:t>
      </w:r>
    </w:p>
    <w:p w14:paraId="6D5263BA" w14:textId="77777777" w:rsidR="009512FC" w:rsidRPr="009512FC" w:rsidRDefault="009512FC" w:rsidP="009512FC"/>
    <w:p w14:paraId="7FFB7887" w14:textId="77777777" w:rsidR="009512FC" w:rsidRPr="009512FC" w:rsidRDefault="009512FC" w:rsidP="009512FC">
      <w:r w:rsidRPr="009512FC">
        <w:t>We affirm our intention to treat information security as an integral part of our culture. We show</w:t>
      </w:r>
    </w:p>
    <w:p w14:paraId="6D4BD172" w14:textId="77777777" w:rsidR="009512FC" w:rsidRDefault="009512FC" w:rsidP="009512FC">
      <w:r w:rsidRPr="009512FC">
        <w:t>our commitment to strong security in the following ways:</w:t>
      </w:r>
    </w:p>
    <w:p w14:paraId="0AFEF411" w14:textId="77777777" w:rsidR="009512FC" w:rsidRPr="009512FC" w:rsidRDefault="009512FC" w:rsidP="009512FC"/>
    <w:p w14:paraId="21BCDEE9" w14:textId="7D0B3A7B" w:rsidR="009512FC" w:rsidRPr="009512FC" w:rsidRDefault="009512FC" w:rsidP="009512FC">
      <w:pPr>
        <w:pStyle w:val="ListParagraph"/>
        <w:numPr>
          <w:ilvl w:val="1"/>
          <w:numId w:val="4"/>
        </w:numPr>
      </w:pPr>
      <w:r w:rsidRPr="009512FC">
        <w:t>By establishing a Corporate Security Steering Committee and a [Security [Manager/</w:t>
      </w:r>
      <w:r>
        <w:t xml:space="preserve"> </w:t>
      </w:r>
      <w:r w:rsidRPr="009512FC">
        <w:t>Security Director/CISO] position within the corporate governance structure</w:t>
      </w:r>
    </w:p>
    <w:p w14:paraId="65C058B9" w14:textId="43D6A785" w:rsidR="009512FC" w:rsidRPr="009512FC" w:rsidRDefault="009512FC" w:rsidP="009512FC">
      <w:pPr>
        <w:pStyle w:val="ListParagraph"/>
        <w:numPr>
          <w:ilvl w:val="1"/>
          <w:numId w:val="4"/>
        </w:numPr>
      </w:pPr>
      <w:r w:rsidRPr="009512FC">
        <w:t>By establishing and communicating clear security policies, standards, and processes</w:t>
      </w:r>
    </w:p>
    <w:p w14:paraId="1F18A75F" w14:textId="708A83AE" w:rsidR="009512FC" w:rsidRPr="009512FC" w:rsidRDefault="009512FC" w:rsidP="009512FC">
      <w:pPr>
        <w:pStyle w:val="ListParagraph"/>
        <w:numPr>
          <w:ilvl w:val="1"/>
          <w:numId w:val="4"/>
        </w:numPr>
      </w:pPr>
      <w:r w:rsidRPr="009512FC">
        <w:t>By serving as models of compliance with security policies</w:t>
      </w:r>
    </w:p>
    <w:p w14:paraId="0FD9AC26" w14:textId="14ED8425" w:rsidR="009512FC" w:rsidRPr="009512FC" w:rsidRDefault="009512FC" w:rsidP="009512FC">
      <w:pPr>
        <w:pStyle w:val="ListParagraph"/>
        <w:numPr>
          <w:ilvl w:val="1"/>
          <w:numId w:val="4"/>
        </w:numPr>
      </w:pPr>
      <w:r w:rsidRPr="009512FC">
        <w:t>By swiftly detecting and dealing with violations of security policies</w:t>
      </w:r>
    </w:p>
    <w:p w14:paraId="2CADEFF8" w14:textId="17A07E23" w:rsidR="009512FC" w:rsidRPr="009512FC" w:rsidRDefault="009512FC" w:rsidP="009512FC">
      <w:pPr>
        <w:pStyle w:val="ListParagraph"/>
        <w:numPr>
          <w:ilvl w:val="1"/>
          <w:numId w:val="4"/>
        </w:numPr>
      </w:pPr>
      <w:r w:rsidRPr="009512FC">
        <w:t>By allocating sufficient material and human resources to information security</w:t>
      </w:r>
    </w:p>
    <w:p w14:paraId="19A717FF" w14:textId="244C312C" w:rsidR="009512FC" w:rsidRDefault="009512FC" w:rsidP="009512FC">
      <w:pPr>
        <w:pStyle w:val="ListParagraph"/>
        <w:numPr>
          <w:ilvl w:val="1"/>
          <w:numId w:val="4"/>
        </w:numPr>
      </w:pPr>
      <w:r w:rsidRPr="009512FC">
        <w:t>By regularly reviewing and continuously improving our information security program</w:t>
      </w:r>
    </w:p>
    <w:p w14:paraId="38ED8A69" w14:textId="77777777" w:rsidR="00B46EB7" w:rsidRDefault="00B46EB7" w:rsidP="009512FC">
      <w:pPr>
        <w:rPr>
          <w:b/>
          <w:bCs/>
        </w:rPr>
      </w:pPr>
    </w:p>
    <w:p w14:paraId="297B7E62" w14:textId="302FE83F" w:rsidR="009512FC" w:rsidRPr="00081157" w:rsidRDefault="009512FC" w:rsidP="00081157">
      <w:pPr>
        <w:pStyle w:val="NoSpacing"/>
        <w:rPr>
          <w:b/>
          <w:bCs/>
        </w:rPr>
      </w:pPr>
      <w:r w:rsidRPr="00081157">
        <w:rPr>
          <w:b/>
          <w:bCs/>
        </w:rPr>
        <w:t>Signed and dated</w:t>
      </w:r>
    </w:p>
    <w:p w14:paraId="22F4D168" w14:textId="2AC02913" w:rsidR="009512FC" w:rsidRDefault="009512FC" w:rsidP="00081157">
      <w:pPr>
        <w:pStyle w:val="NoSpacing"/>
      </w:pPr>
      <w:r>
        <w:t>______________</w:t>
      </w:r>
    </w:p>
    <w:p w14:paraId="477D0794" w14:textId="6873F7A8" w:rsidR="009512FC" w:rsidRDefault="009512FC" w:rsidP="009512FC">
      <w:r w:rsidRPr="009512FC">
        <w:t>[Organization Leader’s Signature]</w:t>
      </w:r>
    </w:p>
    <w:p w14:paraId="01A13AC0" w14:textId="5650A23A" w:rsidR="009512FC" w:rsidRDefault="009512FC" w:rsidP="009512FC">
      <w:pPr>
        <w:pStyle w:val="Heading1"/>
      </w:pPr>
      <w:bookmarkStart w:id="5" w:name="_Toc194061252"/>
      <w:r w:rsidRPr="009512FC">
        <w:lastRenderedPageBreak/>
        <w:t>How to demonstrate compliance with Clause 5.1</w:t>
      </w:r>
      <w:bookmarkEnd w:id="5"/>
    </w:p>
    <w:p w14:paraId="00BB6AA2" w14:textId="77777777" w:rsidR="009512FC" w:rsidRDefault="009512FC" w:rsidP="009512FC">
      <w:pPr>
        <w:rPr>
          <w:b/>
          <w:bCs/>
        </w:rPr>
      </w:pPr>
    </w:p>
    <w:p w14:paraId="70CAEF05" w14:textId="5A5EC514" w:rsidR="009512FC" w:rsidRPr="009512FC" w:rsidRDefault="009512FC" w:rsidP="009512FC">
      <w:pPr>
        <w:rPr>
          <w:b/>
          <w:bCs/>
        </w:rPr>
      </w:pPr>
      <w:r w:rsidRPr="009512FC">
        <w:rPr>
          <w:b/>
          <w:bCs/>
        </w:rPr>
        <w:t>Demonstrate compliance with clause 5.1</w:t>
      </w:r>
    </w:p>
    <w:p w14:paraId="42EA77D0" w14:textId="4C0BB921" w:rsidR="009512FC" w:rsidRPr="009512FC" w:rsidRDefault="009512FC" w:rsidP="009512FC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kern w:val="0"/>
          <w:sz w:val="23"/>
          <w:szCs w:val="23"/>
        </w:rPr>
      </w:pPr>
      <w:r w:rsidRPr="009512FC">
        <w:rPr>
          <w:rFonts w:ascii="SourceSansPro-Regular" w:hAnsi="SourceSansPro-Regular" w:cs="SourceSansPro-Regular"/>
          <w:kern w:val="0"/>
          <w:sz w:val="23"/>
          <w:szCs w:val="23"/>
        </w:rPr>
        <w:t>Write a statement of management commitment to information security, and get it</w:t>
      </w:r>
      <w:r>
        <w:rPr>
          <w:rFonts w:ascii="SourceSansPro-Regular" w:hAnsi="SourceSansPro-Regular" w:cs="SourceSansPro-Regular"/>
          <w:kern w:val="0"/>
          <w:sz w:val="23"/>
          <w:szCs w:val="23"/>
        </w:rPr>
        <w:t xml:space="preserve"> </w:t>
      </w:r>
      <w:r w:rsidRPr="009512FC">
        <w:rPr>
          <w:rFonts w:ascii="SourceSansPro-Regular" w:hAnsi="SourceSansPro-Regular" w:cs="SourceSansPro-Regular"/>
          <w:kern w:val="0"/>
          <w:sz w:val="23"/>
          <w:szCs w:val="23"/>
        </w:rPr>
        <w:t>signed by the leader of your organization</w:t>
      </w:r>
    </w:p>
    <w:p w14:paraId="7200C79C" w14:textId="073DB19B" w:rsidR="009512FC" w:rsidRPr="009512FC" w:rsidRDefault="009512FC" w:rsidP="009512FC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kern w:val="0"/>
          <w:sz w:val="23"/>
          <w:szCs w:val="23"/>
        </w:rPr>
      </w:pPr>
      <w:r w:rsidRPr="009512FC">
        <w:rPr>
          <w:rFonts w:ascii="SourceSansPro-Regular" w:hAnsi="SourceSansPro-Regular" w:cs="SourceSansPro-Regular"/>
          <w:kern w:val="0"/>
          <w:sz w:val="23"/>
          <w:szCs w:val="23"/>
        </w:rPr>
        <w:t xml:space="preserve">Write </w:t>
      </w:r>
      <w:r w:rsidRPr="009512FC">
        <w:rPr>
          <w:rFonts w:ascii="SourceSansPro-Regular" w:hAnsi="SourceSansPro-Regular" w:cs="SourceSansPro-Regular"/>
          <w:kern w:val="0"/>
          <w:sz w:val="23"/>
          <w:szCs w:val="23"/>
        </w:rPr>
        <w:t>information about</w:t>
      </w:r>
      <w:r w:rsidRPr="009512FC">
        <w:rPr>
          <w:rFonts w:ascii="SourceSansPro-Regular" w:hAnsi="SourceSansPro-Regular" w:cs="SourceSansPro-Regular"/>
          <w:kern w:val="0"/>
          <w:sz w:val="23"/>
          <w:szCs w:val="23"/>
        </w:rPr>
        <w:t xml:space="preserve"> security policy and security objectives that align with the</w:t>
      </w:r>
      <w:r>
        <w:rPr>
          <w:rFonts w:ascii="SourceSansPro-Regular" w:hAnsi="SourceSansPro-Regular" w:cs="SourceSansPro-Regular"/>
          <w:kern w:val="0"/>
          <w:sz w:val="23"/>
          <w:szCs w:val="23"/>
        </w:rPr>
        <w:t xml:space="preserve"> </w:t>
      </w:r>
      <w:r w:rsidRPr="009512FC">
        <w:rPr>
          <w:rFonts w:ascii="SourceSansPro-Regular" w:hAnsi="SourceSansPro-Regular" w:cs="SourceSansPro-Regular"/>
          <w:kern w:val="0"/>
          <w:sz w:val="23"/>
          <w:szCs w:val="23"/>
        </w:rPr>
        <w:t>strategic direction of your organization</w:t>
      </w:r>
    </w:p>
    <w:p w14:paraId="6B2CADB4" w14:textId="1AA48D76" w:rsidR="009512FC" w:rsidRPr="009512FC" w:rsidRDefault="009512FC" w:rsidP="009512FC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kern w:val="0"/>
          <w:sz w:val="23"/>
          <w:szCs w:val="23"/>
        </w:rPr>
      </w:pPr>
      <w:r w:rsidRPr="009512FC">
        <w:rPr>
          <w:rFonts w:ascii="SourceSansPro-Regular" w:hAnsi="SourceSansPro-Regular" w:cs="SourceSansPro-Regular"/>
          <w:kern w:val="0"/>
          <w:sz w:val="23"/>
          <w:szCs w:val="23"/>
        </w:rPr>
        <w:t>Show evidence that the ISMS requirements are integrated into your organization’s</w:t>
      </w:r>
      <w:r>
        <w:rPr>
          <w:rFonts w:ascii="SourceSansPro-Regular" w:hAnsi="SourceSansPro-Regular" w:cs="SourceSansPro-Regular"/>
          <w:kern w:val="0"/>
          <w:sz w:val="23"/>
          <w:szCs w:val="23"/>
        </w:rPr>
        <w:t xml:space="preserve"> </w:t>
      </w:r>
      <w:r w:rsidRPr="009512FC">
        <w:rPr>
          <w:rFonts w:ascii="SourceSansPro-Regular" w:hAnsi="SourceSansPro-Regular" w:cs="SourceSansPro-Regular"/>
          <w:kern w:val="0"/>
          <w:sz w:val="23"/>
          <w:szCs w:val="23"/>
        </w:rPr>
        <w:t>processes</w:t>
      </w:r>
    </w:p>
    <w:p w14:paraId="1BEA88DD" w14:textId="56EA4C76" w:rsidR="009512FC" w:rsidRPr="009512FC" w:rsidRDefault="009512FC" w:rsidP="009512FC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kern w:val="0"/>
          <w:sz w:val="23"/>
          <w:szCs w:val="23"/>
        </w:rPr>
      </w:pPr>
      <w:r w:rsidRPr="009512FC">
        <w:rPr>
          <w:rFonts w:ascii="SourceSansPro-Regular" w:hAnsi="SourceSansPro-Regular" w:cs="SourceSansPro-Regular"/>
          <w:kern w:val="0"/>
          <w:sz w:val="23"/>
          <w:szCs w:val="23"/>
        </w:rPr>
        <w:t>Provide evidence that the technical and human resources necessary to implement</w:t>
      </w:r>
      <w:r>
        <w:rPr>
          <w:rFonts w:ascii="SourceSansPro-Regular" w:hAnsi="SourceSansPro-Regular" w:cs="SourceSansPro-Regular"/>
          <w:kern w:val="0"/>
          <w:sz w:val="23"/>
          <w:szCs w:val="23"/>
        </w:rPr>
        <w:t xml:space="preserve"> </w:t>
      </w:r>
      <w:r w:rsidRPr="009512FC">
        <w:rPr>
          <w:rFonts w:ascii="SourceSansPro-Regular" w:hAnsi="SourceSansPro-Regular" w:cs="SourceSansPro-Regular"/>
          <w:kern w:val="0"/>
          <w:sz w:val="23"/>
          <w:szCs w:val="23"/>
        </w:rPr>
        <w:t>and maintain the ISMS are available</w:t>
      </w:r>
    </w:p>
    <w:p w14:paraId="5272D33A" w14:textId="3F861E99" w:rsidR="009512FC" w:rsidRPr="009512FC" w:rsidRDefault="009512FC" w:rsidP="009512FC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kern w:val="0"/>
          <w:sz w:val="23"/>
          <w:szCs w:val="23"/>
        </w:rPr>
      </w:pPr>
      <w:r w:rsidRPr="009512FC">
        <w:rPr>
          <w:rFonts w:ascii="SourceSansPro-Regular" w:hAnsi="SourceSansPro-Regular" w:cs="SourceSansPro-Regular"/>
          <w:kern w:val="0"/>
          <w:sz w:val="23"/>
          <w:szCs w:val="23"/>
        </w:rPr>
        <w:t>Give evidence of communications with the organization about the importance of the</w:t>
      </w:r>
      <w:r>
        <w:rPr>
          <w:rFonts w:ascii="SourceSansPro-Regular" w:hAnsi="SourceSansPro-Regular" w:cs="SourceSansPro-Regular"/>
          <w:kern w:val="0"/>
          <w:sz w:val="23"/>
          <w:szCs w:val="23"/>
        </w:rPr>
        <w:t xml:space="preserve"> </w:t>
      </w:r>
      <w:r w:rsidRPr="009512FC">
        <w:rPr>
          <w:rFonts w:ascii="SourceSansPro-Regular" w:hAnsi="SourceSansPro-Regular" w:cs="SourceSansPro-Regular"/>
          <w:kern w:val="0"/>
          <w:sz w:val="23"/>
          <w:szCs w:val="23"/>
        </w:rPr>
        <w:t>ISMS and following ISMS requirements</w:t>
      </w:r>
    </w:p>
    <w:p w14:paraId="122E77AD" w14:textId="0B7A8CA1" w:rsidR="009512FC" w:rsidRPr="009512FC" w:rsidRDefault="009512FC" w:rsidP="009512FC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kern w:val="0"/>
          <w:sz w:val="23"/>
          <w:szCs w:val="23"/>
        </w:rPr>
      </w:pPr>
      <w:r w:rsidRPr="009512FC">
        <w:rPr>
          <w:rFonts w:ascii="SourceSansPro-Regular" w:hAnsi="SourceSansPro-Regular" w:cs="SourceSansPro-Regular"/>
          <w:kern w:val="0"/>
          <w:sz w:val="23"/>
          <w:szCs w:val="23"/>
        </w:rPr>
        <w:t>Show evidence of monitoring or metrics related to the ISMS that prove it is achieving</w:t>
      </w:r>
      <w:r>
        <w:rPr>
          <w:rFonts w:ascii="SourceSansPro-Regular" w:hAnsi="SourceSansPro-Regular" w:cs="SourceSansPro-Regular"/>
          <w:kern w:val="0"/>
          <w:sz w:val="23"/>
          <w:szCs w:val="23"/>
        </w:rPr>
        <w:t xml:space="preserve"> </w:t>
      </w:r>
      <w:r w:rsidRPr="009512FC">
        <w:rPr>
          <w:rFonts w:ascii="SourceSansPro-Regular" w:hAnsi="SourceSansPro-Regular" w:cs="SourceSansPro-Regular"/>
          <w:kern w:val="0"/>
          <w:sz w:val="23"/>
          <w:szCs w:val="23"/>
        </w:rPr>
        <w:t>its intended outcomes</w:t>
      </w:r>
    </w:p>
    <w:p w14:paraId="10B676A6" w14:textId="24DD17CE" w:rsidR="009512FC" w:rsidRPr="009512FC" w:rsidRDefault="009512FC" w:rsidP="009512FC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kern w:val="0"/>
          <w:sz w:val="23"/>
          <w:szCs w:val="23"/>
        </w:rPr>
      </w:pPr>
      <w:r w:rsidRPr="009512FC">
        <w:rPr>
          <w:rFonts w:ascii="SourceSansPro-Regular" w:hAnsi="SourceSansPro-Regular" w:cs="SourceSansPro-Regular"/>
          <w:kern w:val="0"/>
          <w:sz w:val="23"/>
          <w:szCs w:val="23"/>
        </w:rPr>
        <w:t>Provide evidence that the people who are responsible for implementing the ISMS are</w:t>
      </w:r>
      <w:r>
        <w:rPr>
          <w:rFonts w:ascii="SourceSansPro-Regular" w:hAnsi="SourceSansPro-Regular" w:cs="SourceSansPro-Regular"/>
          <w:kern w:val="0"/>
          <w:sz w:val="23"/>
          <w:szCs w:val="23"/>
        </w:rPr>
        <w:t xml:space="preserve"> </w:t>
      </w:r>
      <w:r w:rsidRPr="009512FC">
        <w:rPr>
          <w:rFonts w:ascii="SourceSansPro-Regular" w:hAnsi="SourceSansPro-Regular" w:cs="SourceSansPro-Regular"/>
          <w:kern w:val="0"/>
          <w:sz w:val="23"/>
          <w:szCs w:val="23"/>
        </w:rPr>
        <w:t>being directed and supported</w:t>
      </w:r>
    </w:p>
    <w:p w14:paraId="68FE4318" w14:textId="0B156F20" w:rsidR="009512FC" w:rsidRPr="009512FC" w:rsidRDefault="009512FC" w:rsidP="009512FC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kern w:val="0"/>
          <w:sz w:val="23"/>
          <w:szCs w:val="23"/>
        </w:rPr>
      </w:pPr>
      <w:r w:rsidRPr="009512FC">
        <w:rPr>
          <w:rFonts w:ascii="SourceSansPro-Regular" w:hAnsi="SourceSansPro-Regular" w:cs="SourceSansPro-Regular"/>
          <w:kern w:val="0"/>
          <w:sz w:val="23"/>
          <w:szCs w:val="23"/>
        </w:rPr>
        <w:t>Show ways that continual improvement of the ISMS has been promoted within the</w:t>
      </w:r>
      <w:r>
        <w:rPr>
          <w:rFonts w:ascii="SourceSansPro-Regular" w:hAnsi="SourceSansPro-Regular" w:cs="SourceSansPro-Regular"/>
          <w:kern w:val="0"/>
          <w:sz w:val="23"/>
          <w:szCs w:val="23"/>
        </w:rPr>
        <w:t xml:space="preserve"> </w:t>
      </w:r>
      <w:r w:rsidRPr="009512FC">
        <w:rPr>
          <w:rFonts w:ascii="SourceSansPro-Regular" w:hAnsi="SourceSansPro-Regular" w:cs="SourceSansPro-Regular"/>
          <w:kern w:val="0"/>
          <w:sz w:val="23"/>
          <w:szCs w:val="23"/>
        </w:rPr>
        <w:t>organization</w:t>
      </w:r>
    </w:p>
    <w:p w14:paraId="65D9CD69" w14:textId="205CCC3A" w:rsidR="009512FC" w:rsidRDefault="009512FC" w:rsidP="009512FC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9512FC">
        <w:rPr>
          <w:rFonts w:ascii="SourceSansPro-Regular" w:hAnsi="SourceSansPro-Regular" w:cs="SourceSansPro-Regular"/>
          <w:kern w:val="0"/>
          <w:sz w:val="23"/>
          <w:szCs w:val="23"/>
        </w:rPr>
        <w:t>Capture examples of how relevant</w:t>
      </w:r>
      <w:r>
        <w:rPr>
          <w:rFonts w:ascii="SourceSansPro-Regular" w:hAnsi="SourceSansPro-Regular" w:cs="SourceSansPro-Regular"/>
          <w:kern w:val="0"/>
          <w:sz w:val="23"/>
          <w:szCs w:val="23"/>
        </w:rPr>
        <w:t xml:space="preserve"> </w:t>
      </w:r>
      <w:r w:rsidRPr="009512FC">
        <w:rPr>
          <w:rFonts w:ascii="SourceSansPro-Regular" w:hAnsi="SourceSansPro-Regular" w:cs="SourceSansPro-Regular"/>
          <w:kern w:val="0"/>
          <w:sz w:val="23"/>
          <w:szCs w:val="23"/>
        </w:rPr>
        <w:t>management roles are supported to</w:t>
      </w:r>
      <w:r>
        <w:rPr>
          <w:rFonts w:ascii="SourceSansPro-Regular" w:hAnsi="SourceSansPro-Regular" w:cs="SourceSansPro-Regular"/>
          <w:kern w:val="0"/>
          <w:sz w:val="23"/>
          <w:szCs w:val="23"/>
        </w:rPr>
        <w:t xml:space="preserve"> </w:t>
      </w:r>
      <w:r w:rsidRPr="009512FC">
        <w:rPr>
          <w:rFonts w:ascii="SourceSansPro-Regular" w:hAnsi="SourceSansPro-Regular" w:cs="SourceSansPro-Regular"/>
          <w:kern w:val="0"/>
          <w:sz w:val="23"/>
          <w:szCs w:val="23"/>
        </w:rPr>
        <w:t>contribute to</w:t>
      </w:r>
      <w:r>
        <w:rPr>
          <w:rFonts w:ascii="SourceSansPro-Regular" w:hAnsi="SourceSansPro-Regular" w:cs="SourceSansPro-Regular"/>
          <w:kern w:val="0"/>
          <w:sz w:val="23"/>
          <w:szCs w:val="23"/>
        </w:rPr>
        <w:t xml:space="preserve"> </w:t>
      </w:r>
      <w:r w:rsidRPr="009512FC">
        <w:rPr>
          <w:rFonts w:ascii="SourceSansPro-Regular" w:hAnsi="SourceSansPro-Regular" w:cs="SourceSansPro-Regular"/>
          <w:kern w:val="0"/>
          <w:sz w:val="23"/>
          <w:szCs w:val="23"/>
        </w:rPr>
        <w:t>the effectiveness of the I</w:t>
      </w:r>
      <w:r>
        <w:rPr>
          <w:rFonts w:ascii="SourceSansPro-Regular" w:hAnsi="SourceSansPro-Regular" w:cs="SourceSansPro-Regular"/>
          <w:kern w:val="0"/>
          <w:sz w:val="23"/>
          <w:szCs w:val="23"/>
        </w:rPr>
        <w:t>S</w:t>
      </w:r>
      <w:r w:rsidRPr="009512FC">
        <w:rPr>
          <w:rFonts w:ascii="SourceSansPro-Regular" w:hAnsi="SourceSansPro-Regular" w:cs="SourceSansPro-Regular"/>
          <w:kern w:val="0"/>
          <w:sz w:val="23"/>
          <w:szCs w:val="23"/>
        </w:rPr>
        <w:t>MS</w:t>
      </w:r>
    </w:p>
    <w:p w14:paraId="4333931C" w14:textId="77777777" w:rsidR="009512FC" w:rsidRDefault="009512FC" w:rsidP="009512FC">
      <w:pPr>
        <w:rPr>
          <w:rFonts w:ascii="SourceSansPro-Regular" w:hAnsi="SourceSansPro-Regular" w:cs="SourceSansPro-Regular"/>
          <w:kern w:val="0"/>
          <w:sz w:val="23"/>
          <w:szCs w:val="23"/>
        </w:rPr>
      </w:pPr>
    </w:p>
    <w:p w14:paraId="7B62B04E" w14:textId="0084F368" w:rsidR="009512FC" w:rsidRPr="009512FC" w:rsidRDefault="009512FC" w:rsidP="009512FC">
      <w:pPr>
        <w:rPr>
          <w:rStyle w:val="Heading1Char"/>
        </w:rPr>
      </w:pPr>
      <w:bookmarkStart w:id="6" w:name="_Toc194061253"/>
      <w:r w:rsidRPr="009512FC">
        <w:rPr>
          <w:rStyle w:val="Heading1Char"/>
        </w:rPr>
        <w:t>How to demonstrate compliance with Clause 5.2</w:t>
      </w:r>
      <w:bookmarkEnd w:id="6"/>
    </w:p>
    <w:p w14:paraId="47C7626D" w14:textId="30F67E94" w:rsidR="009512FC" w:rsidRPr="009512FC" w:rsidRDefault="009512FC" w:rsidP="009512FC">
      <w:p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9512FC">
        <w:rPr>
          <w:rFonts w:ascii="SourceSansPro-Regular" w:hAnsi="SourceSansPro-Regular" w:cs="SourceSansPro-Regular"/>
          <w:b/>
          <w:bCs/>
          <w:kern w:val="0"/>
          <w:sz w:val="23"/>
          <w:szCs w:val="23"/>
        </w:rPr>
        <w:t>Demonstrate compliance with clause 5.2</w:t>
      </w:r>
      <w:r w:rsidRPr="009512FC">
        <w:rPr>
          <w:rFonts w:ascii="SourceSansPro-Regular" w:hAnsi="SourceSansPro-Regular" w:cs="SourceSansPro-Regular"/>
          <w:kern w:val="0"/>
          <w:sz w:val="23"/>
          <w:szCs w:val="23"/>
        </w:rPr>
        <w:t>:</w:t>
      </w:r>
    </w:p>
    <w:p w14:paraId="7527AFE9" w14:textId="5F4A5050" w:rsidR="009512FC" w:rsidRPr="009512FC" w:rsidRDefault="009512FC" w:rsidP="009512FC">
      <w:pPr>
        <w:pStyle w:val="ListParagraph"/>
        <w:numPr>
          <w:ilvl w:val="0"/>
          <w:numId w:val="6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9512FC">
        <w:rPr>
          <w:rFonts w:ascii="SourceSansPro-Regular" w:hAnsi="SourceSansPro-Regular" w:cs="SourceSansPro-Regular"/>
          <w:kern w:val="0"/>
          <w:sz w:val="23"/>
          <w:szCs w:val="23"/>
        </w:rPr>
        <w:t>Write an information security policy for your organization that meets the requirements of</w:t>
      </w:r>
      <w:r>
        <w:rPr>
          <w:rFonts w:ascii="SourceSansPro-Regular" w:hAnsi="SourceSansPro-Regular" w:cs="SourceSansPro-Regular"/>
          <w:kern w:val="0"/>
          <w:sz w:val="23"/>
          <w:szCs w:val="23"/>
        </w:rPr>
        <w:t xml:space="preserve"> </w:t>
      </w:r>
      <w:r w:rsidRPr="009512FC">
        <w:rPr>
          <w:rFonts w:ascii="SourceSansPro-Regular" w:hAnsi="SourceSansPro-Regular" w:cs="SourceSansPro-Regular"/>
          <w:kern w:val="0"/>
          <w:sz w:val="23"/>
          <w:szCs w:val="23"/>
        </w:rPr>
        <w:t>this clause</w:t>
      </w:r>
    </w:p>
    <w:p w14:paraId="0E9473CF" w14:textId="4C011248" w:rsidR="009512FC" w:rsidRPr="009512FC" w:rsidRDefault="009512FC" w:rsidP="009512FC">
      <w:pPr>
        <w:pStyle w:val="ListParagraph"/>
        <w:numPr>
          <w:ilvl w:val="0"/>
          <w:numId w:val="6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9512FC">
        <w:rPr>
          <w:rFonts w:ascii="SourceSansPro-Regular" w:hAnsi="SourceSansPro-Regular" w:cs="SourceSansPro-Regular"/>
          <w:kern w:val="0"/>
          <w:sz w:val="23"/>
          <w:szCs w:val="23"/>
        </w:rPr>
        <w:t>Show that it was communicated and is available within your organization</w:t>
      </w:r>
    </w:p>
    <w:p w14:paraId="6F3C89E4" w14:textId="3A6DF91E" w:rsidR="009512FC" w:rsidRDefault="009512FC" w:rsidP="009512FC">
      <w:pPr>
        <w:pStyle w:val="ListParagraph"/>
        <w:numPr>
          <w:ilvl w:val="0"/>
          <w:numId w:val="6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9512FC">
        <w:rPr>
          <w:rFonts w:ascii="SourceSansPro-Regular" w:hAnsi="SourceSansPro-Regular" w:cs="SourceSansPro-Regular"/>
          <w:kern w:val="0"/>
          <w:sz w:val="23"/>
          <w:szCs w:val="23"/>
        </w:rPr>
        <w:t>Show that it was made available to interested parties</w:t>
      </w:r>
    </w:p>
    <w:p w14:paraId="27FABFEA" w14:textId="77777777" w:rsidR="009512FC" w:rsidRDefault="009512FC">
      <w:pPr>
        <w:rPr>
          <w:rFonts w:ascii="SourceSansPro-Regular" w:hAnsi="SourceSansPro-Regular" w:cs="SourceSansPro-Regular"/>
          <w:kern w:val="0"/>
          <w:sz w:val="23"/>
          <w:szCs w:val="23"/>
        </w:rPr>
      </w:pPr>
      <w:r>
        <w:rPr>
          <w:rFonts w:ascii="SourceSansPro-Regular" w:hAnsi="SourceSansPro-Regular" w:cs="SourceSansPro-Regular"/>
          <w:kern w:val="0"/>
          <w:sz w:val="23"/>
          <w:szCs w:val="23"/>
        </w:rPr>
        <w:br w:type="page"/>
      </w:r>
    </w:p>
    <w:p w14:paraId="037BAB79" w14:textId="38B18576" w:rsidR="009512FC" w:rsidRDefault="009512FC" w:rsidP="009512FC">
      <w:pPr>
        <w:rPr>
          <w:rStyle w:val="Heading1Char"/>
        </w:rPr>
      </w:pPr>
      <w:bookmarkStart w:id="7" w:name="_Toc194061254"/>
      <w:r w:rsidRPr="009512FC">
        <w:rPr>
          <w:rStyle w:val="Heading1Char"/>
        </w:rPr>
        <w:lastRenderedPageBreak/>
        <w:t>How to demonstrate compliance with Clause 5.3</w:t>
      </w:r>
      <w:bookmarkEnd w:id="7"/>
    </w:p>
    <w:p w14:paraId="3E2B4360" w14:textId="77777777" w:rsidR="009512FC" w:rsidRDefault="009512FC" w:rsidP="009512FC">
      <w:pPr>
        <w:rPr>
          <w:rStyle w:val="Heading1Char"/>
        </w:rPr>
      </w:pPr>
    </w:p>
    <w:p w14:paraId="7003F81C" w14:textId="77777777" w:rsidR="009512FC" w:rsidRPr="009512FC" w:rsidRDefault="009512FC" w:rsidP="009512FC">
      <w:pPr>
        <w:rPr>
          <w:rFonts w:ascii="SourceSansPro-Regular" w:hAnsi="SourceSansPro-Regular" w:cs="SourceSansPro-Regular"/>
          <w:b/>
          <w:bCs/>
          <w:kern w:val="0"/>
          <w:sz w:val="23"/>
          <w:szCs w:val="23"/>
        </w:rPr>
      </w:pPr>
      <w:r w:rsidRPr="009512FC">
        <w:rPr>
          <w:rFonts w:ascii="SourceSansPro-Regular" w:hAnsi="SourceSansPro-Regular" w:cs="SourceSansPro-Regular"/>
          <w:b/>
          <w:bCs/>
          <w:kern w:val="0"/>
          <w:sz w:val="23"/>
          <w:szCs w:val="23"/>
        </w:rPr>
        <w:t>Demonstrate compliance with clause 5.3:</w:t>
      </w:r>
    </w:p>
    <w:p w14:paraId="63524401" w14:textId="71D1E935" w:rsidR="009512FC" w:rsidRPr="009512FC" w:rsidRDefault="009512FC" w:rsidP="009512FC">
      <w:pPr>
        <w:pStyle w:val="ListParagraph"/>
        <w:numPr>
          <w:ilvl w:val="0"/>
          <w:numId w:val="7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9512FC">
        <w:rPr>
          <w:rFonts w:ascii="SourceSansPro-Regular" w:hAnsi="SourceSansPro-Regular" w:cs="SourceSansPro-Regular"/>
          <w:kern w:val="0"/>
          <w:sz w:val="23"/>
          <w:szCs w:val="23"/>
        </w:rPr>
        <w:t>Build a roles and responsibilities matrix</w:t>
      </w:r>
    </w:p>
    <w:p w14:paraId="6607C1B0" w14:textId="03126802" w:rsidR="009512FC" w:rsidRPr="009512FC" w:rsidRDefault="009512FC" w:rsidP="009512FC">
      <w:pPr>
        <w:pStyle w:val="ListParagraph"/>
        <w:numPr>
          <w:ilvl w:val="0"/>
          <w:numId w:val="7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9512FC">
        <w:rPr>
          <w:rFonts w:ascii="SourceSansPro-Regular" w:hAnsi="SourceSansPro-Regular" w:cs="SourceSansPro-Regular"/>
          <w:kern w:val="0"/>
          <w:sz w:val="23"/>
          <w:szCs w:val="23"/>
        </w:rPr>
        <w:t>Show that responsibility and authority for ISO 27001 compliance and reporting have</w:t>
      </w:r>
    </w:p>
    <w:p w14:paraId="529E6948" w14:textId="77777777" w:rsidR="009512FC" w:rsidRPr="009512FC" w:rsidRDefault="009512FC" w:rsidP="009512FC">
      <w:pPr>
        <w:pStyle w:val="ListParagraph"/>
        <w:rPr>
          <w:rFonts w:ascii="SourceSansPro-Regular" w:hAnsi="SourceSansPro-Regular" w:cs="SourceSansPro-Regular"/>
          <w:kern w:val="0"/>
          <w:sz w:val="23"/>
          <w:szCs w:val="23"/>
        </w:rPr>
      </w:pPr>
      <w:r w:rsidRPr="009512FC">
        <w:rPr>
          <w:rFonts w:ascii="SourceSansPro-Regular" w:hAnsi="SourceSansPro-Regular" w:cs="SourceSansPro-Regular"/>
          <w:kern w:val="0"/>
          <w:sz w:val="23"/>
          <w:szCs w:val="23"/>
        </w:rPr>
        <w:t>been assigned to an individual or group</w:t>
      </w:r>
    </w:p>
    <w:p w14:paraId="2239E206" w14:textId="548CA87A" w:rsidR="009512FC" w:rsidRPr="009512FC" w:rsidRDefault="009512FC" w:rsidP="009512FC">
      <w:pPr>
        <w:pStyle w:val="ListParagraph"/>
        <w:numPr>
          <w:ilvl w:val="0"/>
          <w:numId w:val="7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9512FC">
        <w:rPr>
          <w:rFonts w:ascii="SourceSansPro-Regular" w:hAnsi="SourceSansPro-Regular" w:cs="SourceSansPro-Regular"/>
          <w:kern w:val="0"/>
          <w:sz w:val="23"/>
          <w:szCs w:val="23"/>
        </w:rPr>
        <w:t>Communicate organizational roles, responsibilities, and authorities for implementing</w:t>
      </w:r>
    </w:p>
    <w:p w14:paraId="3BB44D0B" w14:textId="21A0C51E" w:rsidR="009512FC" w:rsidRDefault="009512FC" w:rsidP="009512FC">
      <w:pPr>
        <w:pStyle w:val="ListParagraph"/>
        <w:rPr>
          <w:rFonts w:ascii="SourceSansPro-Regular" w:hAnsi="SourceSansPro-Regular" w:cs="SourceSansPro-Regular"/>
          <w:kern w:val="0"/>
          <w:sz w:val="23"/>
          <w:szCs w:val="23"/>
        </w:rPr>
      </w:pPr>
      <w:r w:rsidRPr="009512FC">
        <w:rPr>
          <w:rFonts w:ascii="SourceSansPro-Regular" w:hAnsi="SourceSansPro-Regular" w:cs="SourceSansPro-Regular"/>
          <w:kern w:val="0"/>
          <w:sz w:val="23"/>
          <w:szCs w:val="23"/>
        </w:rPr>
        <w:t>and maintaining the ISMS</w:t>
      </w:r>
    </w:p>
    <w:p w14:paraId="2A0F00A9" w14:textId="20B59DC6" w:rsidR="009512FC" w:rsidRDefault="009512FC" w:rsidP="009512FC">
      <w:pPr>
        <w:pStyle w:val="Heading1"/>
      </w:pPr>
      <w:bookmarkStart w:id="8" w:name="_Toc194061255"/>
      <w:r w:rsidRPr="009512FC">
        <w:t>How to demonstrate compliance with Clause 6.1.2</w:t>
      </w:r>
      <w:bookmarkEnd w:id="8"/>
    </w:p>
    <w:p w14:paraId="466CEF9D" w14:textId="77777777" w:rsidR="00B46EB7" w:rsidRPr="00B46EB7" w:rsidRDefault="00B46EB7" w:rsidP="00B46EB7">
      <w:pPr>
        <w:rPr>
          <w:b/>
          <w:bCs/>
        </w:rPr>
      </w:pPr>
      <w:r w:rsidRPr="00B46EB7">
        <w:rPr>
          <w:b/>
          <w:bCs/>
        </w:rPr>
        <w:t>Demonstrate compliance with clause 6.1.2:</w:t>
      </w:r>
    </w:p>
    <w:p w14:paraId="0524C4F1" w14:textId="77777777" w:rsidR="00B46EB7" w:rsidRDefault="00B46EB7" w:rsidP="00B46EB7">
      <w:pPr>
        <w:pStyle w:val="ListParagraph"/>
        <w:numPr>
          <w:ilvl w:val="0"/>
          <w:numId w:val="7"/>
        </w:numPr>
      </w:pPr>
      <w:r w:rsidRPr="00B46EB7">
        <w:t>Document risk assessment process and methodology (mandatory document)</w:t>
      </w:r>
    </w:p>
    <w:p w14:paraId="76405183" w14:textId="73EA6560" w:rsidR="00B46EB7" w:rsidRDefault="00B46EB7" w:rsidP="00B46EB7">
      <w:pPr>
        <w:pStyle w:val="ListParagraph"/>
        <w:numPr>
          <w:ilvl w:val="0"/>
          <w:numId w:val="7"/>
        </w:numPr>
      </w:pPr>
      <w:r w:rsidRPr="00B46EB7">
        <w:t>Build a risk register</w:t>
      </w:r>
    </w:p>
    <w:p w14:paraId="253FF9EF" w14:textId="3A735994" w:rsidR="009512FC" w:rsidRDefault="00B46EB7" w:rsidP="00B46EB7">
      <w:pPr>
        <w:pStyle w:val="ListParagraph"/>
        <w:numPr>
          <w:ilvl w:val="0"/>
          <w:numId w:val="7"/>
        </w:numPr>
      </w:pPr>
      <w:r w:rsidRPr="00B46EB7">
        <w:t>Begin adding known risks to the risk register</w:t>
      </w:r>
    </w:p>
    <w:p w14:paraId="0ADFA80E" w14:textId="77777777" w:rsidR="009512FC" w:rsidRDefault="009512FC">
      <w:pPr>
        <w:rPr>
          <w:rFonts w:ascii="SourceSansPro-Regular" w:hAnsi="SourceSansPro-Regular" w:cs="SourceSansPro-Regular"/>
          <w:kern w:val="0"/>
          <w:sz w:val="23"/>
          <w:szCs w:val="23"/>
        </w:rPr>
      </w:pPr>
      <w:r>
        <w:rPr>
          <w:rFonts w:ascii="SourceSansPro-Regular" w:hAnsi="SourceSansPro-Regular" w:cs="SourceSansPro-Regular"/>
          <w:kern w:val="0"/>
          <w:sz w:val="23"/>
          <w:szCs w:val="23"/>
        </w:rPr>
        <w:br w:type="page"/>
      </w:r>
    </w:p>
    <w:p w14:paraId="50202C32" w14:textId="16569B88" w:rsidR="009512FC" w:rsidRDefault="009512FC" w:rsidP="009659AB">
      <w:pPr>
        <w:pStyle w:val="Heading1"/>
      </w:pPr>
      <w:bookmarkStart w:id="9" w:name="_Toc194061256"/>
      <w:r w:rsidRPr="009512FC">
        <w:lastRenderedPageBreak/>
        <w:t>How to demonstrate compliance with Clause 6.1.3</w:t>
      </w:r>
      <w:bookmarkEnd w:id="9"/>
    </w:p>
    <w:p w14:paraId="23C7C76B" w14:textId="77777777" w:rsidR="00B46EB7" w:rsidRDefault="00B46EB7" w:rsidP="009512FC">
      <w:pPr>
        <w:pStyle w:val="ListParagraph"/>
        <w:rPr>
          <w:rFonts w:ascii="SourceSansPro-Regular" w:hAnsi="SourceSansPro-Regular" w:cs="SourceSansPro-Regular"/>
          <w:kern w:val="0"/>
          <w:sz w:val="23"/>
          <w:szCs w:val="23"/>
        </w:rPr>
      </w:pPr>
    </w:p>
    <w:p w14:paraId="360EECAA" w14:textId="77777777" w:rsidR="00B46EB7" w:rsidRPr="00DA76FE" w:rsidRDefault="00B46EB7" w:rsidP="00B46EB7">
      <w:pPr>
        <w:pStyle w:val="ListParagraph"/>
        <w:rPr>
          <w:rFonts w:ascii="SourceSansPro-Regular" w:hAnsi="SourceSansPro-Regular" w:cs="SourceSansPro-Regular"/>
          <w:b/>
          <w:bCs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b/>
          <w:bCs/>
          <w:kern w:val="0"/>
          <w:sz w:val="23"/>
          <w:szCs w:val="23"/>
        </w:rPr>
        <w:t>Demonstrate compliance with clause 6.1.3:</w:t>
      </w:r>
    </w:p>
    <w:p w14:paraId="10AB79E8" w14:textId="77777777" w:rsidR="00B46EB7" w:rsidRPr="00B46EB7" w:rsidRDefault="00B46EB7" w:rsidP="00B46EB7">
      <w:pPr>
        <w:pStyle w:val="ListParagraph"/>
        <w:rPr>
          <w:rFonts w:ascii="SourceSansPro-Regular" w:hAnsi="SourceSansPro-Regular" w:cs="SourceSansPro-Regular"/>
          <w:kern w:val="0"/>
          <w:sz w:val="23"/>
          <w:szCs w:val="23"/>
        </w:rPr>
      </w:pPr>
    </w:p>
    <w:p w14:paraId="759A0182" w14:textId="3C62F9A4" w:rsidR="00B46EB7" w:rsidRP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Document your risk treatment methodology</w:t>
      </w:r>
    </w:p>
    <w:p w14:paraId="3038CA92" w14:textId="3C0FD8D4" w:rsidR="00B46EB7" w:rsidRP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Build a risk treatment plan</w:t>
      </w:r>
    </w:p>
    <w:p w14:paraId="0DBFFDB6" w14:textId="46FE0519" w:rsidR="00B46EB7" w:rsidRP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Write a statement of applicability</w:t>
      </w:r>
    </w:p>
    <w:p w14:paraId="7D3E2AE0" w14:textId="0CAA13AE" w:rsidR="009512FC" w:rsidRPr="00081157" w:rsidRDefault="00B46EB7" w:rsidP="0008115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Begin assessing and treating risks</w:t>
      </w:r>
      <w:r w:rsidR="00081157">
        <w:rPr>
          <w:rFonts w:ascii="SourceSansPro-Regular" w:hAnsi="SourceSansPro-Regular" w:cs="SourceSansPro-Regular"/>
          <w:kern w:val="0"/>
          <w:sz w:val="23"/>
          <w:szCs w:val="23"/>
        </w:rPr>
        <w:t xml:space="preserve"> </w:t>
      </w:r>
    </w:p>
    <w:p w14:paraId="748FF014" w14:textId="7C991BB6" w:rsidR="009512FC" w:rsidRDefault="009512FC" w:rsidP="009659AB">
      <w:pPr>
        <w:pStyle w:val="Heading1"/>
      </w:pPr>
      <w:bookmarkStart w:id="10" w:name="_Toc194061257"/>
      <w:r w:rsidRPr="009512FC">
        <w:t>How to demonstrate compliance with Clause 6.2</w:t>
      </w:r>
      <w:bookmarkEnd w:id="10"/>
    </w:p>
    <w:p w14:paraId="3861CB7D" w14:textId="77777777" w:rsidR="00B46EB7" w:rsidRDefault="00B46EB7" w:rsidP="009512FC">
      <w:pPr>
        <w:pStyle w:val="ListParagraph"/>
        <w:rPr>
          <w:rFonts w:ascii="SourceSansPro-Regular" w:hAnsi="SourceSansPro-Regular" w:cs="SourceSansPro-Regular"/>
          <w:kern w:val="0"/>
          <w:sz w:val="23"/>
          <w:szCs w:val="23"/>
        </w:rPr>
      </w:pPr>
    </w:p>
    <w:p w14:paraId="2F7ECD8E" w14:textId="77777777" w:rsidR="00B46EB7" w:rsidRPr="00B46EB7" w:rsidRDefault="00B46EB7" w:rsidP="00B46EB7">
      <w:pPr>
        <w:pStyle w:val="ListParagraph"/>
        <w:rPr>
          <w:rFonts w:ascii="SourceSansPro-Regular" w:hAnsi="SourceSansPro-Regular" w:cs="SourceSansPro-Regular"/>
          <w:b/>
          <w:bCs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b/>
          <w:bCs/>
          <w:kern w:val="0"/>
          <w:sz w:val="23"/>
          <w:szCs w:val="23"/>
        </w:rPr>
        <w:t>Demonstrate compliance with clause 6.2:</w:t>
      </w:r>
    </w:p>
    <w:p w14:paraId="2EA08D2A" w14:textId="0CDB79DB" w:rsidR="00B46EB7" w:rsidRP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Identify and document the information security objectives for your ISMS</w:t>
      </w:r>
    </w:p>
    <w:p w14:paraId="6501A92C" w14:textId="3AFCD796" w:rsidR="009512FC" w:rsidRPr="00DA76FE" w:rsidRDefault="00B46EB7" w:rsidP="00DA76FE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Build a plan to achieve the objectives</w:t>
      </w:r>
    </w:p>
    <w:p w14:paraId="781CF462" w14:textId="634097C3" w:rsidR="009512FC" w:rsidRDefault="009512FC" w:rsidP="009659AB">
      <w:pPr>
        <w:pStyle w:val="Heading1"/>
      </w:pPr>
      <w:bookmarkStart w:id="11" w:name="_Toc194061258"/>
      <w:r w:rsidRPr="009512FC">
        <w:t>How to demonstrate compliance with Clause 7.4</w:t>
      </w:r>
      <w:bookmarkEnd w:id="11"/>
    </w:p>
    <w:p w14:paraId="2D588659" w14:textId="77777777" w:rsidR="00B46EB7" w:rsidRDefault="00B46EB7" w:rsidP="009512FC">
      <w:pPr>
        <w:pStyle w:val="ListParagraph"/>
        <w:rPr>
          <w:rFonts w:ascii="SourceSansPro-Regular" w:hAnsi="SourceSansPro-Regular" w:cs="SourceSansPro-Regular"/>
          <w:kern w:val="0"/>
          <w:sz w:val="23"/>
          <w:szCs w:val="23"/>
        </w:rPr>
      </w:pPr>
    </w:p>
    <w:p w14:paraId="0A03E395" w14:textId="77777777" w:rsidR="00B46EB7" w:rsidRDefault="00B46EB7" w:rsidP="00B46EB7">
      <w:pPr>
        <w:pStyle w:val="ListParagraph"/>
        <w:rPr>
          <w:rFonts w:ascii="SourceSansPro-Regular" w:hAnsi="SourceSansPro-Regular" w:cs="SourceSansPro-Regular"/>
          <w:b/>
          <w:bCs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b/>
          <w:bCs/>
          <w:kern w:val="0"/>
          <w:sz w:val="23"/>
          <w:szCs w:val="23"/>
        </w:rPr>
        <w:t>Demonstrate compliance with clause 7.4:</w:t>
      </w:r>
    </w:p>
    <w:p w14:paraId="1AB7F544" w14:textId="77777777" w:rsidR="00DA76FE" w:rsidRPr="00B46EB7" w:rsidRDefault="00DA76FE" w:rsidP="00B46EB7">
      <w:pPr>
        <w:pStyle w:val="ListParagraph"/>
        <w:rPr>
          <w:rFonts w:ascii="SourceSansPro-Regular" w:hAnsi="SourceSansPro-Regular" w:cs="SourceSansPro-Regular"/>
          <w:b/>
          <w:bCs/>
          <w:kern w:val="0"/>
          <w:sz w:val="23"/>
          <w:szCs w:val="23"/>
        </w:rPr>
      </w:pPr>
    </w:p>
    <w:p w14:paraId="523E832D" w14:textId="77777777" w:rsidR="00B46EB7" w:rsidRPr="00B46EB7" w:rsidRDefault="00B46EB7" w:rsidP="00B46EB7">
      <w:pPr>
        <w:pStyle w:val="ListParagraph"/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• Document list of communications related to your ISMS, including:</w:t>
      </w:r>
    </w:p>
    <w:p w14:paraId="433B2A17" w14:textId="60F8A10F" w:rsidR="00B46EB7" w:rsidRPr="00B46EB7" w:rsidRDefault="00B46EB7" w:rsidP="00B46EB7">
      <w:pPr>
        <w:pStyle w:val="ListParagraph"/>
        <w:numPr>
          <w:ilvl w:val="1"/>
          <w:numId w:val="9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 xml:space="preserve">When </w:t>
      </w:r>
      <w:proofErr w:type="gramStart"/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the communications</w:t>
      </w:r>
      <w:proofErr w:type="gramEnd"/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 xml:space="preserve"> occur</w:t>
      </w:r>
    </w:p>
    <w:p w14:paraId="4FCA9EE7" w14:textId="3D47B35C" w:rsidR="00B46EB7" w:rsidRPr="00B46EB7" w:rsidRDefault="00B46EB7" w:rsidP="00B46EB7">
      <w:pPr>
        <w:pStyle w:val="ListParagraph"/>
        <w:numPr>
          <w:ilvl w:val="1"/>
          <w:numId w:val="9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Who receives the communications</w:t>
      </w:r>
    </w:p>
    <w:p w14:paraId="2B3EE8FF" w14:textId="02B8B461" w:rsidR="00B46EB7" w:rsidRPr="00B46EB7" w:rsidRDefault="00B46EB7" w:rsidP="00B46EB7">
      <w:pPr>
        <w:pStyle w:val="ListParagraph"/>
        <w:numPr>
          <w:ilvl w:val="1"/>
          <w:numId w:val="9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 xml:space="preserve">Who is doing </w:t>
      </w:r>
      <w:proofErr w:type="gramStart"/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the communications</w:t>
      </w:r>
      <w:proofErr w:type="gramEnd"/>
    </w:p>
    <w:p w14:paraId="17BA0841" w14:textId="7EDCB861" w:rsidR="009512FC" w:rsidRPr="00DA76FE" w:rsidRDefault="00B46EB7" w:rsidP="00DA76FE">
      <w:pPr>
        <w:pStyle w:val="ListParagraph"/>
        <w:numPr>
          <w:ilvl w:val="1"/>
          <w:numId w:val="9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How they do them</w:t>
      </w:r>
    </w:p>
    <w:p w14:paraId="73EABDB8" w14:textId="0B1C8B2F" w:rsidR="00B46EB7" w:rsidRPr="00081157" w:rsidRDefault="009512FC" w:rsidP="00081157">
      <w:pPr>
        <w:pStyle w:val="Heading1"/>
      </w:pPr>
      <w:bookmarkStart w:id="12" w:name="_Toc194061259"/>
      <w:r w:rsidRPr="009512FC">
        <w:t>How to demonstrate compliance with Clause 7.5</w:t>
      </w:r>
      <w:bookmarkEnd w:id="12"/>
    </w:p>
    <w:p w14:paraId="2FD414A7" w14:textId="77777777" w:rsidR="00B46EB7" w:rsidRDefault="00B46EB7" w:rsidP="00B46EB7">
      <w:pPr>
        <w:pStyle w:val="ListParagraph"/>
        <w:rPr>
          <w:rFonts w:ascii="SourceSansPro-Regular" w:hAnsi="SourceSansPro-Regular" w:cs="SourceSansPro-Regular"/>
          <w:b/>
          <w:bCs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b/>
          <w:bCs/>
          <w:kern w:val="0"/>
          <w:sz w:val="23"/>
          <w:szCs w:val="23"/>
        </w:rPr>
        <w:t>Demonstrate compliance with clause 7.5:</w:t>
      </w:r>
    </w:p>
    <w:p w14:paraId="61795F25" w14:textId="77777777" w:rsidR="00DA76FE" w:rsidRPr="00B46EB7" w:rsidRDefault="00DA76FE" w:rsidP="00B46EB7">
      <w:pPr>
        <w:pStyle w:val="ListParagraph"/>
        <w:rPr>
          <w:rFonts w:ascii="SourceSansPro-Regular" w:hAnsi="SourceSansPro-Regular" w:cs="SourceSansPro-Regular"/>
          <w:b/>
          <w:bCs/>
          <w:kern w:val="0"/>
          <w:sz w:val="23"/>
          <w:szCs w:val="23"/>
        </w:rPr>
      </w:pPr>
    </w:p>
    <w:p w14:paraId="76290B41" w14:textId="5D6FCA82" w:rsidR="00B46EB7" w:rsidRP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Ensure that all mandatory documents required by ISO 27001 have been completed</w:t>
      </w:r>
    </w:p>
    <w:p w14:paraId="1FA1AC7C" w14:textId="24B8D86A" w:rsidR="00B46EB7" w:rsidRP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Develop written procedures for document control</w:t>
      </w:r>
    </w:p>
    <w:p w14:paraId="1862CBDE" w14:textId="6253164C" w:rsidR="00B46EB7" w:rsidRP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Develop written controls for managing records</w:t>
      </w:r>
    </w:p>
    <w:p w14:paraId="2133CDAE" w14:textId="288B5FDE" w:rsidR="00B46EB7" w:rsidRP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Develop a written data retention and disposal standard</w:t>
      </w:r>
    </w:p>
    <w:p w14:paraId="15B31BDB" w14:textId="05E97D9A" w:rsid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Ensure that all these procedures and controls are implemented</w:t>
      </w:r>
    </w:p>
    <w:p w14:paraId="5DAB64B9" w14:textId="3132F488" w:rsidR="009512FC" w:rsidRDefault="009512FC" w:rsidP="00B46EB7">
      <w:pPr>
        <w:pStyle w:val="Heading1"/>
      </w:pPr>
      <w:bookmarkStart w:id="13" w:name="_Toc194061260"/>
      <w:r w:rsidRPr="009512FC">
        <w:lastRenderedPageBreak/>
        <w:t>How to demonstrate compliance with Clause 8.1 - 8.3</w:t>
      </w:r>
      <w:bookmarkEnd w:id="13"/>
    </w:p>
    <w:p w14:paraId="1BB972E4" w14:textId="77777777" w:rsidR="00B46EB7" w:rsidRDefault="00B46EB7" w:rsidP="009512FC">
      <w:pPr>
        <w:pStyle w:val="ListParagraph"/>
        <w:rPr>
          <w:rFonts w:ascii="SourceSansPro-Regular" w:hAnsi="SourceSansPro-Regular" w:cs="SourceSansPro-Regular"/>
          <w:kern w:val="0"/>
          <w:sz w:val="23"/>
          <w:szCs w:val="23"/>
        </w:rPr>
      </w:pPr>
    </w:p>
    <w:p w14:paraId="1289B76E" w14:textId="77777777" w:rsidR="00B46EB7" w:rsidRDefault="00B46EB7" w:rsidP="00B46EB7">
      <w:pPr>
        <w:pStyle w:val="ListParagraph"/>
        <w:rPr>
          <w:rFonts w:ascii="SourceSansPro-Regular" w:hAnsi="SourceSansPro-Regular" w:cs="SourceSansPro-Regular"/>
          <w:b/>
          <w:bCs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b/>
          <w:bCs/>
          <w:kern w:val="0"/>
          <w:sz w:val="23"/>
          <w:szCs w:val="23"/>
        </w:rPr>
        <w:t>Demonstrate compliance with clauses 8.1–8.3:</w:t>
      </w:r>
    </w:p>
    <w:p w14:paraId="312FD873" w14:textId="77777777" w:rsidR="00DA76FE" w:rsidRPr="00B46EB7" w:rsidRDefault="00DA76FE" w:rsidP="00B46EB7">
      <w:pPr>
        <w:pStyle w:val="ListParagraph"/>
        <w:rPr>
          <w:rFonts w:ascii="SourceSansPro-Regular" w:hAnsi="SourceSansPro-Regular" w:cs="SourceSansPro-Regular"/>
          <w:b/>
          <w:bCs/>
          <w:kern w:val="0"/>
          <w:sz w:val="23"/>
          <w:szCs w:val="23"/>
        </w:rPr>
      </w:pPr>
    </w:p>
    <w:p w14:paraId="484EB347" w14:textId="3E567EA4" w:rsidR="00B46EB7" w:rsidRP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 xml:space="preserve">Document the processes that are executed to meet </w:t>
      </w:r>
      <w:proofErr w:type="gramStart"/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the information</w:t>
      </w:r>
      <w:proofErr w:type="gramEnd"/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 xml:space="preserve"> security</w:t>
      </w:r>
    </w:p>
    <w:p w14:paraId="0E408D1A" w14:textId="77777777" w:rsidR="00B46EB7" w:rsidRPr="00B46EB7" w:rsidRDefault="00B46EB7" w:rsidP="00B46EB7">
      <w:pPr>
        <w:pStyle w:val="ListParagraph"/>
        <w:numPr>
          <w:ilvl w:val="0"/>
          <w:numId w:val="16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requirements of your ISMS</w:t>
      </w:r>
    </w:p>
    <w:p w14:paraId="5D71DDE8" w14:textId="17452BDA" w:rsidR="00B46EB7" w:rsidRP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Implement a change management process, and document how it controls</w:t>
      </w:r>
    </w:p>
    <w:p w14:paraId="745B07B6" w14:textId="77777777" w:rsidR="00B46EB7" w:rsidRPr="00B46EB7" w:rsidRDefault="00B46EB7" w:rsidP="00B46EB7">
      <w:pPr>
        <w:pStyle w:val="ListParagraph"/>
        <w:numPr>
          <w:ilvl w:val="0"/>
          <w:numId w:val="16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changes, reviews the consequences of unintended changes, and mitigates any</w:t>
      </w:r>
    </w:p>
    <w:p w14:paraId="6343C9AD" w14:textId="77777777" w:rsidR="00B46EB7" w:rsidRPr="00B46EB7" w:rsidRDefault="00B46EB7" w:rsidP="00B46EB7">
      <w:pPr>
        <w:pStyle w:val="ListParagraph"/>
        <w:numPr>
          <w:ilvl w:val="0"/>
          <w:numId w:val="16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adverse effects of changes</w:t>
      </w:r>
    </w:p>
    <w:p w14:paraId="3A9CD5BA" w14:textId="53B00E9B" w:rsidR="00B46EB7" w:rsidRP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proofErr w:type="gramStart"/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Document</w:t>
      </w:r>
      <w:proofErr w:type="gramEnd"/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 xml:space="preserve"> how your organization </w:t>
      </w:r>
      <w:proofErr w:type="gramStart"/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determines</w:t>
      </w:r>
      <w:proofErr w:type="gramEnd"/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 xml:space="preserve"> and controls outsourced processes</w:t>
      </w:r>
    </w:p>
    <w:p w14:paraId="2DC01F48" w14:textId="77777777" w:rsidR="00B46EB7" w:rsidRPr="00B46EB7" w:rsidRDefault="00B46EB7" w:rsidP="00B46EB7">
      <w:pPr>
        <w:pStyle w:val="ListParagraph"/>
        <w:numPr>
          <w:ilvl w:val="0"/>
          <w:numId w:val="16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related to its ISMS</w:t>
      </w:r>
    </w:p>
    <w:p w14:paraId="3E7CD769" w14:textId="242D23EE" w:rsidR="00B46EB7" w:rsidRP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Conduct information security risk assessments in accordance with your risk</w:t>
      </w:r>
    </w:p>
    <w:p w14:paraId="5660B135" w14:textId="77777777" w:rsidR="00B46EB7" w:rsidRPr="00B46EB7" w:rsidRDefault="00B46EB7" w:rsidP="00B46EB7">
      <w:pPr>
        <w:pStyle w:val="ListParagraph"/>
        <w:numPr>
          <w:ilvl w:val="0"/>
          <w:numId w:val="16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assessment methodology on a regular basis</w:t>
      </w:r>
    </w:p>
    <w:p w14:paraId="567B24D4" w14:textId="72C83035" w:rsidR="00B46EB7" w:rsidRP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Document the results of information security risk assessments</w:t>
      </w:r>
    </w:p>
    <w:p w14:paraId="4D40CC68" w14:textId="04EE5DCA" w:rsidR="00B46EB7" w:rsidRP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Implement your information security risk treatment plan</w:t>
      </w:r>
    </w:p>
    <w:p w14:paraId="2B354151" w14:textId="4790BDAA" w:rsid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Document the results of information security risk treatment</w:t>
      </w:r>
    </w:p>
    <w:p w14:paraId="551121F5" w14:textId="77777777" w:rsidR="009512FC" w:rsidRDefault="009512FC" w:rsidP="009512FC">
      <w:pPr>
        <w:pStyle w:val="ListParagraph"/>
        <w:rPr>
          <w:rFonts w:ascii="SourceSansPro-Regular" w:hAnsi="SourceSansPro-Regular" w:cs="SourceSansPro-Regular"/>
          <w:kern w:val="0"/>
          <w:sz w:val="23"/>
          <w:szCs w:val="23"/>
        </w:rPr>
      </w:pPr>
    </w:p>
    <w:p w14:paraId="672A7FF5" w14:textId="29AD2BA1" w:rsidR="009512FC" w:rsidRDefault="009512FC" w:rsidP="00B46EB7">
      <w:pPr>
        <w:pStyle w:val="Heading1"/>
      </w:pPr>
      <w:bookmarkStart w:id="14" w:name="_Toc194061261"/>
      <w:r w:rsidRPr="009512FC">
        <w:t>How to demonstrate compliance with Clauses 7.1-7.3</w:t>
      </w:r>
      <w:bookmarkEnd w:id="14"/>
    </w:p>
    <w:p w14:paraId="0ABE5F5B" w14:textId="77777777" w:rsidR="00B46EB7" w:rsidRDefault="00B46EB7" w:rsidP="009512FC">
      <w:pPr>
        <w:pStyle w:val="ListParagraph"/>
        <w:rPr>
          <w:rFonts w:ascii="SourceSansPro-Regular" w:hAnsi="SourceSansPro-Regular" w:cs="SourceSansPro-Regular"/>
          <w:kern w:val="0"/>
          <w:sz w:val="23"/>
          <w:szCs w:val="23"/>
        </w:rPr>
      </w:pPr>
    </w:p>
    <w:p w14:paraId="11FF8147" w14:textId="77777777" w:rsidR="00B46EB7" w:rsidRDefault="00B46EB7" w:rsidP="00B46EB7">
      <w:pPr>
        <w:pStyle w:val="ListParagraph"/>
        <w:rPr>
          <w:rFonts w:ascii="SourceSansPro-Regular" w:hAnsi="SourceSansPro-Regular" w:cs="SourceSansPro-Regular"/>
          <w:b/>
          <w:bCs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b/>
          <w:bCs/>
          <w:kern w:val="0"/>
          <w:sz w:val="23"/>
          <w:szCs w:val="23"/>
        </w:rPr>
        <w:t>Demonstrate compliance with clauses 7.1–7.3:</w:t>
      </w:r>
    </w:p>
    <w:p w14:paraId="028C96DB" w14:textId="77777777" w:rsidR="00DA76FE" w:rsidRPr="00B46EB7" w:rsidRDefault="00DA76FE" w:rsidP="00B46EB7">
      <w:pPr>
        <w:pStyle w:val="ListParagraph"/>
        <w:rPr>
          <w:rFonts w:ascii="SourceSansPro-Regular" w:hAnsi="SourceSansPro-Regular" w:cs="SourceSansPro-Regular"/>
          <w:b/>
          <w:bCs/>
          <w:kern w:val="0"/>
          <w:sz w:val="23"/>
          <w:szCs w:val="23"/>
        </w:rPr>
      </w:pPr>
    </w:p>
    <w:p w14:paraId="120F2CC7" w14:textId="77777777" w:rsidR="00B46EB7" w:rsidRPr="00B46EB7" w:rsidRDefault="00B46EB7" w:rsidP="00B46EB7">
      <w:pPr>
        <w:pStyle w:val="ListParagraph"/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• Provide the right resources to support your ISMS</w:t>
      </w:r>
    </w:p>
    <w:p w14:paraId="6B3599AB" w14:textId="77777777" w:rsidR="00B46EB7" w:rsidRPr="00B46EB7" w:rsidRDefault="00B46EB7" w:rsidP="00B46EB7">
      <w:pPr>
        <w:pStyle w:val="ListParagraph"/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• Take steps to raise the competence of personnel supporting the ISMS</w:t>
      </w:r>
    </w:p>
    <w:p w14:paraId="02552AFD" w14:textId="77777777" w:rsidR="00B46EB7" w:rsidRPr="00B46EB7" w:rsidRDefault="00B46EB7" w:rsidP="00B46EB7">
      <w:pPr>
        <w:pStyle w:val="ListParagraph"/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• Keep records of their competence levels</w:t>
      </w:r>
    </w:p>
    <w:p w14:paraId="390F4E92" w14:textId="185ED4C0" w:rsidR="00B46EB7" w:rsidRDefault="00B46EB7" w:rsidP="00B46EB7">
      <w:pPr>
        <w:pStyle w:val="ListParagraph"/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• Implement a security awareness program that complies with clause 7.3</w:t>
      </w:r>
    </w:p>
    <w:p w14:paraId="5FEF6D0C" w14:textId="77777777" w:rsidR="009512FC" w:rsidRDefault="009512FC" w:rsidP="009512FC">
      <w:pPr>
        <w:pStyle w:val="ListParagraph"/>
        <w:rPr>
          <w:rFonts w:ascii="SourceSansPro-Regular" w:hAnsi="SourceSansPro-Regular" w:cs="SourceSansPro-Regular"/>
          <w:kern w:val="0"/>
          <w:sz w:val="23"/>
          <w:szCs w:val="23"/>
        </w:rPr>
      </w:pPr>
    </w:p>
    <w:p w14:paraId="79065CD7" w14:textId="77777777" w:rsidR="00DA76FE" w:rsidRDefault="00DA76FE">
      <w:pPr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</w:pPr>
      <w:r>
        <w:br w:type="page"/>
      </w:r>
    </w:p>
    <w:p w14:paraId="05D69553" w14:textId="03B95BE0" w:rsidR="009512FC" w:rsidRDefault="009512FC" w:rsidP="00B46EB7">
      <w:pPr>
        <w:pStyle w:val="Heading1"/>
      </w:pPr>
      <w:bookmarkStart w:id="15" w:name="_Toc194061262"/>
      <w:r w:rsidRPr="009512FC">
        <w:lastRenderedPageBreak/>
        <w:t>Mandatory and non-mandatory documents and records for ISO 27001</w:t>
      </w:r>
      <w:bookmarkEnd w:id="15"/>
    </w:p>
    <w:p w14:paraId="59CBCDBA" w14:textId="77777777" w:rsidR="00B46EB7" w:rsidRDefault="00B46EB7" w:rsidP="009512FC">
      <w:pPr>
        <w:pStyle w:val="ListParagraph"/>
        <w:rPr>
          <w:rFonts w:ascii="SourceSansPro-Regular" w:hAnsi="SourceSansPro-Regular" w:cs="SourceSansPro-Regular"/>
          <w:kern w:val="0"/>
          <w:sz w:val="23"/>
          <w:szCs w:val="23"/>
        </w:rPr>
      </w:pPr>
    </w:p>
    <w:p w14:paraId="5D7C9C5E" w14:textId="77777777" w:rsidR="00B46EB7" w:rsidRDefault="00B46EB7" w:rsidP="00B46EB7">
      <w:pPr>
        <w:pStyle w:val="ListParagraph"/>
        <w:rPr>
          <w:rFonts w:ascii="SourceSansPro-Regular" w:hAnsi="SourceSansPro-Regular" w:cs="SourceSansPro-Regular"/>
          <w:b/>
          <w:bCs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b/>
          <w:bCs/>
          <w:kern w:val="0"/>
          <w:sz w:val="23"/>
          <w:szCs w:val="23"/>
        </w:rPr>
        <w:t>Mandatory documents and records required by ISO/IEC 27001:2022</w:t>
      </w:r>
    </w:p>
    <w:p w14:paraId="6EE5DF6D" w14:textId="77777777" w:rsidR="00DA76FE" w:rsidRPr="00B46EB7" w:rsidRDefault="00DA76FE" w:rsidP="00B46EB7">
      <w:pPr>
        <w:pStyle w:val="ListParagraph"/>
        <w:rPr>
          <w:rFonts w:ascii="SourceSansPro-Regular" w:hAnsi="SourceSansPro-Regular" w:cs="SourceSansPro-Regular"/>
          <w:b/>
          <w:bCs/>
          <w:kern w:val="0"/>
          <w:sz w:val="23"/>
          <w:szCs w:val="23"/>
        </w:rPr>
      </w:pPr>
    </w:p>
    <w:p w14:paraId="10879B17" w14:textId="4C131ED2" w:rsidR="00B46EB7" w:rsidRP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Scope of the ISMS (clause 4.3)</w:t>
      </w:r>
    </w:p>
    <w:p w14:paraId="3D558C22" w14:textId="14922F24" w:rsidR="00B46EB7" w:rsidRP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Information security policy and objectives (clauses 5.2 and 6.2)</w:t>
      </w:r>
    </w:p>
    <w:p w14:paraId="15EDD8D5" w14:textId="47272B2E" w:rsidR="00B46EB7" w:rsidRP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Risk assessment and risk treatment methodology (clauses 6.1.2 and 6.1.3)</w:t>
      </w:r>
    </w:p>
    <w:p w14:paraId="60A42D1B" w14:textId="44B058E8" w:rsidR="00B46EB7" w:rsidRP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Statement of Applicability (clause 6.1.3 d)</w:t>
      </w:r>
    </w:p>
    <w:p w14:paraId="15635AD3" w14:textId="3C4F83EA" w:rsidR="00B46EB7" w:rsidRP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Risk treatment plan (clauses 6.1.3 e)</w:t>
      </w:r>
    </w:p>
    <w:p w14:paraId="1FA0075A" w14:textId="5184745C" w:rsidR="00B46EB7" w:rsidRP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Definition of security roles and responsibilities (control 6.2 and 6.6)</w:t>
      </w:r>
    </w:p>
    <w:p w14:paraId="5946D219" w14:textId="6170CAC8" w:rsidR="00B46EB7" w:rsidRP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Risk assessment report (clause 8.2)</w:t>
      </w:r>
    </w:p>
    <w:p w14:paraId="0CF6F116" w14:textId="3F2040EF" w:rsidR="00B46EB7" w:rsidRP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Inventory of assets (control 5.9)</w:t>
      </w:r>
    </w:p>
    <w:p w14:paraId="788B90F6" w14:textId="5367E857" w:rsidR="00B46EB7" w:rsidRP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Acceptable use of assets (control 5.10)</w:t>
      </w:r>
    </w:p>
    <w:p w14:paraId="1D452182" w14:textId="54493170" w:rsidR="00B46EB7" w:rsidRP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Incident response procedure (control 5.26)</w:t>
      </w:r>
    </w:p>
    <w:p w14:paraId="002340B0" w14:textId="16FA7BBE" w:rsidR="00B46EB7" w:rsidRP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Statutory, regulatory, and contractual requirements (control 5.31)</w:t>
      </w:r>
    </w:p>
    <w:p w14:paraId="637545D9" w14:textId="2269EAA3" w:rsidR="00B46EB7" w:rsidRP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Security operating procedures for IT management (control 5.37)</w:t>
      </w:r>
    </w:p>
    <w:p w14:paraId="25059297" w14:textId="545B350C" w:rsidR="00B46EB7" w:rsidRP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Definition of security configurations (control 8.9)</w:t>
      </w:r>
    </w:p>
    <w:p w14:paraId="61D57D46" w14:textId="4A0EF24A" w:rsidR="00B46EB7" w:rsidRP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Secure system engineering principles (control 8.27)</w:t>
      </w:r>
    </w:p>
    <w:p w14:paraId="06B2C65D" w14:textId="77777777" w:rsidR="00B46EB7" w:rsidRDefault="00B46EB7" w:rsidP="00B46EB7">
      <w:pPr>
        <w:pStyle w:val="ListParagraph"/>
        <w:rPr>
          <w:rFonts w:ascii="SourceSansPro-Regular" w:hAnsi="SourceSansPro-Regular" w:cs="SourceSansPro-Regular"/>
          <w:b/>
          <w:bCs/>
          <w:kern w:val="0"/>
          <w:sz w:val="23"/>
          <w:szCs w:val="23"/>
        </w:rPr>
      </w:pPr>
    </w:p>
    <w:p w14:paraId="5633DF23" w14:textId="73F48582" w:rsidR="00B46EB7" w:rsidRDefault="00B46EB7" w:rsidP="00B46EB7">
      <w:pPr>
        <w:pStyle w:val="ListParagraph"/>
        <w:rPr>
          <w:rFonts w:ascii="SourceSansPro-Regular" w:hAnsi="SourceSansPro-Regular" w:cs="SourceSansPro-Regular"/>
          <w:b/>
          <w:bCs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b/>
          <w:bCs/>
          <w:kern w:val="0"/>
          <w:sz w:val="23"/>
          <w:szCs w:val="23"/>
        </w:rPr>
        <w:t>Mandatory records:</w:t>
      </w:r>
    </w:p>
    <w:p w14:paraId="28D019CF" w14:textId="77777777" w:rsidR="00DA76FE" w:rsidRPr="00B46EB7" w:rsidRDefault="00DA76FE" w:rsidP="00B46EB7">
      <w:pPr>
        <w:pStyle w:val="ListParagraph"/>
        <w:rPr>
          <w:rFonts w:ascii="SourceSansPro-Regular" w:hAnsi="SourceSansPro-Regular" w:cs="SourceSansPro-Regular"/>
          <w:b/>
          <w:bCs/>
          <w:kern w:val="0"/>
          <w:sz w:val="23"/>
          <w:szCs w:val="23"/>
        </w:rPr>
      </w:pPr>
    </w:p>
    <w:p w14:paraId="1F043375" w14:textId="195639DE" w:rsidR="00B46EB7" w:rsidRP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Records of training, skills, experience, and qualifications (clause 7.2)</w:t>
      </w:r>
    </w:p>
    <w:p w14:paraId="7F36DF00" w14:textId="1BF6C601" w:rsidR="00B46EB7" w:rsidRP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Monitoring and measurement results (clause 9.1)</w:t>
      </w:r>
    </w:p>
    <w:p w14:paraId="7715F87C" w14:textId="6516CB5C" w:rsidR="00B46EB7" w:rsidRP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Internal audit program (clause 9.2)</w:t>
      </w:r>
    </w:p>
    <w:p w14:paraId="20EAA60F" w14:textId="36846EB3" w:rsidR="00B46EB7" w:rsidRP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Results of internal audits (clause 9.2)</w:t>
      </w:r>
    </w:p>
    <w:p w14:paraId="64F14E69" w14:textId="1197A08C" w:rsidR="00B46EB7" w:rsidRP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Results of the management review (clause 9.3)</w:t>
      </w:r>
    </w:p>
    <w:p w14:paraId="1859FE7E" w14:textId="00F6D455" w:rsidR="00B46EB7" w:rsidRP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Results of corrective actions (clause 10.2)</w:t>
      </w:r>
    </w:p>
    <w:p w14:paraId="4F84F446" w14:textId="183C8092" w:rsidR="00B46EB7" w:rsidRP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Logs of user activities, exceptions, and security events (control 8.15)</w:t>
      </w:r>
    </w:p>
    <w:p w14:paraId="60F483D6" w14:textId="77777777" w:rsidR="00B46EB7" w:rsidRDefault="00B46EB7" w:rsidP="00B46EB7">
      <w:pPr>
        <w:pStyle w:val="ListParagraph"/>
        <w:rPr>
          <w:rFonts w:ascii="SourceSansPro-Regular" w:hAnsi="SourceSansPro-Regular" w:cs="SourceSansPro-Regular"/>
          <w:b/>
          <w:bCs/>
          <w:kern w:val="0"/>
          <w:sz w:val="23"/>
          <w:szCs w:val="23"/>
        </w:rPr>
      </w:pPr>
    </w:p>
    <w:p w14:paraId="4A6D41BC" w14:textId="77777777" w:rsidR="00DA76FE" w:rsidRDefault="00DA76FE">
      <w:pPr>
        <w:rPr>
          <w:rFonts w:ascii="SourceSansPro-Regular" w:hAnsi="SourceSansPro-Regular" w:cs="SourceSansPro-Regular"/>
          <w:b/>
          <w:bCs/>
          <w:kern w:val="0"/>
          <w:sz w:val="23"/>
          <w:szCs w:val="23"/>
        </w:rPr>
      </w:pPr>
      <w:r>
        <w:rPr>
          <w:rFonts w:ascii="SourceSansPro-Regular" w:hAnsi="SourceSansPro-Regular" w:cs="SourceSansPro-Regular"/>
          <w:b/>
          <w:bCs/>
          <w:kern w:val="0"/>
          <w:sz w:val="23"/>
          <w:szCs w:val="23"/>
        </w:rPr>
        <w:br w:type="page"/>
      </w:r>
    </w:p>
    <w:p w14:paraId="3A9C0CBA" w14:textId="054886EF" w:rsidR="00B46EB7" w:rsidRDefault="00B46EB7" w:rsidP="00B46EB7">
      <w:pPr>
        <w:pStyle w:val="ListParagraph"/>
        <w:rPr>
          <w:rFonts w:ascii="SourceSansPro-Regular" w:hAnsi="SourceSansPro-Regular" w:cs="SourceSansPro-Regular"/>
          <w:b/>
          <w:bCs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b/>
          <w:bCs/>
          <w:kern w:val="0"/>
          <w:sz w:val="23"/>
          <w:szCs w:val="23"/>
        </w:rPr>
        <w:lastRenderedPageBreak/>
        <w:t>Non-mandatory documents</w:t>
      </w:r>
    </w:p>
    <w:p w14:paraId="0A5BF812" w14:textId="77777777" w:rsidR="00DA76FE" w:rsidRPr="00B46EB7" w:rsidRDefault="00DA76FE" w:rsidP="00B46EB7">
      <w:pPr>
        <w:pStyle w:val="ListParagraph"/>
        <w:rPr>
          <w:rFonts w:ascii="SourceSansPro-Regular" w:hAnsi="SourceSansPro-Regular" w:cs="SourceSansPro-Regular"/>
          <w:b/>
          <w:bCs/>
          <w:kern w:val="0"/>
          <w:sz w:val="23"/>
          <w:szCs w:val="23"/>
        </w:rPr>
      </w:pPr>
    </w:p>
    <w:p w14:paraId="32602793" w14:textId="25B379B3" w:rsidR="00B46EB7" w:rsidRDefault="00B46EB7" w:rsidP="00B46EB7">
      <w:pPr>
        <w:pStyle w:val="ListParagraph"/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There are many non-mandatory documents that can be used to implement ISO 27001, especially</w:t>
      </w:r>
      <w:r>
        <w:rPr>
          <w:rFonts w:ascii="SourceSansPro-Regular" w:hAnsi="SourceSansPro-Regular" w:cs="SourceSansPro-Regular"/>
          <w:kern w:val="0"/>
          <w:sz w:val="23"/>
          <w:szCs w:val="23"/>
        </w:rPr>
        <w:t xml:space="preserve"> </w:t>
      </w: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 xml:space="preserve">for the security controls from Annex A. These documents are </w:t>
      </w:r>
      <w:proofErr w:type="gramStart"/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most commonly used</w:t>
      </w:r>
      <w:proofErr w:type="gramEnd"/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:</w:t>
      </w:r>
    </w:p>
    <w:p w14:paraId="3C561F38" w14:textId="77777777" w:rsidR="00B46EB7" w:rsidRPr="00B46EB7" w:rsidRDefault="00B46EB7" w:rsidP="00B46EB7">
      <w:pPr>
        <w:pStyle w:val="ListParagraph"/>
        <w:rPr>
          <w:rFonts w:ascii="SourceSansPro-Regular" w:hAnsi="SourceSansPro-Regular" w:cs="SourceSansPro-Regular"/>
          <w:kern w:val="0"/>
          <w:sz w:val="23"/>
          <w:szCs w:val="23"/>
        </w:rPr>
      </w:pPr>
    </w:p>
    <w:p w14:paraId="0A902E6A" w14:textId="628153F8" w:rsidR="00B46EB7" w:rsidRP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Statement of Management Commitment to Security (clause 5.1)</w:t>
      </w:r>
    </w:p>
    <w:p w14:paraId="585148FC" w14:textId="167F398C" w:rsidR="00B46EB7" w:rsidRP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Procedure for document and record control (clause 7.5 and control 5.33)</w:t>
      </w:r>
    </w:p>
    <w:p w14:paraId="14C5B61C" w14:textId="29CF6B47" w:rsidR="00B46EB7" w:rsidRP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Procedure for internal audit (clause 9.2)</w:t>
      </w:r>
    </w:p>
    <w:p w14:paraId="7FE80F68" w14:textId="15535E35" w:rsidR="00B46EB7" w:rsidRP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Procedure for corrective action (clause 10.2)</w:t>
      </w:r>
    </w:p>
    <w:p w14:paraId="04A414AD" w14:textId="3A51E1CF" w:rsidR="00B46EB7" w:rsidRP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Information classification policy (controls 5.10, 5.12, and 5.13)</w:t>
      </w:r>
    </w:p>
    <w:p w14:paraId="25B9E91F" w14:textId="725091C5" w:rsidR="00B46EB7" w:rsidRP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Information transfer policy (control 5.14)</w:t>
      </w:r>
    </w:p>
    <w:p w14:paraId="68310D8C" w14:textId="17F52F06" w:rsidR="00B46EB7" w:rsidRP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Access control policy (clause 5.15)</w:t>
      </w:r>
    </w:p>
    <w:p w14:paraId="3CE1920B" w14:textId="3419C7C8" w:rsidR="00B46EB7" w:rsidRP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Password policy (controls 5.16, 5.17, and 8.5)</w:t>
      </w:r>
    </w:p>
    <w:p w14:paraId="34AC9633" w14:textId="5C120BE3" w:rsidR="00B46EB7" w:rsidRP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Supplier security policy (controls 5.19, 5.21, 5.22, and 5.23)</w:t>
      </w:r>
    </w:p>
    <w:p w14:paraId="5C0AF313" w14:textId="3B5EE133" w:rsidR="00B46EB7" w:rsidRP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Disaster Recovery Plan (controls 5.29, 5.30, and 8.14)</w:t>
      </w:r>
    </w:p>
    <w:p w14:paraId="2B1C03DC" w14:textId="41F24448" w:rsidR="00B46EB7" w:rsidRP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Mobile Device, Teleworking, and Work from Home Policy (controls 6.7, 7.8, 7.9, and 8.1)</w:t>
      </w:r>
    </w:p>
    <w:p w14:paraId="6CCCCE3C" w14:textId="0632676F" w:rsidR="00B46EB7" w:rsidRP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Procedures for working in secure areas (controls 7.4 and 7.6)</w:t>
      </w:r>
    </w:p>
    <w:p w14:paraId="0810C04C" w14:textId="56B6C8AB" w:rsidR="00B46EB7" w:rsidRP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Clear desk and clear screen policy (control 7.7)</w:t>
      </w:r>
    </w:p>
    <w:p w14:paraId="05ADD7B0" w14:textId="3D3D1C91" w:rsidR="00B46EB7" w:rsidRP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Bring Your Own Device (BYOD) Policy (controls 7.8 and 8.1)</w:t>
      </w:r>
    </w:p>
    <w:p w14:paraId="793837A0" w14:textId="6C7DB559" w:rsidR="00B46EB7" w:rsidRP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Disposal and destruction policy (controls 7.10, 7.14, and 8.10)</w:t>
      </w:r>
    </w:p>
    <w:p w14:paraId="7CBAFA45" w14:textId="2DA30CE5" w:rsidR="00B46EB7" w:rsidRP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Backup policy (control 8.13)</w:t>
      </w:r>
    </w:p>
    <w:p w14:paraId="2C2020BA" w14:textId="633286E1" w:rsidR="00B46EB7" w:rsidRP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Encryption Policy (control 8.24)</w:t>
      </w:r>
    </w:p>
    <w:p w14:paraId="617F28DC" w14:textId="246D4FD7" w:rsidR="009512FC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Change management policy (control 8.32)</w:t>
      </w:r>
    </w:p>
    <w:p w14:paraId="5E72D56C" w14:textId="527AE8E0" w:rsidR="00B46EB7" w:rsidRDefault="00B46EB7">
      <w:pPr>
        <w:rPr>
          <w:rFonts w:ascii="SourceSansPro-Regular" w:hAnsi="SourceSansPro-Regular" w:cs="SourceSansPro-Regular"/>
          <w:kern w:val="0"/>
          <w:sz w:val="23"/>
          <w:szCs w:val="23"/>
        </w:rPr>
      </w:pPr>
    </w:p>
    <w:p w14:paraId="41AC3A57" w14:textId="77777777" w:rsidR="00081157" w:rsidRDefault="00081157">
      <w:pPr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</w:pPr>
      <w:r>
        <w:br w:type="page"/>
      </w:r>
    </w:p>
    <w:p w14:paraId="7EDD4933" w14:textId="6CE2538D" w:rsidR="00B46EB7" w:rsidRPr="00081157" w:rsidRDefault="009512FC" w:rsidP="00081157">
      <w:pPr>
        <w:pStyle w:val="Heading1"/>
      </w:pPr>
      <w:bookmarkStart w:id="16" w:name="_Toc194061263"/>
      <w:r w:rsidRPr="009512FC">
        <w:lastRenderedPageBreak/>
        <w:t>How to demonstrate compliance with Clause 9.1</w:t>
      </w:r>
      <w:bookmarkEnd w:id="16"/>
    </w:p>
    <w:p w14:paraId="7503E903" w14:textId="62FC8FE4" w:rsidR="00DA76FE" w:rsidRPr="00081157" w:rsidRDefault="00B46EB7" w:rsidP="00081157">
      <w:pPr>
        <w:pStyle w:val="ListParagraph"/>
        <w:rPr>
          <w:rFonts w:ascii="SourceSansPro-Regular" w:hAnsi="SourceSansPro-Regular" w:cs="SourceSansPro-Regular"/>
          <w:b/>
          <w:bCs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b/>
          <w:bCs/>
          <w:kern w:val="0"/>
          <w:sz w:val="23"/>
          <w:szCs w:val="23"/>
        </w:rPr>
        <w:t>Demonstrate compliance with clause 9.1:</w:t>
      </w:r>
    </w:p>
    <w:p w14:paraId="7656A1A6" w14:textId="3FCB041A" w:rsidR="00B46EB7" w:rsidRP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proofErr w:type="gramStart"/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Document</w:t>
      </w:r>
      <w:proofErr w:type="gramEnd"/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 xml:space="preserve"> how your organization monitors, measures, analyzes, and evaluates</w:t>
      </w:r>
    </w:p>
    <w:p w14:paraId="748454AA" w14:textId="77777777" w:rsidR="00B46EB7" w:rsidRPr="00B46EB7" w:rsidRDefault="00B46EB7" w:rsidP="00B46EB7">
      <w:pPr>
        <w:pStyle w:val="ListParagraph"/>
        <w:ind w:left="1440"/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security controls related to its ISMS</w:t>
      </w:r>
    </w:p>
    <w:p w14:paraId="13B0E53D" w14:textId="6A6938D4" w:rsidR="00B46EB7" w:rsidRP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proofErr w:type="gramStart"/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Document</w:t>
      </w:r>
      <w:proofErr w:type="gramEnd"/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 xml:space="preserve"> how your organization uses the results of its analysis to improve the</w:t>
      </w:r>
    </w:p>
    <w:p w14:paraId="4F2E1C48" w14:textId="045702CC" w:rsidR="00B46EB7" w:rsidRDefault="00B46EB7" w:rsidP="00B46EB7">
      <w:pPr>
        <w:pStyle w:val="ListParagraph"/>
        <w:ind w:left="1440"/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effectiveness of its ISMS</w:t>
      </w:r>
    </w:p>
    <w:p w14:paraId="419F838C" w14:textId="77777777" w:rsidR="009512FC" w:rsidRDefault="009512FC" w:rsidP="009512FC">
      <w:pPr>
        <w:pStyle w:val="ListParagraph"/>
        <w:rPr>
          <w:rFonts w:ascii="SourceSansPro-Regular" w:hAnsi="SourceSansPro-Regular" w:cs="SourceSansPro-Regular"/>
          <w:kern w:val="0"/>
          <w:sz w:val="23"/>
          <w:szCs w:val="23"/>
        </w:rPr>
      </w:pPr>
    </w:p>
    <w:p w14:paraId="0487F090" w14:textId="6C39E537" w:rsidR="009512FC" w:rsidRDefault="009512FC" w:rsidP="00B46EB7">
      <w:pPr>
        <w:pStyle w:val="Heading1"/>
      </w:pPr>
      <w:bookmarkStart w:id="17" w:name="_Toc194061264"/>
      <w:r w:rsidRPr="009512FC">
        <w:t>How to demonstrate compliance with Clause 9.2</w:t>
      </w:r>
      <w:bookmarkEnd w:id="17"/>
    </w:p>
    <w:p w14:paraId="229B0CB7" w14:textId="77777777" w:rsidR="00B46EB7" w:rsidRDefault="00B46EB7" w:rsidP="009512FC">
      <w:pPr>
        <w:pStyle w:val="ListParagraph"/>
        <w:rPr>
          <w:rFonts w:ascii="SourceSansPro-Regular" w:hAnsi="SourceSansPro-Regular" w:cs="SourceSansPro-Regular"/>
          <w:kern w:val="0"/>
          <w:sz w:val="23"/>
          <w:szCs w:val="23"/>
        </w:rPr>
      </w:pPr>
    </w:p>
    <w:p w14:paraId="1E1A06E6" w14:textId="77777777" w:rsidR="00B46EB7" w:rsidRPr="00DA76FE" w:rsidRDefault="00B46EB7" w:rsidP="00B46EB7">
      <w:pPr>
        <w:pStyle w:val="ListParagraph"/>
        <w:rPr>
          <w:rFonts w:ascii="SourceSansPro-Regular" w:hAnsi="SourceSansPro-Regular" w:cs="SourceSansPro-Regular"/>
          <w:b/>
          <w:bCs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b/>
          <w:bCs/>
          <w:kern w:val="0"/>
          <w:sz w:val="23"/>
          <w:szCs w:val="23"/>
        </w:rPr>
        <w:t>Demonstrate compliance with clause 9.2:</w:t>
      </w:r>
    </w:p>
    <w:p w14:paraId="4890BCAD" w14:textId="77777777" w:rsidR="00B46EB7" w:rsidRPr="00B46EB7" w:rsidRDefault="00B46EB7" w:rsidP="00B46EB7">
      <w:pPr>
        <w:pStyle w:val="ListParagraph"/>
        <w:rPr>
          <w:rFonts w:ascii="SourceSansPro-Regular" w:hAnsi="SourceSansPro-Regular" w:cs="SourceSansPro-Regular"/>
          <w:kern w:val="0"/>
          <w:sz w:val="23"/>
          <w:szCs w:val="23"/>
        </w:rPr>
      </w:pPr>
    </w:p>
    <w:p w14:paraId="6787555B" w14:textId="2A48ED9C" w:rsidR="00B46EB7" w:rsidRP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Establish and implement an audit program</w:t>
      </w:r>
    </w:p>
    <w:p w14:paraId="4DE27FEA" w14:textId="4AD042CD" w:rsidR="00B46EB7" w:rsidRP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Select auditors who are impartial and objective</w:t>
      </w:r>
    </w:p>
    <w:p w14:paraId="05521784" w14:textId="329F971A" w:rsidR="00B46EB7" w:rsidRP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Conduct internal audits on a regular basis, such as annually</w:t>
      </w:r>
    </w:p>
    <w:p w14:paraId="395CDED2" w14:textId="2F74981D" w:rsidR="00B46EB7" w:rsidRP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Document your internal audit program and how it complies with ISO 27001</w:t>
      </w:r>
    </w:p>
    <w:p w14:paraId="3ADCFD26" w14:textId="26FC57F2" w:rsidR="00B46EB7" w:rsidRP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Create written audit reports based on the findings of the internal audits</w:t>
      </w:r>
    </w:p>
    <w:p w14:paraId="4AE872FF" w14:textId="39C6965D" w:rsidR="00B46EB7" w:rsidRP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Deliver the audit reports to relevant management</w:t>
      </w:r>
    </w:p>
    <w:p w14:paraId="52907275" w14:textId="12833126" w:rsidR="00B46EB7" w:rsidRP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Correct any nonconformities with ISO 27001 found during the internal audits</w:t>
      </w:r>
    </w:p>
    <w:p w14:paraId="07EE158A" w14:textId="4E013D98" w:rsid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Retain the audit reports as evidence of your internal audit activity</w:t>
      </w:r>
    </w:p>
    <w:p w14:paraId="37731396" w14:textId="77777777" w:rsidR="009512FC" w:rsidRDefault="009512FC" w:rsidP="009512FC">
      <w:pPr>
        <w:pStyle w:val="ListParagraph"/>
        <w:rPr>
          <w:rFonts w:ascii="SourceSansPro-Regular" w:hAnsi="SourceSansPro-Regular" w:cs="SourceSansPro-Regular"/>
          <w:kern w:val="0"/>
          <w:sz w:val="23"/>
          <w:szCs w:val="23"/>
        </w:rPr>
      </w:pPr>
    </w:p>
    <w:p w14:paraId="60636213" w14:textId="0153AE4E" w:rsidR="009512FC" w:rsidRDefault="009512FC" w:rsidP="00B46EB7">
      <w:pPr>
        <w:pStyle w:val="Heading1"/>
      </w:pPr>
      <w:bookmarkStart w:id="18" w:name="_Toc194061265"/>
      <w:r w:rsidRPr="009512FC">
        <w:t>How to demonstrate compliance with Clause 9.3</w:t>
      </w:r>
      <w:bookmarkEnd w:id="18"/>
    </w:p>
    <w:p w14:paraId="0656E04F" w14:textId="77777777" w:rsidR="00B46EB7" w:rsidRDefault="00B46EB7" w:rsidP="009512FC">
      <w:pPr>
        <w:pStyle w:val="ListParagraph"/>
        <w:rPr>
          <w:rFonts w:ascii="SourceSansPro-Regular" w:hAnsi="SourceSansPro-Regular" w:cs="SourceSansPro-Regular"/>
          <w:kern w:val="0"/>
          <w:sz w:val="23"/>
          <w:szCs w:val="23"/>
        </w:rPr>
      </w:pPr>
    </w:p>
    <w:p w14:paraId="31E9C28A" w14:textId="77777777" w:rsidR="00B46EB7" w:rsidRPr="00DA76FE" w:rsidRDefault="00B46EB7" w:rsidP="00B46EB7">
      <w:pPr>
        <w:pStyle w:val="ListParagraph"/>
        <w:rPr>
          <w:rFonts w:ascii="SourceSansPro-Regular" w:hAnsi="SourceSansPro-Regular" w:cs="SourceSansPro-Regular"/>
          <w:b/>
          <w:bCs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b/>
          <w:bCs/>
          <w:kern w:val="0"/>
          <w:sz w:val="23"/>
          <w:szCs w:val="23"/>
        </w:rPr>
        <w:t>Demonstrate compliance with clause 9.3:</w:t>
      </w:r>
    </w:p>
    <w:p w14:paraId="33570F98" w14:textId="77777777" w:rsidR="00B46EB7" w:rsidRPr="00B46EB7" w:rsidRDefault="00B46EB7" w:rsidP="00B46EB7">
      <w:pPr>
        <w:pStyle w:val="ListParagraph"/>
        <w:rPr>
          <w:rFonts w:ascii="SourceSansPro-Regular" w:hAnsi="SourceSansPro-Regular" w:cs="SourceSansPro-Regular"/>
          <w:kern w:val="0"/>
          <w:sz w:val="23"/>
          <w:szCs w:val="23"/>
        </w:rPr>
      </w:pPr>
    </w:p>
    <w:p w14:paraId="71CBEF09" w14:textId="276AEFED" w:rsidR="00B46EB7" w:rsidRP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Schedule and conduct regular management reviews of the ISMS in accordance with the</w:t>
      </w:r>
      <w:r>
        <w:rPr>
          <w:rFonts w:ascii="SourceSansPro-Regular" w:hAnsi="SourceSansPro-Regular" w:cs="SourceSansPro-Regular"/>
          <w:kern w:val="0"/>
          <w:sz w:val="23"/>
          <w:szCs w:val="23"/>
        </w:rPr>
        <w:t xml:space="preserve"> </w:t>
      </w: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requirements of this clause</w:t>
      </w:r>
    </w:p>
    <w:p w14:paraId="5776B658" w14:textId="28657E42" w:rsidR="00B46EB7" w:rsidRPr="00B46EB7" w:rsidRDefault="00B46EB7" w:rsidP="00B46EB7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Create documented evidence that the management reviews were conducted, including</w:t>
      </w:r>
      <w:r>
        <w:rPr>
          <w:rFonts w:ascii="SourceSansPro-Regular" w:hAnsi="SourceSansPro-Regular" w:cs="SourceSansPro-Regular"/>
          <w:kern w:val="0"/>
          <w:sz w:val="23"/>
          <w:szCs w:val="23"/>
        </w:rPr>
        <w:t xml:space="preserve"> </w:t>
      </w: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the results of the reviews</w:t>
      </w:r>
    </w:p>
    <w:p w14:paraId="4E6B9E24" w14:textId="77777777" w:rsidR="009512FC" w:rsidRDefault="009512FC" w:rsidP="009512FC">
      <w:pPr>
        <w:pStyle w:val="ListParagraph"/>
        <w:rPr>
          <w:rFonts w:ascii="SourceSansPro-Regular" w:hAnsi="SourceSansPro-Regular" w:cs="SourceSansPro-Regular"/>
          <w:kern w:val="0"/>
          <w:sz w:val="23"/>
          <w:szCs w:val="23"/>
        </w:rPr>
      </w:pPr>
    </w:p>
    <w:p w14:paraId="0DBC61F6" w14:textId="5EBFB807" w:rsidR="009512FC" w:rsidRPr="009659AB" w:rsidRDefault="009512FC" w:rsidP="009659AB">
      <w:pPr>
        <w:rPr>
          <w:rFonts w:ascii="SourceSansPro-Regular" w:hAnsi="SourceSansPro-Regular" w:cs="SourceSansPro-Regular"/>
          <w:kern w:val="0"/>
          <w:sz w:val="23"/>
          <w:szCs w:val="23"/>
        </w:rPr>
      </w:pPr>
      <w:bookmarkStart w:id="19" w:name="_Toc194061266"/>
      <w:r w:rsidRPr="009659AB">
        <w:rPr>
          <w:rStyle w:val="Heading1Char"/>
        </w:rPr>
        <w:t>How to demonstrate compliance with Clause 10</w:t>
      </w:r>
      <w:bookmarkEnd w:id="19"/>
    </w:p>
    <w:p w14:paraId="35937321" w14:textId="77777777" w:rsidR="00B46EB7" w:rsidRDefault="00B46EB7" w:rsidP="009512FC">
      <w:pPr>
        <w:pStyle w:val="ListParagraph"/>
        <w:rPr>
          <w:rFonts w:ascii="SourceSansPro-Regular" w:hAnsi="SourceSansPro-Regular" w:cs="SourceSansPro-Regular"/>
          <w:kern w:val="0"/>
          <w:sz w:val="23"/>
          <w:szCs w:val="23"/>
        </w:rPr>
      </w:pPr>
    </w:p>
    <w:p w14:paraId="7A809C22" w14:textId="77777777" w:rsidR="00B46EB7" w:rsidRPr="00C2424E" w:rsidRDefault="00B46EB7" w:rsidP="00B46EB7">
      <w:pPr>
        <w:pStyle w:val="ListParagraph"/>
        <w:rPr>
          <w:rFonts w:ascii="SourceSansPro-Regular" w:hAnsi="SourceSansPro-Regular" w:cs="SourceSansPro-Regular"/>
          <w:b/>
          <w:bCs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b/>
          <w:bCs/>
          <w:kern w:val="0"/>
          <w:sz w:val="23"/>
          <w:szCs w:val="23"/>
        </w:rPr>
        <w:t>Demonstrate compliance with clause 10:</w:t>
      </w:r>
    </w:p>
    <w:p w14:paraId="528C905E" w14:textId="77777777" w:rsidR="009659AB" w:rsidRPr="00B46EB7" w:rsidRDefault="009659AB" w:rsidP="00B46EB7">
      <w:pPr>
        <w:pStyle w:val="ListParagraph"/>
        <w:rPr>
          <w:rFonts w:ascii="SourceSansPro-Regular" w:hAnsi="SourceSansPro-Regular" w:cs="SourceSansPro-Regular"/>
          <w:kern w:val="0"/>
          <w:sz w:val="23"/>
          <w:szCs w:val="23"/>
        </w:rPr>
      </w:pPr>
    </w:p>
    <w:p w14:paraId="32F2BE43" w14:textId="1B600FD2" w:rsidR="00B46EB7" w:rsidRPr="00B46EB7" w:rsidRDefault="00B46EB7" w:rsidP="009659AB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Define and implement a method for addressing nonconformities</w:t>
      </w:r>
    </w:p>
    <w:p w14:paraId="2579D833" w14:textId="4F4BA61B" w:rsidR="00B46EB7" w:rsidRPr="00B46EB7" w:rsidRDefault="00B46EB7" w:rsidP="009659AB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Document any found nonconformities</w:t>
      </w:r>
    </w:p>
    <w:p w14:paraId="4E67D76C" w14:textId="24304A34" w:rsidR="00B46EB7" w:rsidRPr="00B46EB7" w:rsidRDefault="00B46EB7" w:rsidP="009659AB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Document corrective actions taken to address nonconformities and prevent them</w:t>
      </w:r>
    </w:p>
    <w:p w14:paraId="00C01B3C" w14:textId="77777777" w:rsidR="00B46EB7" w:rsidRPr="00B46EB7" w:rsidRDefault="00B46EB7" w:rsidP="009659AB">
      <w:pPr>
        <w:pStyle w:val="ListParagraph"/>
        <w:ind w:left="1440"/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from happening again</w:t>
      </w:r>
    </w:p>
    <w:p w14:paraId="4E3DE304" w14:textId="6B9B720C" w:rsidR="00B46EB7" w:rsidRDefault="00B46EB7" w:rsidP="009659AB">
      <w:pPr>
        <w:pStyle w:val="ListParagraph"/>
        <w:numPr>
          <w:ilvl w:val="1"/>
          <w:numId w:val="4"/>
        </w:numPr>
        <w:rPr>
          <w:rFonts w:ascii="SourceSansPro-Regular" w:hAnsi="SourceSansPro-Regular" w:cs="SourceSansPro-Regular"/>
          <w:kern w:val="0"/>
          <w:sz w:val="23"/>
          <w:szCs w:val="23"/>
        </w:rPr>
      </w:pPr>
      <w:r w:rsidRPr="00B46EB7">
        <w:rPr>
          <w:rFonts w:ascii="SourceSansPro-Regular" w:hAnsi="SourceSansPro-Regular" w:cs="SourceSansPro-Regular"/>
          <w:kern w:val="0"/>
          <w:sz w:val="23"/>
          <w:szCs w:val="23"/>
        </w:rPr>
        <w:t>Take steps to continually improve your organization’s ISMS</w:t>
      </w:r>
    </w:p>
    <w:p w14:paraId="0563D5DA" w14:textId="24ABAA62" w:rsidR="005D23E3" w:rsidRDefault="005D23E3">
      <w:pPr>
        <w:rPr>
          <w:rFonts w:ascii="SourceSansPro-Regular" w:hAnsi="SourceSansPro-Regular" w:cs="SourceSansPro-Regular"/>
          <w:kern w:val="0"/>
          <w:sz w:val="23"/>
          <w:szCs w:val="23"/>
        </w:rPr>
      </w:pPr>
      <w:r>
        <w:rPr>
          <w:rFonts w:ascii="SourceSansPro-Regular" w:hAnsi="SourceSansPro-Regular" w:cs="SourceSansPro-Regular"/>
          <w:kern w:val="0"/>
          <w:sz w:val="23"/>
          <w:szCs w:val="23"/>
        </w:rPr>
        <w:br w:type="page"/>
      </w:r>
    </w:p>
    <w:p w14:paraId="3F20903A" w14:textId="77777777" w:rsidR="005D23E3" w:rsidRDefault="005D23E3" w:rsidP="005D23E3">
      <w:pPr>
        <w:pStyle w:val="Title"/>
      </w:pPr>
      <w:bookmarkStart w:id="20" w:name="_7k0vbuhmnvxe" w:colFirst="0" w:colLast="0"/>
      <w:bookmarkEnd w:id="20"/>
      <w:r>
        <w:lastRenderedPageBreak/>
        <w:t xml:space="preserve">Anex 1: </w:t>
      </w:r>
    </w:p>
    <w:p w14:paraId="670FA79C" w14:textId="72C65E67" w:rsidR="005D23E3" w:rsidRDefault="005D23E3" w:rsidP="005D23E3">
      <w:pPr>
        <w:pStyle w:val="Title"/>
      </w:pPr>
      <w:r>
        <w:t>ISO 27001:2022 Compliance Checklist</w:t>
      </w:r>
    </w:p>
    <w:p w14:paraId="5E9DFA44" w14:textId="77777777" w:rsidR="005D23E3" w:rsidRPr="009C02D8" w:rsidRDefault="005D23E3" w:rsidP="005D23E3">
      <w:pPr>
        <w:pStyle w:val="Heading1"/>
      </w:pPr>
      <w:bookmarkStart w:id="21" w:name="_2v75t4rztbsz"/>
      <w:bookmarkStart w:id="22" w:name="_Toc194061267"/>
      <w:bookmarkEnd w:id="21"/>
      <w:r w:rsidRPr="009C02D8">
        <w:t>Instructions</w:t>
      </w:r>
      <w:bookmarkEnd w:id="22"/>
    </w:p>
    <w:p w14:paraId="6D96E070" w14:textId="77777777" w:rsidR="005D23E3" w:rsidRPr="009C02D8" w:rsidRDefault="005D23E3" w:rsidP="005D23E3">
      <w:pPr>
        <w:pStyle w:val="NormalWeb"/>
        <w:rPr>
          <w:rFonts w:asciiTheme="minorHAnsi" w:hAnsiTheme="minorHAnsi"/>
          <w:sz w:val="20"/>
          <w:szCs w:val="20"/>
        </w:rPr>
      </w:pPr>
      <w:r w:rsidRPr="009C02D8">
        <w:rPr>
          <w:rFonts w:asciiTheme="minorHAnsi" w:hAnsiTheme="minorHAnsi"/>
          <w:sz w:val="20"/>
          <w:szCs w:val="20"/>
        </w:rPr>
        <w:t xml:space="preserve">This checklist is designed to help organizations assess their compliance with </w:t>
      </w:r>
      <w:r w:rsidRPr="009C02D8">
        <w:rPr>
          <w:rStyle w:val="Strong"/>
          <w:rFonts w:asciiTheme="minorHAnsi" w:hAnsiTheme="minorHAnsi"/>
          <w:sz w:val="20"/>
          <w:szCs w:val="20"/>
        </w:rPr>
        <w:t>ISO/IEC 27001:2022</w:t>
      </w:r>
      <w:r w:rsidRPr="009C02D8">
        <w:rPr>
          <w:rFonts w:asciiTheme="minorHAnsi" w:hAnsiTheme="minorHAnsi"/>
          <w:sz w:val="20"/>
          <w:szCs w:val="20"/>
        </w:rPr>
        <w:t xml:space="preserve"> by ensuring that all required documents, controls, and processes are in place. It is divided into the following sections:</w:t>
      </w:r>
    </w:p>
    <w:p w14:paraId="502D0B71" w14:textId="77777777" w:rsidR="005D23E3" w:rsidRPr="009C02D8" w:rsidRDefault="005D23E3" w:rsidP="005D23E3">
      <w:pPr>
        <w:numPr>
          <w:ilvl w:val="0"/>
          <w:numId w:val="17"/>
        </w:numPr>
        <w:spacing w:before="100" w:beforeAutospacing="1" w:after="100" w:afterAutospacing="1" w:line="240" w:lineRule="auto"/>
      </w:pPr>
      <w:r w:rsidRPr="009C02D8">
        <w:rPr>
          <w:rStyle w:val="Strong"/>
        </w:rPr>
        <w:t>Mandatory Documents &amp; Records</w:t>
      </w:r>
      <w:r w:rsidRPr="009C02D8">
        <w:t xml:space="preserve"> – Documents explicitly required for certification.</w:t>
      </w:r>
    </w:p>
    <w:p w14:paraId="6B1CD779" w14:textId="77777777" w:rsidR="005D23E3" w:rsidRPr="009C02D8" w:rsidRDefault="005D23E3" w:rsidP="005D23E3">
      <w:pPr>
        <w:numPr>
          <w:ilvl w:val="0"/>
          <w:numId w:val="17"/>
        </w:numPr>
        <w:spacing w:before="100" w:beforeAutospacing="1" w:after="100" w:afterAutospacing="1" w:line="240" w:lineRule="auto"/>
      </w:pPr>
      <w:r w:rsidRPr="009C02D8">
        <w:rPr>
          <w:rStyle w:val="Strong"/>
        </w:rPr>
        <w:t>Non-Mandatory but Expected Documents</w:t>
      </w:r>
      <w:r w:rsidRPr="009C02D8">
        <w:t xml:space="preserve"> – Commonly reviewed during audits to demonstrate best practices.</w:t>
      </w:r>
    </w:p>
    <w:p w14:paraId="4C832C9A" w14:textId="77777777" w:rsidR="005D23E3" w:rsidRPr="009C02D8" w:rsidRDefault="005D23E3" w:rsidP="005D23E3">
      <w:pPr>
        <w:numPr>
          <w:ilvl w:val="0"/>
          <w:numId w:val="17"/>
        </w:numPr>
        <w:spacing w:before="100" w:beforeAutospacing="1" w:after="100" w:afterAutospacing="1" w:line="240" w:lineRule="auto"/>
      </w:pPr>
      <w:r w:rsidRPr="009C02D8">
        <w:rPr>
          <w:rStyle w:val="Strong"/>
        </w:rPr>
        <w:t>Clause-Based Compliance Checklist</w:t>
      </w:r>
      <w:r w:rsidRPr="009C02D8">
        <w:t xml:space="preserve"> – Verifies alignment with the core requirements of ISO 27001:2022.</w:t>
      </w:r>
    </w:p>
    <w:p w14:paraId="5F52DC4C" w14:textId="77777777" w:rsidR="005D23E3" w:rsidRPr="009C02D8" w:rsidRDefault="005D23E3" w:rsidP="005D23E3">
      <w:pPr>
        <w:numPr>
          <w:ilvl w:val="0"/>
          <w:numId w:val="17"/>
        </w:numPr>
        <w:spacing w:before="100" w:beforeAutospacing="1" w:after="100" w:afterAutospacing="1" w:line="240" w:lineRule="auto"/>
      </w:pPr>
      <w:r w:rsidRPr="009C02D8">
        <w:rPr>
          <w:rStyle w:val="Strong"/>
        </w:rPr>
        <w:t>Statement of Applicability Review</w:t>
      </w:r>
      <w:r w:rsidRPr="009C02D8">
        <w:t xml:space="preserve"> – Ensures selected Annex A controls are implemented effectively.</w:t>
      </w:r>
    </w:p>
    <w:p w14:paraId="08DA2CF9" w14:textId="77777777" w:rsidR="005D23E3" w:rsidRDefault="005D23E3" w:rsidP="005D23E3">
      <w:pPr>
        <w:pStyle w:val="NormalWeb"/>
        <w:rPr>
          <w:rFonts w:asciiTheme="minorHAnsi" w:hAnsiTheme="minorHAnsi"/>
          <w:sz w:val="20"/>
          <w:szCs w:val="20"/>
        </w:rPr>
      </w:pPr>
      <w:r w:rsidRPr="009C02D8">
        <w:rPr>
          <w:rFonts w:ascii="Segoe UI Emoji" w:hAnsi="Segoe UI Emoji" w:cs="Segoe UI Emoji"/>
          <w:sz w:val="20"/>
          <w:szCs w:val="20"/>
        </w:rPr>
        <w:t>💡</w:t>
      </w:r>
      <w:r w:rsidRPr="009C02D8">
        <w:rPr>
          <w:rFonts w:asciiTheme="minorHAnsi" w:hAnsiTheme="minorHAnsi"/>
          <w:sz w:val="20"/>
          <w:szCs w:val="20"/>
        </w:rPr>
        <w:t xml:space="preserve"> </w:t>
      </w:r>
      <w:r w:rsidRPr="009C02D8">
        <w:rPr>
          <w:rStyle w:val="Strong"/>
          <w:rFonts w:asciiTheme="minorHAnsi" w:hAnsiTheme="minorHAnsi"/>
          <w:sz w:val="20"/>
          <w:szCs w:val="20"/>
        </w:rPr>
        <w:t>Tip:</w:t>
      </w:r>
      <w:r w:rsidRPr="009C02D8">
        <w:rPr>
          <w:rFonts w:asciiTheme="minorHAnsi" w:hAnsiTheme="minorHAnsi"/>
          <w:sz w:val="20"/>
          <w:szCs w:val="20"/>
        </w:rPr>
        <w:t xml:space="preserve"> This checklist should be used </w:t>
      </w:r>
      <w:r w:rsidRPr="009C02D8">
        <w:rPr>
          <w:rStyle w:val="Strong"/>
          <w:rFonts w:asciiTheme="minorHAnsi" w:hAnsiTheme="minorHAnsi"/>
          <w:sz w:val="20"/>
          <w:szCs w:val="20"/>
        </w:rPr>
        <w:t>alongside your risk assessment and internal audits</w:t>
      </w:r>
      <w:r w:rsidRPr="009C02D8">
        <w:rPr>
          <w:rFonts w:asciiTheme="minorHAnsi" w:hAnsiTheme="minorHAnsi"/>
          <w:sz w:val="20"/>
          <w:szCs w:val="20"/>
        </w:rPr>
        <w:t xml:space="preserve"> to prepare for external certification audits.</w:t>
      </w:r>
    </w:p>
    <w:p w14:paraId="34FC0C5F" w14:textId="77777777" w:rsidR="005D23E3" w:rsidRDefault="005D23E3" w:rsidP="005D23E3">
      <w:pPr>
        <w:rPr>
          <w:rFonts w:eastAsia="Times New Roman" w:cs="Times New Roman"/>
          <w:lang w:val="en-GB"/>
        </w:rPr>
      </w:pPr>
      <w:r>
        <w:rPr>
          <w:sz w:val="20"/>
          <w:szCs w:val="20"/>
        </w:rPr>
        <w:br w:type="page"/>
      </w:r>
    </w:p>
    <w:p w14:paraId="1B9D9C61" w14:textId="77777777" w:rsidR="005D23E3" w:rsidRDefault="005D23E3" w:rsidP="005D23E3">
      <w:pPr>
        <w:pStyle w:val="Heading1"/>
      </w:pPr>
      <w:bookmarkStart w:id="23" w:name="_Toc194061268"/>
      <w:r>
        <w:lastRenderedPageBreak/>
        <w:t>ISO 27001 Documents</w:t>
      </w:r>
      <w:bookmarkEnd w:id="23"/>
    </w:p>
    <w:p w14:paraId="0884F4EE" w14:textId="77777777" w:rsidR="005D23E3" w:rsidRDefault="005D23E3" w:rsidP="005D23E3">
      <w:pPr>
        <w:pStyle w:val="Heading2"/>
        <w:rPr>
          <w:rFonts w:eastAsia="Arial"/>
        </w:rPr>
      </w:pPr>
      <w:bookmarkStart w:id="24" w:name="_4d3chwd23shq"/>
      <w:bookmarkStart w:id="25" w:name="_Toc194061269"/>
      <w:bookmarkEnd w:id="24"/>
      <w:r>
        <w:rPr>
          <w:rFonts w:eastAsia="Arial"/>
        </w:rPr>
        <w:t>Mandatory Documents and Records</w:t>
      </w:r>
      <w:bookmarkEnd w:id="25"/>
    </w:p>
    <w:p w14:paraId="6FB51112" w14:textId="77777777" w:rsidR="005D23E3" w:rsidRDefault="005D23E3" w:rsidP="005D23E3">
      <w:pPr>
        <w:spacing w:before="240" w:after="240"/>
        <w:rPr>
          <w:rFonts w:eastAsia="Arial"/>
        </w:rPr>
      </w:pPr>
      <w:r>
        <w:t>These are explicitly required by ISO 27001:2022 for compliance</w:t>
      </w:r>
    </w:p>
    <w:tbl>
      <w:tblPr>
        <w:tblW w:w="9488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1335"/>
        <w:gridCol w:w="2775"/>
        <w:gridCol w:w="1158"/>
        <w:gridCol w:w="1985"/>
      </w:tblGrid>
      <w:tr w:rsidR="005D23E3" w14:paraId="0622D7E3" w14:textId="77777777" w:rsidTr="005B3766">
        <w:trPr>
          <w:trHeight w:val="77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CCBBD" w14:textId="77777777" w:rsidR="005D23E3" w:rsidRDefault="005D23E3" w:rsidP="005B3766">
            <w:r>
              <w:rPr>
                <w:b/>
              </w:rPr>
              <w:t>Document/Record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00D039" w14:textId="77777777" w:rsidR="005D23E3" w:rsidRDefault="005D23E3" w:rsidP="005B3766">
            <w:pPr>
              <w:jc w:val="center"/>
            </w:pPr>
            <w:r>
              <w:rPr>
                <w:b/>
              </w:rPr>
              <w:t>Clause Reference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410E3F" w14:textId="77777777" w:rsidR="005D23E3" w:rsidRDefault="005D23E3" w:rsidP="005B3766">
            <w:r>
              <w:rPr>
                <w:b/>
              </w:rPr>
              <w:t>Description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CC642D" w14:textId="77777777" w:rsidR="005D23E3" w:rsidRDefault="005D23E3" w:rsidP="005B3766">
            <w:pPr>
              <w:jc w:val="center"/>
              <w:rPr>
                <w:b/>
              </w:rPr>
            </w:pPr>
            <w:r>
              <w:rPr>
                <w:b/>
              </w:rPr>
              <w:t>Exists?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BCB4C" w14:textId="77777777" w:rsidR="005D23E3" w:rsidRDefault="005D23E3" w:rsidP="005B3766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5D23E3" w14:paraId="1D029047" w14:textId="77777777" w:rsidTr="005B3766">
        <w:trPr>
          <w:trHeight w:val="77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C0D890" w14:textId="77777777" w:rsidR="005D23E3" w:rsidRDefault="005D23E3" w:rsidP="005B3766">
            <w:r>
              <w:t>Scope of the ISMS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40CF86" w14:textId="77777777" w:rsidR="005D23E3" w:rsidRDefault="005D23E3" w:rsidP="005B3766">
            <w:r>
              <w:t>Clause 4.3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661EE5" w14:textId="77777777" w:rsidR="005D23E3" w:rsidRDefault="005D23E3" w:rsidP="005B3766">
            <w:r>
              <w:t xml:space="preserve">Defines the boundaries and applicability of the information security management system, including interested parties and the context of the </w:t>
            </w:r>
            <w:proofErr w:type="spellStart"/>
            <w:r>
              <w:t>organisation</w:t>
            </w:r>
            <w:proofErr w:type="spellEnd"/>
            <w:r>
              <w:t>.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C3885" w14:textId="77777777" w:rsidR="005D23E3" w:rsidRDefault="005D23E3" w:rsidP="005B3766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10D94" w14:textId="77777777" w:rsidR="005D23E3" w:rsidRDefault="005D23E3" w:rsidP="005B3766"/>
        </w:tc>
      </w:tr>
      <w:tr w:rsidR="005D23E3" w14:paraId="36D4A3C2" w14:textId="77777777" w:rsidTr="005B3766">
        <w:trPr>
          <w:trHeight w:val="104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65BF66" w14:textId="77777777" w:rsidR="005D23E3" w:rsidRDefault="005D23E3" w:rsidP="005B3766">
            <w:r>
              <w:t>Information Security Policy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6C6A19" w14:textId="77777777" w:rsidR="005D23E3" w:rsidRDefault="005D23E3" w:rsidP="005B3766">
            <w:r>
              <w:t>Clause 5.2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2F03D8" w14:textId="77777777" w:rsidR="005D23E3" w:rsidRDefault="005D23E3" w:rsidP="005B3766">
            <w:r>
              <w:t xml:space="preserve">Sets the </w:t>
            </w:r>
            <w:proofErr w:type="spellStart"/>
            <w:r>
              <w:t>organisation's</w:t>
            </w:r>
            <w:proofErr w:type="spellEnd"/>
            <w:r>
              <w:t xml:space="preserve"> approach to information security and provides a framework for setting objectives.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3493E" w14:textId="77777777" w:rsidR="005D23E3" w:rsidRDefault="005D23E3" w:rsidP="005B3766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D85D9" w14:textId="77777777" w:rsidR="005D23E3" w:rsidRDefault="005D23E3" w:rsidP="005B3766"/>
        </w:tc>
      </w:tr>
      <w:tr w:rsidR="005D23E3" w14:paraId="37CC977C" w14:textId="77777777" w:rsidTr="005B3766">
        <w:trPr>
          <w:trHeight w:val="104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9B1FB9" w14:textId="77777777" w:rsidR="005D23E3" w:rsidRDefault="005D23E3" w:rsidP="005B3766">
            <w:r>
              <w:t>ISMS Roles &amp; Responsibilities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1CB24E" w14:textId="77777777" w:rsidR="005D23E3" w:rsidRDefault="005D23E3" w:rsidP="005B3766">
            <w:r>
              <w:t>Clause 5.3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F139B8" w14:textId="77777777" w:rsidR="005D23E3" w:rsidRDefault="005D23E3" w:rsidP="005B3766">
            <w:r>
              <w:t>Supports Clause 5.3. ISMS Roles and Responsibilities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02A73" w14:textId="77777777" w:rsidR="005D23E3" w:rsidRDefault="005D23E3" w:rsidP="005B3766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9591D" w14:textId="77777777" w:rsidR="005D23E3" w:rsidRDefault="005D23E3" w:rsidP="005B3766"/>
        </w:tc>
      </w:tr>
      <w:tr w:rsidR="005D23E3" w14:paraId="10E427A5" w14:textId="77777777" w:rsidTr="005B3766">
        <w:trPr>
          <w:trHeight w:val="77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DC43E4" w14:textId="77777777" w:rsidR="005D23E3" w:rsidRDefault="005D23E3" w:rsidP="005B3766">
            <w:r>
              <w:t>Risk Assessment Process and Results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25657C" w14:textId="77777777" w:rsidR="005D23E3" w:rsidRDefault="005D23E3" w:rsidP="005B3766">
            <w:r>
              <w:t>Clause 6.1.2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30FD9" w14:textId="77777777" w:rsidR="005D23E3" w:rsidRDefault="005D23E3" w:rsidP="005B3766">
            <w:proofErr w:type="gramStart"/>
            <w:r>
              <w:t>Documents</w:t>
            </w:r>
            <w:proofErr w:type="gramEnd"/>
            <w:r>
              <w:t xml:space="preserve"> the criteria, process, and results of risk assessments.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3F4D0" w14:textId="77777777" w:rsidR="005D23E3" w:rsidRDefault="005D23E3" w:rsidP="005B3766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3A880" w14:textId="77777777" w:rsidR="005D23E3" w:rsidRDefault="005D23E3" w:rsidP="005B3766"/>
        </w:tc>
      </w:tr>
      <w:tr w:rsidR="005D23E3" w14:paraId="07944698" w14:textId="77777777" w:rsidTr="005B3766">
        <w:trPr>
          <w:trHeight w:val="77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D1A336" w14:textId="77777777" w:rsidR="005D23E3" w:rsidRDefault="005D23E3" w:rsidP="005B3766">
            <w:r>
              <w:t>Risk Treatment Process and Plan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6EFFEB" w14:textId="77777777" w:rsidR="005D23E3" w:rsidRDefault="005D23E3" w:rsidP="005B3766">
            <w:r>
              <w:t>Clause 6.1.3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5CC824" w14:textId="77777777" w:rsidR="005D23E3" w:rsidRDefault="005D23E3" w:rsidP="005B3766">
            <w:r>
              <w:t>Outlines selected risk treatment options and actions.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6EAE4" w14:textId="77777777" w:rsidR="005D23E3" w:rsidRDefault="005D23E3" w:rsidP="005B3766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DF031" w14:textId="77777777" w:rsidR="005D23E3" w:rsidRDefault="005D23E3" w:rsidP="005B3766"/>
        </w:tc>
      </w:tr>
      <w:tr w:rsidR="005D23E3" w14:paraId="529C993E" w14:textId="77777777" w:rsidTr="005B3766">
        <w:trPr>
          <w:trHeight w:val="104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64F0EF" w14:textId="77777777" w:rsidR="005D23E3" w:rsidRDefault="005D23E3" w:rsidP="005B3766">
            <w:r>
              <w:lastRenderedPageBreak/>
              <w:t>Statement of Applicability (</w:t>
            </w:r>
            <w:proofErr w:type="spellStart"/>
            <w:r>
              <w:t>SoA</w:t>
            </w:r>
            <w:proofErr w:type="spellEnd"/>
            <w:r>
              <w:t>)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7BF81C" w14:textId="77777777" w:rsidR="005D23E3" w:rsidRDefault="005D23E3" w:rsidP="005B3766">
            <w:r>
              <w:t>Clause 6.1.3 d)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EA2A9A" w14:textId="77777777" w:rsidR="005D23E3" w:rsidRDefault="005D23E3" w:rsidP="005B3766">
            <w:r>
              <w:t>Lists selected controls, justifications, implementation status, and exclusions with reasons.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14D62" w14:textId="77777777" w:rsidR="005D23E3" w:rsidRDefault="005D23E3" w:rsidP="005B3766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270C2" w14:textId="77777777" w:rsidR="005D23E3" w:rsidRDefault="005D23E3" w:rsidP="005B3766"/>
        </w:tc>
      </w:tr>
      <w:tr w:rsidR="005D23E3" w14:paraId="07E255D4" w14:textId="77777777" w:rsidTr="005B3766">
        <w:trPr>
          <w:trHeight w:val="104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AFC666" w14:textId="77777777" w:rsidR="005D23E3" w:rsidRDefault="005D23E3" w:rsidP="005B3766">
            <w:r>
              <w:t>ISMS Objectives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5B1FF4" w14:textId="77777777" w:rsidR="005D23E3" w:rsidRDefault="005D23E3" w:rsidP="005B3766">
            <w:r>
              <w:t>Clause 6.2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E5B8DE" w14:textId="77777777" w:rsidR="005D23E3" w:rsidRPr="00DC597E" w:rsidRDefault="005D23E3" w:rsidP="005B3766">
            <w:r w:rsidRPr="00DC597E">
              <w:rPr>
                <w:highlight w:val="white"/>
              </w:rPr>
              <w:t xml:space="preserve">The objectives </w:t>
            </w:r>
            <w:proofErr w:type="spellStart"/>
            <w:r w:rsidRPr="00DC597E">
              <w:rPr>
                <w:highlight w:val="white"/>
              </w:rPr>
              <w:t>summarise</w:t>
            </w:r>
            <w:proofErr w:type="spellEnd"/>
            <w:r w:rsidRPr="00DC597E">
              <w:rPr>
                <w:highlight w:val="white"/>
              </w:rPr>
              <w:t xml:space="preserve"> the goals for the forthcoming period and must be documented and communicated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205B2" w14:textId="77777777" w:rsidR="005D23E3" w:rsidRDefault="005D23E3" w:rsidP="005B3766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170D5" w14:textId="77777777" w:rsidR="005D23E3" w:rsidRDefault="005D23E3" w:rsidP="005B3766"/>
        </w:tc>
      </w:tr>
      <w:tr w:rsidR="005D23E3" w14:paraId="034F7A00" w14:textId="77777777" w:rsidTr="005B3766">
        <w:trPr>
          <w:trHeight w:val="77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034D35" w14:textId="77777777" w:rsidR="005D23E3" w:rsidRDefault="005D23E3" w:rsidP="005B3766">
            <w:r>
              <w:t>Evidence of Competence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B59DA8" w14:textId="77777777" w:rsidR="005D23E3" w:rsidRDefault="005D23E3" w:rsidP="005B3766">
            <w:r>
              <w:t>Clause 7.2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6E00BC" w14:textId="77777777" w:rsidR="005D23E3" w:rsidRDefault="005D23E3" w:rsidP="005B3766">
            <w:r>
              <w:t xml:space="preserve">Records of training, </w:t>
            </w:r>
            <w:proofErr w:type="spellStart"/>
            <w:r>
              <w:t>etc</w:t>
            </w:r>
            <w:proofErr w:type="spellEnd"/>
            <w:r>
              <w:t xml:space="preserve">, </w:t>
            </w:r>
            <w:proofErr w:type="gramStart"/>
            <w:r>
              <w:t>demonstrating</w:t>
            </w:r>
            <w:proofErr w:type="gramEnd"/>
            <w:r>
              <w:t xml:space="preserve"> personnel competency in roles affecting information security.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F09CE" w14:textId="77777777" w:rsidR="005D23E3" w:rsidRDefault="005D23E3" w:rsidP="005B3766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8180C" w14:textId="77777777" w:rsidR="005D23E3" w:rsidRDefault="005D23E3" w:rsidP="005B3766"/>
        </w:tc>
      </w:tr>
      <w:tr w:rsidR="005D23E3" w14:paraId="633252C7" w14:textId="77777777" w:rsidTr="005B3766">
        <w:trPr>
          <w:trHeight w:val="104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080C39" w14:textId="77777777" w:rsidR="005D23E3" w:rsidRDefault="005D23E3" w:rsidP="005B3766">
            <w:r>
              <w:t>Evidence of Monitoring and Measurement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C99F5C" w14:textId="77777777" w:rsidR="005D23E3" w:rsidRDefault="005D23E3" w:rsidP="005B3766">
            <w:r>
              <w:t>Clause 9.1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F33CD4" w14:textId="77777777" w:rsidR="005D23E3" w:rsidRDefault="005D23E3" w:rsidP="005B3766">
            <w:r>
              <w:t>Demonstrates how performance and effectiveness of ISMS controls are monitored and evaluated.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15188" w14:textId="77777777" w:rsidR="005D23E3" w:rsidRDefault="005D23E3" w:rsidP="005B3766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190F1" w14:textId="77777777" w:rsidR="005D23E3" w:rsidRDefault="005D23E3" w:rsidP="005B3766"/>
        </w:tc>
      </w:tr>
      <w:tr w:rsidR="005D23E3" w14:paraId="1103587E" w14:textId="77777777" w:rsidTr="005B3766">
        <w:trPr>
          <w:trHeight w:val="77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9E8558" w14:textId="77777777" w:rsidR="005D23E3" w:rsidRDefault="005D23E3" w:rsidP="005B3766">
            <w:r>
              <w:t>Internal Audit Plan and Reports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6E4DC6" w14:textId="77777777" w:rsidR="005D23E3" w:rsidRDefault="005D23E3" w:rsidP="005B3766">
            <w:r>
              <w:t>Clause 9.2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AA5F61" w14:textId="77777777" w:rsidR="005D23E3" w:rsidRDefault="005D23E3" w:rsidP="005B3766">
            <w:r>
              <w:t>Contains internal audit processes, schedules, and results.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9B36D" w14:textId="77777777" w:rsidR="005D23E3" w:rsidRDefault="005D23E3" w:rsidP="005B3766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5365E" w14:textId="77777777" w:rsidR="005D23E3" w:rsidRDefault="005D23E3" w:rsidP="005B3766"/>
        </w:tc>
      </w:tr>
      <w:tr w:rsidR="005D23E3" w14:paraId="511A87AB" w14:textId="77777777" w:rsidTr="005B3766">
        <w:trPr>
          <w:trHeight w:val="77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6690EC" w14:textId="77777777" w:rsidR="005D23E3" w:rsidRDefault="005D23E3" w:rsidP="005B3766">
            <w:r>
              <w:t>Management Review Minutes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D27B96" w14:textId="77777777" w:rsidR="005D23E3" w:rsidRDefault="005D23E3" w:rsidP="005B3766">
            <w:r>
              <w:t>Clause 9.3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DBF8C5" w14:textId="77777777" w:rsidR="005D23E3" w:rsidRDefault="005D23E3" w:rsidP="005B3766">
            <w:r>
              <w:t>Records outcomes of management review meetings, including key decisions and actions.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357C9" w14:textId="77777777" w:rsidR="005D23E3" w:rsidRDefault="005D23E3" w:rsidP="005B3766">
            <w:pPr>
              <w:rPr>
                <w:color w:val="FF000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B9908" w14:textId="77777777" w:rsidR="005D23E3" w:rsidRDefault="005D23E3" w:rsidP="005B3766">
            <w:pPr>
              <w:rPr>
                <w:color w:val="FF0000"/>
              </w:rPr>
            </w:pPr>
          </w:p>
        </w:tc>
      </w:tr>
      <w:tr w:rsidR="005D23E3" w14:paraId="654EE192" w14:textId="77777777" w:rsidTr="005B3766">
        <w:trPr>
          <w:trHeight w:val="77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D39B11" w14:textId="77777777" w:rsidR="005D23E3" w:rsidRDefault="005D23E3" w:rsidP="005B3766">
            <w:r>
              <w:t>Nonconformity and Corrective Action Logs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F09CE4" w14:textId="77777777" w:rsidR="005D23E3" w:rsidRDefault="005D23E3" w:rsidP="005B3766">
            <w:r>
              <w:t>Clause 10.2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BF95C6" w14:textId="77777777" w:rsidR="005D23E3" w:rsidRDefault="005D23E3" w:rsidP="005B3766">
            <w:r>
              <w:t>Tracks nonconformities, corrective actions taken, and their effectiveness.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1873A" w14:textId="77777777" w:rsidR="005D23E3" w:rsidRDefault="005D23E3" w:rsidP="005B3766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D7BB1" w14:textId="77777777" w:rsidR="005D23E3" w:rsidRDefault="005D23E3" w:rsidP="005B3766"/>
        </w:tc>
      </w:tr>
      <w:tr w:rsidR="005D23E3" w14:paraId="1AB5E7C1" w14:textId="77777777" w:rsidTr="005B3766">
        <w:trPr>
          <w:trHeight w:val="104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309C66" w14:textId="77777777" w:rsidR="005D23E3" w:rsidRDefault="005D23E3" w:rsidP="005B3766">
            <w:r>
              <w:lastRenderedPageBreak/>
              <w:t>Control of Documented Information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ECB964" w14:textId="77777777" w:rsidR="005D23E3" w:rsidRDefault="005D23E3" w:rsidP="005B3766">
            <w:r>
              <w:t>Clause 7.5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90FDFC" w14:textId="77777777" w:rsidR="005D23E3" w:rsidRDefault="005D23E3" w:rsidP="005B3766">
            <w:r>
              <w:t>Documented Information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C590D" w14:textId="77777777" w:rsidR="005D23E3" w:rsidRDefault="005D23E3" w:rsidP="005B3766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143E1" w14:textId="77777777" w:rsidR="005D23E3" w:rsidRDefault="005D23E3" w:rsidP="005B3766"/>
        </w:tc>
      </w:tr>
    </w:tbl>
    <w:p w14:paraId="4F88A8DC" w14:textId="77777777" w:rsidR="005D23E3" w:rsidRDefault="005D23E3" w:rsidP="005D23E3">
      <w:pPr>
        <w:jc w:val="center"/>
        <w:rPr>
          <w:rFonts w:ascii="Arial" w:hAnsi="Arial" w:cs="Arial"/>
        </w:rPr>
      </w:pPr>
    </w:p>
    <w:p w14:paraId="48C2E048" w14:textId="77777777" w:rsidR="005D23E3" w:rsidRDefault="005D23E3" w:rsidP="005D23E3">
      <w:pPr>
        <w:pStyle w:val="Heading2"/>
        <w:rPr>
          <w:rFonts w:eastAsia="Arial"/>
        </w:rPr>
      </w:pPr>
      <w:bookmarkStart w:id="26" w:name="_tcksq5l3leo"/>
      <w:bookmarkStart w:id="27" w:name="_Toc194061270"/>
      <w:bookmarkEnd w:id="26"/>
      <w:r>
        <w:rPr>
          <w:rFonts w:eastAsia="Arial"/>
        </w:rPr>
        <w:t>Non-Mandatory but Expected Documents</w:t>
      </w:r>
      <w:bookmarkEnd w:id="27"/>
    </w:p>
    <w:p w14:paraId="7722F442" w14:textId="77777777" w:rsidR="005D23E3" w:rsidRPr="00676DA1" w:rsidRDefault="005D23E3" w:rsidP="005D23E3">
      <w:pPr>
        <w:pStyle w:val="NormalWeb"/>
        <w:rPr>
          <w:rFonts w:asciiTheme="minorHAnsi" w:hAnsiTheme="minorHAnsi"/>
          <w:sz w:val="20"/>
          <w:szCs w:val="20"/>
        </w:rPr>
      </w:pPr>
      <w:r w:rsidRPr="00676DA1">
        <w:rPr>
          <w:rFonts w:asciiTheme="minorHAnsi" w:hAnsiTheme="minorHAnsi"/>
          <w:sz w:val="20"/>
          <w:szCs w:val="20"/>
        </w:rPr>
        <w:t>These documents are not explicitly required but are commonly expected during audits for effective ISMS implementation.</w:t>
      </w:r>
    </w:p>
    <w:tbl>
      <w:tblPr>
        <w:tblStyle w:val="TableGrid"/>
        <w:tblW w:w="11478" w:type="dxa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3312"/>
        <w:gridCol w:w="2920"/>
        <w:gridCol w:w="1316"/>
        <w:gridCol w:w="1945"/>
        <w:gridCol w:w="1985"/>
      </w:tblGrid>
      <w:tr w:rsidR="005D23E3" w:rsidRPr="00676DA1" w14:paraId="722509B9" w14:textId="77777777" w:rsidTr="005B3766">
        <w:trPr>
          <w:gridAfter w:val="1"/>
          <w:wAfter w:w="1985" w:type="dxa"/>
        </w:trPr>
        <w:tc>
          <w:tcPr>
            <w:tcW w:w="0" w:type="auto"/>
            <w:hideMark/>
          </w:tcPr>
          <w:p w14:paraId="13017A78" w14:textId="77777777" w:rsidR="005D23E3" w:rsidRPr="00676DA1" w:rsidRDefault="005D23E3" w:rsidP="005B3766">
            <w:pPr>
              <w:rPr>
                <w:b/>
                <w:bCs/>
              </w:rPr>
            </w:pPr>
            <w:r w:rsidRPr="00676DA1">
              <w:rPr>
                <w:b/>
                <w:bCs/>
              </w:rPr>
              <w:t>Document/Record</w:t>
            </w:r>
          </w:p>
        </w:tc>
        <w:tc>
          <w:tcPr>
            <w:tcW w:w="2920" w:type="dxa"/>
            <w:hideMark/>
          </w:tcPr>
          <w:p w14:paraId="3AC4160D" w14:textId="77777777" w:rsidR="005D23E3" w:rsidRPr="00676DA1" w:rsidRDefault="005D23E3" w:rsidP="005B3766">
            <w:pPr>
              <w:rPr>
                <w:b/>
                <w:bCs/>
              </w:rPr>
            </w:pPr>
            <w:r w:rsidRPr="00676DA1">
              <w:rPr>
                <w:b/>
                <w:bCs/>
              </w:rPr>
              <w:t>Relevance</w:t>
            </w:r>
          </w:p>
        </w:tc>
        <w:tc>
          <w:tcPr>
            <w:tcW w:w="1316" w:type="dxa"/>
          </w:tcPr>
          <w:p w14:paraId="0F8EBD01" w14:textId="77777777" w:rsidR="005D23E3" w:rsidRPr="00676DA1" w:rsidRDefault="005D23E3" w:rsidP="005B3766">
            <w:pPr>
              <w:rPr>
                <w:b/>
                <w:bCs/>
              </w:rPr>
            </w:pPr>
            <w:r w:rsidRPr="00676DA1">
              <w:rPr>
                <w:b/>
                <w:bCs/>
              </w:rPr>
              <w:t>Exists?</w:t>
            </w:r>
          </w:p>
        </w:tc>
        <w:tc>
          <w:tcPr>
            <w:tcW w:w="1945" w:type="dxa"/>
          </w:tcPr>
          <w:p w14:paraId="71F57F64" w14:textId="77777777" w:rsidR="005D23E3" w:rsidRPr="00676DA1" w:rsidRDefault="005D23E3" w:rsidP="005B3766">
            <w:pPr>
              <w:rPr>
                <w:b/>
                <w:bCs/>
              </w:rPr>
            </w:pPr>
            <w:r w:rsidRPr="00676DA1">
              <w:rPr>
                <w:b/>
                <w:bCs/>
              </w:rPr>
              <w:t>Notes</w:t>
            </w:r>
          </w:p>
        </w:tc>
      </w:tr>
      <w:tr w:rsidR="005D23E3" w:rsidRPr="00676DA1" w14:paraId="5AC406F3" w14:textId="77777777" w:rsidTr="005B3766">
        <w:tc>
          <w:tcPr>
            <w:tcW w:w="0" w:type="auto"/>
          </w:tcPr>
          <w:p w14:paraId="11F2FBB7" w14:textId="77777777" w:rsidR="005D23E3" w:rsidRPr="00676DA1" w:rsidRDefault="005D23E3" w:rsidP="005B3766">
            <w:pPr>
              <w:rPr>
                <w:rStyle w:val="Strong"/>
                <w:b w:val="0"/>
                <w:bCs w:val="0"/>
              </w:rPr>
            </w:pPr>
            <w:r>
              <w:t>Asset Inventory</w:t>
            </w:r>
          </w:p>
        </w:tc>
        <w:tc>
          <w:tcPr>
            <w:tcW w:w="2920" w:type="dxa"/>
          </w:tcPr>
          <w:p w14:paraId="31AF588C" w14:textId="77777777" w:rsidR="005D23E3" w:rsidRPr="00676DA1" w:rsidRDefault="005D23E3" w:rsidP="005B3766">
            <w:r>
              <w:t xml:space="preserve">Control A.5.9 - Inventory of Information Assets </w:t>
            </w:r>
          </w:p>
        </w:tc>
        <w:tc>
          <w:tcPr>
            <w:tcW w:w="1316" w:type="dxa"/>
          </w:tcPr>
          <w:p w14:paraId="2EE4CE20" w14:textId="77777777" w:rsidR="005D23E3" w:rsidRPr="00676DA1" w:rsidRDefault="005D23E3" w:rsidP="005B3766"/>
        </w:tc>
        <w:tc>
          <w:tcPr>
            <w:tcW w:w="1945" w:type="dxa"/>
          </w:tcPr>
          <w:p w14:paraId="1AC45E3F" w14:textId="77777777" w:rsidR="005D23E3" w:rsidRPr="00676DA1" w:rsidRDefault="005D23E3" w:rsidP="005B3766"/>
        </w:tc>
        <w:tc>
          <w:tcPr>
            <w:tcW w:w="1985" w:type="dxa"/>
          </w:tcPr>
          <w:p w14:paraId="7A604856" w14:textId="77777777" w:rsidR="005D23E3" w:rsidRPr="00676DA1" w:rsidRDefault="005D23E3" w:rsidP="005B3766"/>
        </w:tc>
      </w:tr>
      <w:tr w:rsidR="005D23E3" w:rsidRPr="00676DA1" w14:paraId="25676E87" w14:textId="77777777" w:rsidTr="005B3766">
        <w:trPr>
          <w:gridAfter w:val="1"/>
          <w:wAfter w:w="1985" w:type="dxa"/>
        </w:trPr>
        <w:tc>
          <w:tcPr>
            <w:tcW w:w="0" w:type="auto"/>
            <w:hideMark/>
          </w:tcPr>
          <w:p w14:paraId="2D4B6DEC" w14:textId="77777777" w:rsidR="005D23E3" w:rsidRPr="00676DA1" w:rsidRDefault="005D23E3" w:rsidP="005B3766">
            <w:r w:rsidRPr="00676DA1">
              <w:rPr>
                <w:rStyle w:val="Strong"/>
              </w:rPr>
              <w:t>Access Control Policy</w:t>
            </w:r>
          </w:p>
        </w:tc>
        <w:tc>
          <w:tcPr>
            <w:tcW w:w="2920" w:type="dxa"/>
            <w:hideMark/>
          </w:tcPr>
          <w:p w14:paraId="41C4C1D0" w14:textId="77777777" w:rsidR="005D23E3" w:rsidRPr="00676DA1" w:rsidRDefault="005D23E3" w:rsidP="005B3766">
            <w:r w:rsidRPr="00676DA1">
              <w:t xml:space="preserve">Supports </w:t>
            </w:r>
            <w:r w:rsidRPr="00676DA1">
              <w:rPr>
                <w:rStyle w:val="Strong"/>
              </w:rPr>
              <w:t>Control A.5.15 (Access Control)</w:t>
            </w:r>
            <w:r w:rsidRPr="00676DA1">
              <w:t xml:space="preserve"> and related controls in Annex A.</w:t>
            </w:r>
          </w:p>
        </w:tc>
        <w:tc>
          <w:tcPr>
            <w:tcW w:w="1316" w:type="dxa"/>
          </w:tcPr>
          <w:p w14:paraId="344C228D" w14:textId="77777777" w:rsidR="005D23E3" w:rsidRPr="00676DA1" w:rsidRDefault="005D23E3" w:rsidP="005B3766"/>
        </w:tc>
        <w:tc>
          <w:tcPr>
            <w:tcW w:w="1945" w:type="dxa"/>
          </w:tcPr>
          <w:p w14:paraId="67D65AD4" w14:textId="77777777" w:rsidR="005D23E3" w:rsidRPr="00676DA1" w:rsidRDefault="005D23E3" w:rsidP="005B3766"/>
        </w:tc>
      </w:tr>
      <w:tr w:rsidR="005D23E3" w:rsidRPr="00676DA1" w14:paraId="6B6C22B3" w14:textId="77777777" w:rsidTr="005B3766">
        <w:trPr>
          <w:gridAfter w:val="1"/>
          <w:wAfter w:w="1985" w:type="dxa"/>
        </w:trPr>
        <w:tc>
          <w:tcPr>
            <w:tcW w:w="0" w:type="auto"/>
            <w:hideMark/>
          </w:tcPr>
          <w:p w14:paraId="0C080005" w14:textId="77777777" w:rsidR="005D23E3" w:rsidRPr="00676DA1" w:rsidRDefault="005D23E3" w:rsidP="005B3766">
            <w:r w:rsidRPr="00676DA1">
              <w:rPr>
                <w:rStyle w:val="Strong"/>
              </w:rPr>
              <w:t>Incident Management Procedures</w:t>
            </w:r>
          </w:p>
        </w:tc>
        <w:tc>
          <w:tcPr>
            <w:tcW w:w="2920" w:type="dxa"/>
            <w:hideMark/>
          </w:tcPr>
          <w:p w14:paraId="29F58487" w14:textId="77777777" w:rsidR="005D23E3" w:rsidRPr="00676DA1" w:rsidRDefault="005D23E3" w:rsidP="005B3766">
            <w:r w:rsidRPr="00676DA1">
              <w:t xml:space="preserve">Supports </w:t>
            </w:r>
            <w:r w:rsidRPr="00676DA1">
              <w:rPr>
                <w:rStyle w:val="Strong"/>
              </w:rPr>
              <w:t>Controls A.5.24 - A.5.27 (Incident Management)</w:t>
            </w:r>
            <w:r w:rsidRPr="00676DA1">
              <w:t>.</w:t>
            </w:r>
          </w:p>
        </w:tc>
        <w:tc>
          <w:tcPr>
            <w:tcW w:w="1316" w:type="dxa"/>
          </w:tcPr>
          <w:p w14:paraId="4AE9F82C" w14:textId="77777777" w:rsidR="005D23E3" w:rsidRPr="00676DA1" w:rsidRDefault="005D23E3" w:rsidP="005B3766"/>
        </w:tc>
        <w:tc>
          <w:tcPr>
            <w:tcW w:w="1945" w:type="dxa"/>
          </w:tcPr>
          <w:p w14:paraId="0CE2949E" w14:textId="77777777" w:rsidR="005D23E3" w:rsidRPr="00676DA1" w:rsidRDefault="005D23E3" w:rsidP="005B3766"/>
        </w:tc>
      </w:tr>
      <w:tr w:rsidR="005D23E3" w:rsidRPr="00676DA1" w14:paraId="7B85545E" w14:textId="77777777" w:rsidTr="005B3766">
        <w:trPr>
          <w:gridAfter w:val="1"/>
          <w:wAfter w:w="1985" w:type="dxa"/>
        </w:trPr>
        <w:tc>
          <w:tcPr>
            <w:tcW w:w="0" w:type="auto"/>
            <w:hideMark/>
          </w:tcPr>
          <w:p w14:paraId="2E7C1ACC" w14:textId="77777777" w:rsidR="005D23E3" w:rsidRPr="00676DA1" w:rsidRDefault="005D23E3" w:rsidP="005B3766">
            <w:r w:rsidRPr="00676DA1">
              <w:rPr>
                <w:rStyle w:val="Strong"/>
              </w:rPr>
              <w:t>Backup Policy</w:t>
            </w:r>
          </w:p>
        </w:tc>
        <w:tc>
          <w:tcPr>
            <w:tcW w:w="2920" w:type="dxa"/>
            <w:hideMark/>
          </w:tcPr>
          <w:p w14:paraId="6A1CE1FE" w14:textId="77777777" w:rsidR="005D23E3" w:rsidRPr="00676DA1" w:rsidRDefault="005D23E3" w:rsidP="005B3766">
            <w:r w:rsidRPr="00676DA1">
              <w:t xml:space="preserve">Supports </w:t>
            </w:r>
            <w:r w:rsidRPr="00676DA1">
              <w:rPr>
                <w:rStyle w:val="Strong"/>
              </w:rPr>
              <w:t>Control A.8.13 (Information Backup)</w:t>
            </w:r>
            <w:r w:rsidRPr="00676DA1">
              <w:t>.</w:t>
            </w:r>
          </w:p>
        </w:tc>
        <w:tc>
          <w:tcPr>
            <w:tcW w:w="1316" w:type="dxa"/>
          </w:tcPr>
          <w:p w14:paraId="7116BDF7" w14:textId="77777777" w:rsidR="005D23E3" w:rsidRPr="00676DA1" w:rsidRDefault="005D23E3" w:rsidP="005B3766"/>
        </w:tc>
        <w:tc>
          <w:tcPr>
            <w:tcW w:w="1945" w:type="dxa"/>
          </w:tcPr>
          <w:p w14:paraId="10828DC4" w14:textId="77777777" w:rsidR="005D23E3" w:rsidRPr="00676DA1" w:rsidRDefault="005D23E3" w:rsidP="005B3766"/>
        </w:tc>
      </w:tr>
      <w:tr w:rsidR="005D23E3" w:rsidRPr="00676DA1" w14:paraId="0E89BEA6" w14:textId="77777777" w:rsidTr="005B3766">
        <w:trPr>
          <w:gridAfter w:val="1"/>
          <w:wAfter w:w="1985" w:type="dxa"/>
        </w:trPr>
        <w:tc>
          <w:tcPr>
            <w:tcW w:w="0" w:type="auto"/>
            <w:hideMark/>
          </w:tcPr>
          <w:p w14:paraId="450294E2" w14:textId="77777777" w:rsidR="005D23E3" w:rsidRPr="00676DA1" w:rsidRDefault="005D23E3" w:rsidP="005B3766">
            <w:r w:rsidRPr="00676DA1">
              <w:rPr>
                <w:rStyle w:val="Strong"/>
              </w:rPr>
              <w:t>Cryptographic Key Management Policy</w:t>
            </w:r>
          </w:p>
        </w:tc>
        <w:tc>
          <w:tcPr>
            <w:tcW w:w="2920" w:type="dxa"/>
            <w:hideMark/>
          </w:tcPr>
          <w:p w14:paraId="0F1669F6" w14:textId="77777777" w:rsidR="005D23E3" w:rsidRPr="00676DA1" w:rsidRDefault="005D23E3" w:rsidP="005B3766">
            <w:r w:rsidRPr="00676DA1">
              <w:t xml:space="preserve">Relevant for </w:t>
            </w:r>
            <w:r w:rsidRPr="00676DA1">
              <w:rPr>
                <w:rStyle w:val="Strong"/>
              </w:rPr>
              <w:t>Control A.8.24 (Use of Cryptography)</w:t>
            </w:r>
            <w:r w:rsidRPr="00676DA1">
              <w:t>.</w:t>
            </w:r>
          </w:p>
        </w:tc>
        <w:tc>
          <w:tcPr>
            <w:tcW w:w="1316" w:type="dxa"/>
          </w:tcPr>
          <w:p w14:paraId="69EBBD42" w14:textId="77777777" w:rsidR="005D23E3" w:rsidRPr="00676DA1" w:rsidRDefault="005D23E3" w:rsidP="005B3766"/>
        </w:tc>
        <w:tc>
          <w:tcPr>
            <w:tcW w:w="1945" w:type="dxa"/>
          </w:tcPr>
          <w:p w14:paraId="13C88457" w14:textId="77777777" w:rsidR="005D23E3" w:rsidRPr="00676DA1" w:rsidRDefault="005D23E3" w:rsidP="005B3766"/>
        </w:tc>
      </w:tr>
      <w:tr w:rsidR="005D23E3" w:rsidRPr="00676DA1" w14:paraId="52739F83" w14:textId="77777777" w:rsidTr="005B3766">
        <w:trPr>
          <w:gridAfter w:val="1"/>
          <w:wAfter w:w="1985" w:type="dxa"/>
        </w:trPr>
        <w:tc>
          <w:tcPr>
            <w:tcW w:w="0" w:type="auto"/>
            <w:hideMark/>
          </w:tcPr>
          <w:p w14:paraId="55638CE4" w14:textId="77777777" w:rsidR="005D23E3" w:rsidRPr="00676DA1" w:rsidRDefault="005D23E3" w:rsidP="005B3766">
            <w:r w:rsidRPr="00676DA1">
              <w:rPr>
                <w:rStyle w:val="Strong"/>
              </w:rPr>
              <w:t>Supplier Management</w:t>
            </w:r>
          </w:p>
        </w:tc>
        <w:tc>
          <w:tcPr>
            <w:tcW w:w="2920" w:type="dxa"/>
            <w:hideMark/>
          </w:tcPr>
          <w:p w14:paraId="6720F592" w14:textId="77777777" w:rsidR="005D23E3" w:rsidRPr="00676DA1" w:rsidRDefault="005D23E3" w:rsidP="005B3766">
            <w:r w:rsidRPr="00676DA1">
              <w:t xml:space="preserve">Supports </w:t>
            </w:r>
            <w:r w:rsidRPr="00676DA1">
              <w:rPr>
                <w:rStyle w:val="Strong"/>
              </w:rPr>
              <w:t>Controls A.5.19 - A.5.22 (Supplier Relationships and ICT Supply Chain Security)</w:t>
            </w:r>
            <w:r w:rsidRPr="00676DA1">
              <w:t>.</w:t>
            </w:r>
          </w:p>
        </w:tc>
        <w:tc>
          <w:tcPr>
            <w:tcW w:w="1316" w:type="dxa"/>
          </w:tcPr>
          <w:p w14:paraId="7679CDB5" w14:textId="77777777" w:rsidR="005D23E3" w:rsidRPr="00676DA1" w:rsidRDefault="005D23E3" w:rsidP="005B3766"/>
        </w:tc>
        <w:tc>
          <w:tcPr>
            <w:tcW w:w="1945" w:type="dxa"/>
          </w:tcPr>
          <w:p w14:paraId="39D599A2" w14:textId="77777777" w:rsidR="005D23E3" w:rsidRPr="00676DA1" w:rsidRDefault="005D23E3" w:rsidP="005B3766"/>
        </w:tc>
      </w:tr>
      <w:tr w:rsidR="005D23E3" w:rsidRPr="00676DA1" w14:paraId="64F9E090" w14:textId="77777777" w:rsidTr="005B3766">
        <w:trPr>
          <w:gridAfter w:val="1"/>
          <w:wAfter w:w="1985" w:type="dxa"/>
        </w:trPr>
        <w:tc>
          <w:tcPr>
            <w:tcW w:w="0" w:type="auto"/>
            <w:hideMark/>
          </w:tcPr>
          <w:p w14:paraId="38BB3F41" w14:textId="77777777" w:rsidR="005D23E3" w:rsidRPr="00676DA1" w:rsidRDefault="005D23E3" w:rsidP="005B3766">
            <w:r w:rsidRPr="00676DA1">
              <w:rPr>
                <w:rStyle w:val="Strong"/>
              </w:rPr>
              <w:t>Physical Security Policy</w:t>
            </w:r>
          </w:p>
        </w:tc>
        <w:tc>
          <w:tcPr>
            <w:tcW w:w="2920" w:type="dxa"/>
            <w:hideMark/>
          </w:tcPr>
          <w:p w14:paraId="02767237" w14:textId="77777777" w:rsidR="005D23E3" w:rsidRPr="00676DA1" w:rsidRDefault="005D23E3" w:rsidP="005B3766">
            <w:r w:rsidRPr="00676DA1">
              <w:t xml:space="preserve">Addresses </w:t>
            </w:r>
            <w:r w:rsidRPr="00676DA1">
              <w:rPr>
                <w:rStyle w:val="Strong"/>
              </w:rPr>
              <w:t xml:space="preserve">Controls </w:t>
            </w:r>
            <w:r w:rsidRPr="002F27A7">
              <w:rPr>
                <w:rStyle w:val="Strong"/>
              </w:rPr>
              <w:t>in Annex A, Controls A.7.1 – A7.14 (Physical Security Controls)</w:t>
            </w:r>
            <w:r w:rsidRPr="002F27A7">
              <w:rPr>
                <w:b/>
                <w:bCs/>
              </w:rPr>
              <w:t>.</w:t>
            </w:r>
          </w:p>
        </w:tc>
        <w:tc>
          <w:tcPr>
            <w:tcW w:w="1316" w:type="dxa"/>
          </w:tcPr>
          <w:p w14:paraId="1508540B" w14:textId="77777777" w:rsidR="005D23E3" w:rsidRPr="00676DA1" w:rsidRDefault="005D23E3" w:rsidP="005B3766"/>
        </w:tc>
        <w:tc>
          <w:tcPr>
            <w:tcW w:w="1945" w:type="dxa"/>
          </w:tcPr>
          <w:p w14:paraId="7B8CD5FA" w14:textId="77777777" w:rsidR="005D23E3" w:rsidRPr="00676DA1" w:rsidRDefault="005D23E3" w:rsidP="005B3766"/>
        </w:tc>
      </w:tr>
      <w:tr w:rsidR="005D23E3" w:rsidRPr="00676DA1" w14:paraId="718EDD21" w14:textId="77777777" w:rsidTr="005B3766">
        <w:trPr>
          <w:gridAfter w:val="1"/>
          <w:wAfter w:w="1985" w:type="dxa"/>
        </w:trPr>
        <w:tc>
          <w:tcPr>
            <w:tcW w:w="0" w:type="auto"/>
            <w:hideMark/>
          </w:tcPr>
          <w:p w14:paraId="6128E12E" w14:textId="77777777" w:rsidR="005D23E3" w:rsidRPr="00676DA1" w:rsidRDefault="005D23E3" w:rsidP="005B3766">
            <w:r w:rsidRPr="00676DA1">
              <w:rPr>
                <w:rStyle w:val="Strong"/>
              </w:rPr>
              <w:lastRenderedPageBreak/>
              <w:t>Asset Management Records</w:t>
            </w:r>
          </w:p>
        </w:tc>
        <w:tc>
          <w:tcPr>
            <w:tcW w:w="2920" w:type="dxa"/>
            <w:hideMark/>
          </w:tcPr>
          <w:p w14:paraId="78539EFD" w14:textId="77777777" w:rsidR="005D23E3" w:rsidRPr="00676DA1" w:rsidRDefault="005D23E3" w:rsidP="005B3766">
            <w:r w:rsidRPr="00676DA1">
              <w:t xml:space="preserve">Covers </w:t>
            </w:r>
            <w:r w:rsidRPr="00676DA1">
              <w:rPr>
                <w:rStyle w:val="Strong"/>
              </w:rPr>
              <w:t>Controls A.5.9 - A.5.11 (Inventory and Acceptable Use of Information and Other Associated Assets)</w:t>
            </w:r>
            <w:r w:rsidRPr="00676DA1">
              <w:t>.</w:t>
            </w:r>
          </w:p>
        </w:tc>
        <w:tc>
          <w:tcPr>
            <w:tcW w:w="1316" w:type="dxa"/>
          </w:tcPr>
          <w:p w14:paraId="3B0744B9" w14:textId="77777777" w:rsidR="005D23E3" w:rsidRPr="00676DA1" w:rsidRDefault="005D23E3" w:rsidP="005B3766"/>
        </w:tc>
        <w:tc>
          <w:tcPr>
            <w:tcW w:w="1945" w:type="dxa"/>
          </w:tcPr>
          <w:p w14:paraId="20E44DF1" w14:textId="77777777" w:rsidR="005D23E3" w:rsidRPr="00676DA1" w:rsidRDefault="005D23E3" w:rsidP="005B3766"/>
        </w:tc>
      </w:tr>
      <w:tr w:rsidR="005D23E3" w:rsidRPr="00676DA1" w14:paraId="13D516D5" w14:textId="77777777" w:rsidTr="005B3766">
        <w:trPr>
          <w:gridAfter w:val="1"/>
          <w:wAfter w:w="1985" w:type="dxa"/>
        </w:trPr>
        <w:tc>
          <w:tcPr>
            <w:tcW w:w="0" w:type="auto"/>
            <w:hideMark/>
          </w:tcPr>
          <w:p w14:paraId="10C63F3D" w14:textId="77777777" w:rsidR="005D23E3" w:rsidRPr="00676DA1" w:rsidRDefault="005D23E3" w:rsidP="005B3766">
            <w:r w:rsidRPr="00676DA1">
              <w:rPr>
                <w:rStyle w:val="Strong"/>
              </w:rPr>
              <w:t>Business Continuity Plan (BCP)</w:t>
            </w:r>
          </w:p>
        </w:tc>
        <w:tc>
          <w:tcPr>
            <w:tcW w:w="2920" w:type="dxa"/>
            <w:hideMark/>
          </w:tcPr>
          <w:p w14:paraId="2074D191" w14:textId="77777777" w:rsidR="005D23E3" w:rsidRPr="00676DA1" w:rsidRDefault="005D23E3" w:rsidP="005B3766">
            <w:r w:rsidRPr="00676DA1">
              <w:t xml:space="preserve">Linked to </w:t>
            </w:r>
            <w:r w:rsidRPr="00676DA1">
              <w:rPr>
                <w:rStyle w:val="Strong"/>
              </w:rPr>
              <w:t>Controls A.5.30 - A.5.31 (ICT Readiness for Business Continuity and Legal &amp; Contractual Requirements)</w:t>
            </w:r>
            <w:r w:rsidRPr="00676DA1">
              <w:t>.</w:t>
            </w:r>
          </w:p>
        </w:tc>
        <w:tc>
          <w:tcPr>
            <w:tcW w:w="1316" w:type="dxa"/>
          </w:tcPr>
          <w:p w14:paraId="3C986950" w14:textId="77777777" w:rsidR="005D23E3" w:rsidRPr="00676DA1" w:rsidRDefault="005D23E3" w:rsidP="005B3766"/>
        </w:tc>
        <w:tc>
          <w:tcPr>
            <w:tcW w:w="1945" w:type="dxa"/>
          </w:tcPr>
          <w:p w14:paraId="3E0D0066" w14:textId="77777777" w:rsidR="005D23E3" w:rsidRPr="00676DA1" w:rsidRDefault="005D23E3" w:rsidP="005B3766"/>
        </w:tc>
      </w:tr>
      <w:tr w:rsidR="005D23E3" w:rsidRPr="00676DA1" w14:paraId="13A35B13" w14:textId="77777777" w:rsidTr="005B3766">
        <w:trPr>
          <w:gridAfter w:val="1"/>
          <w:wAfter w:w="1985" w:type="dxa"/>
        </w:trPr>
        <w:tc>
          <w:tcPr>
            <w:tcW w:w="0" w:type="auto"/>
            <w:hideMark/>
          </w:tcPr>
          <w:p w14:paraId="70D9B1AF" w14:textId="77777777" w:rsidR="005D23E3" w:rsidRPr="00676DA1" w:rsidRDefault="005D23E3" w:rsidP="005B3766">
            <w:r w:rsidRPr="00676DA1">
              <w:rPr>
                <w:rStyle w:val="Strong"/>
              </w:rPr>
              <w:t>Secure Configuration Guidelines</w:t>
            </w:r>
          </w:p>
        </w:tc>
        <w:tc>
          <w:tcPr>
            <w:tcW w:w="2920" w:type="dxa"/>
            <w:hideMark/>
          </w:tcPr>
          <w:p w14:paraId="6A826B47" w14:textId="77777777" w:rsidR="005D23E3" w:rsidRPr="00676DA1" w:rsidRDefault="005D23E3" w:rsidP="005B3766">
            <w:r w:rsidRPr="00676DA1">
              <w:t xml:space="preserve">Aligns with </w:t>
            </w:r>
            <w:r w:rsidRPr="00676DA1">
              <w:rPr>
                <w:rStyle w:val="Strong"/>
              </w:rPr>
              <w:t>Controls A.8.9 - A.8.12 (Secure Configuration, Information Deletion, and Data Leakage Prevention)</w:t>
            </w:r>
            <w:r w:rsidRPr="00676DA1">
              <w:t>.</w:t>
            </w:r>
          </w:p>
        </w:tc>
        <w:tc>
          <w:tcPr>
            <w:tcW w:w="1316" w:type="dxa"/>
          </w:tcPr>
          <w:p w14:paraId="285A616E" w14:textId="77777777" w:rsidR="005D23E3" w:rsidRPr="00676DA1" w:rsidRDefault="005D23E3" w:rsidP="005B3766"/>
        </w:tc>
        <w:tc>
          <w:tcPr>
            <w:tcW w:w="1945" w:type="dxa"/>
          </w:tcPr>
          <w:p w14:paraId="2E587C3F" w14:textId="77777777" w:rsidR="005D23E3" w:rsidRPr="00676DA1" w:rsidRDefault="005D23E3" w:rsidP="005B3766"/>
        </w:tc>
      </w:tr>
      <w:tr w:rsidR="005D23E3" w:rsidRPr="00676DA1" w14:paraId="012169AB" w14:textId="77777777" w:rsidTr="005B3766">
        <w:trPr>
          <w:gridAfter w:val="1"/>
          <w:wAfter w:w="1985" w:type="dxa"/>
        </w:trPr>
        <w:tc>
          <w:tcPr>
            <w:tcW w:w="0" w:type="auto"/>
            <w:hideMark/>
          </w:tcPr>
          <w:p w14:paraId="7CE9A7BD" w14:textId="77777777" w:rsidR="005D23E3" w:rsidRPr="00676DA1" w:rsidRDefault="005D23E3" w:rsidP="005B3766">
            <w:r w:rsidRPr="00676DA1">
              <w:rPr>
                <w:rStyle w:val="Strong"/>
              </w:rPr>
              <w:t>Training and Awareness Records</w:t>
            </w:r>
          </w:p>
        </w:tc>
        <w:tc>
          <w:tcPr>
            <w:tcW w:w="2920" w:type="dxa"/>
            <w:hideMark/>
          </w:tcPr>
          <w:p w14:paraId="2AD4F493" w14:textId="77777777" w:rsidR="005D23E3" w:rsidRPr="00676DA1" w:rsidRDefault="005D23E3" w:rsidP="005B3766">
            <w:r w:rsidRPr="00676DA1">
              <w:t xml:space="preserve">Supports </w:t>
            </w:r>
            <w:r w:rsidRPr="00676DA1">
              <w:rPr>
                <w:rStyle w:val="Strong"/>
              </w:rPr>
              <w:t>Controls A.6.3 (Information Security Awareness, Education, and Training) and A.7.2 (Competence)</w:t>
            </w:r>
            <w:r w:rsidRPr="00676DA1">
              <w:t>.</w:t>
            </w:r>
          </w:p>
        </w:tc>
        <w:tc>
          <w:tcPr>
            <w:tcW w:w="1316" w:type="dxa"/>
          </w:tcPr>
          <w:p w14:paraId="46B76911" w14:textId="77777777" w:rsidR="005D23E3" w:rsidRPr="00676DA1" w:rsidRDefault="005D23E3" w:rsidP="005B3766"/>
        </w:tc>
        <w:tc>
          <w:tcPr>
            <w:tcW w:w="1945" w:type="dxa"/>
          </w:tcPr>
          <w:p w14:paraId="05469DD3" w14:textId="77777777" w:rsidR="005D23E3" w:rsidRPr="00676DA1" w:rsidRDefault="005D23E3" w:rsidP="005B3766"/>
        </w:tc>
      </w:tr>
      <w:tr w:rsidR="005D23E3" w:rsidRPr="00676DA1" w14:paraId="5BB85F75" w14:textId="77777777" w:rsidTr="005B3766">
        <w:trPr>
          <w:gridAfter w:val="1"/>
          <w:wAfter w:w="1985" w:type="dxa"/>
        </w:trPr>
        <w:tc>
          <w:tcPr>
            <w:tcW w:w="0" w:type="auto"/>
            <w:hideMark/>
          </w:tcPr>
          <w:p w14:paraId="79DF7991" w14:textId="77777777" w:rsidR="005D23E3" w:rsidRPr="00676DA1" w:rsidRDefault="005D23E3" w:rsidP="005B3766">
            <w:r w:rsidRPr="00676DA1">
              <w:rPr>
                <w:rStyle w:val="Strong"/>
              </w:rPr>
              <w:t>Secure Development Guidelines</w:t>
            </w:r>
          </w:p>
        </w:tc>
        <w:tc>
          <w:tcPr>
            <w:tcW w:w="2920" w:type="dxa"/>
            <w:hideMark/>
          </w:tcPr>
          <w:p w14:paraId="0D47B594" w14:textId="77777777" w:rsidR="005D23E3" w:rsidRPr="00676DA1" w:rsidRDefault="005D23E3" w:rsidP="005B3766">
            <w:r w:rsidRPr="00676DA1">
              <w:t xml:space="preserve">Supports </w:t>
            </w:r>
            <w:r w:rsidRPr="00676DA1">
              <w:rPr>
                <w:rStyle w:val="Strong"/>
              </w:rPr>
              <w:t>Control A.8.25 (Secure Development Life Cycle)</w:t>
            </w:r>
            <w:r w:rsidRPr="00676DA1">
              <w:t>.</w:t>
            </w:r>
          </w:p>
        </w:tc>
        <w:tc>
          <w:tcPr>
            <w:tcW w:w="1316" w:type="dxa"/>
          </w:tcPr>
          <w:p w14:paraId="130D9E33" w14:textId="77777777" w:rsidR="005D23E3" w:rsidRPr="00676DA1" w:rsidRDefault="005D23E3" w:rsidP="005B3766"/>
        </w:tc>
        <w:tc>
          <w:tcPr>
            <w:tcW w:w="1945" w:type="dxa"/>
          </w:tcPr>
          <w:p w14:paraId="0C7ABD2F" w14:textId="77777777" w:rsidR="005D23E3" w:rsidRPr="00676DA1" w:rsidRDefault="005D23E3" w:rsidP="005B3766"/>
        </w:tc>
      </w:tr>
      <w:tr w:rsidR="005D23E3" w:rsidRPr="00676DA1" w14:paraId="56D124A5" w14:textId="77777777" w:rsidTr="005B3766">
        <w:trPr>
          <w:gridAfter w:val="1"/>
          <w:wAfter w:w="1985" w:type="dxa"/>
        </w:trPr>
        <w:tc>
          <w:tcPr>
            <w:tcW w:w="0" w:type="auto"/>
            <w:hideMark/>
          </w:tcPr>
          <w:p w14:paraId="4B32EBDD" w14:textId="77777777" w:rsidR="005D23E3" w:rsidRPr="00676DA1" w:rsidRDefault="005D23E3" w:rsidP="005B3766">
            <w:r w:rsidRPr="00676DA1">
              <w:rPr>
                <w:rStyle w:val="Strong"/>
              </w:rPr>
              <w:t>Communications Plans</w:t>
            </w:r>
          </w:p>
        </w:tc>
        <w:tc>
          <w:tcPr>
            <w:tcW w:w="2920" w:type="dxa"/>
            <w:hideMark/>
          </w:tcPr>
          <w:p w14:paraId="7B8F4763" w14:textId="77777777" w:rsidR="005D23E3" w:rsidRPr="00676DA1" w:rsidRDefault="005D23E3" w:rsidP="005B3766">
            <w:r w:rsidRPr="00676DA1">
              <w:t xml:space="preserve">Supports </w:t>
            </w:r>
            <w:r w:rsidRPr="00676DA1">
              <w:rPr>
                <w:rStyle w:val="Strong"/>
              </w:rPr>
              <w:t>Controls A.7.3 (Awareness) and A.7.4 (Communication)</w:t>
            </w:r>
            <w:r w:rsidRPr="00676DA1">
              <w:t>.</w:t>
            </w:r>
          </w:p>
        </w:tc>
        <w:tc>
          <w:tcPr>
            <w:tcW w:w="1316" w:type="dxa"/>
          </w:tcPr>
          <w:p w14:paraId="42B29375" w14:textId="77777777" w:rsidR="005D23E3" w:rsidRPr="00676DA1" w:rsidRDefault="005D23E3" w:rsidP="005B3766"/>
        </w:tc>
        <w:tc>
          <w:tcPr>
            <w:tcW w:w="1945" w:type="dxa"/>
          </w:tcPr>
          <w:p w14:paraId="57CFB7F5" w14:textId="77777777" w:rsidR="005D23E3" w:rsidRPr="00676DA1" w:rsidRDefault="005D23E3" w:rsidP="005B3766"/>
        </w:tc>
      </w:tr>
      <w:tr w:rsidR="005D23E3" w:rsidRPr="00676DA1" w14:paraId="42A1EDE1" w14:textId="77777777" w:rsidTr="005B3766">
        <w:trPr>
          <w:gridAfter w:val="1"/>
          <w:wAfter w:w="1985" w:type="dxa"/>
        </w:trPr>
        <w:tc>
          <w:tcPr>
            <w:tcW w:w="0" w:type="auto"/>
            <w:hideMark/>
          </w:tcPr>
          <w:p w14:paraId="3077A456" w14:textId="77777777" w:rsidR="005D23E3" w:rsidRPr="00676DA1" w:rsidRDefault="005D23E3" w:rsidP="005B3766">
            <w:r w:rsidRPr="00676DA1">
              <w:rPr>
                <w:rStyle w:val="Strong"/>
              </w:rPr>
              <w:t>Special Interest Groups</w:t>
            </w:r>
          </w:p>
        </w:tc>
        <w:tc>
          <w:tcPr>
            <w:tcW w:w="2920" w:type="dxa"/>
            <w:hideMark/>
          </w:tcPr>
          <w:p w14:paraId="78E83B46" w14:textId="77777777" w:rsidR="005D23E3" w:rsidRPr="00676DA1" w:rsidRDefault="005D23E3" w:rsidP="005B3766">
            <w:r w:rsidRPr="00676DA1">
              <w:t xml:space="preserve">Supports </w:t>
            </w:r>
            <w:r w:rsidRPr="00676DA1">
              <w:rPr>
                <w:rStyle w:val="Strong"/>
              </w:rPr>
              <w:t>Control A.5.6 (Contact with Special Interest Groups)</w:t>
            </w:r>
            <w:r w:rsidRPr="00676DA1">
              <w:t>.</w:t>
            </w:r>
          </w:p>
        </w:tc>
        <w:tc>
          <w:tcPr>
            <w:tcW w:w="1316" w:type="dxa"/>
          </w:tcPr>
          <w:p w14:paraId="0036E9F0" w14:textId="77777777" w:rsidR="005D23E3" w:rsidRPr="00676DA1" w:rsidRDefault="005D23E3" w:rsidP="005B3766"/>
        </w:tc>
        <w:tc>
          <w:tcPr>
            <w:tcW w:w="1945" w:type="dxa"/>
          </w:tcPr>
          <w:p w14:paraId="55B95941" w14:textId="77777777" w:rsidR="005D23E3" w:rsidRPr="00676DA1" w:rsidRDefault="005D23E3" w:rsidP="005B3766"/>
        </w:tc>
      </w:tr>
      <w:tr w:rsidR="005D23E3" w:rsidRPr="00676DA1" w14:paraId="79F98A9D" w14:textId="77777777" w:rsidTr="005B3766">
        <w:trPr>
          <w:gridAfter w:val="1"/>
          <w:wAfter w:w="1985" w:type="dxa"/>
        </w:trPr>
        <w:tc>
          <w:tcPr>
            <w:tcW w:w="0" w:type="auto"/>
            <w:hideMark/>
          </w:tcPr>
          <w:p w14:paraId="592F9BBE" w14:textId="77777777" w:rsidR="005D23E3" w:rsidRPr="00676DA1" w:rsidRDefault="005D23E3" w:rsidP="005B3766">
            <w:r w:rsidRPr="00676DA1">
              <w:rPr>
                <w:rStyle w:val="Strong"/>
              </w:rPr>
              <w:t>Senior Management Support</w:t>
            </w:r>
          </w:p>
        </w:tc>
        <w:tc>
          <w:tcPr>
            <w:tcW w:w="2920" w:type="dxa"/>
            <w:hideMark/>
          </w:tcPr>
          <w:p w14:paraId="12769B0C" w14:textId="77777777" w:rsidR="005D23E3" w:rsidRPr="00676DA1" w:rsidRDefault="005D23E3" w:rsidP="005B3766">
            <w:r w:rsidRPr="00676DA1">
              <w:t xml:space="preserve">Supports </w:t>
            </w:r>
            <w:r w:rsidRPr="00676DA1">
              <w:rPr>
                <w:rStyle w:val="Strong"/>
              </w:rPr>
              <w:t>Control A.5.1 (Leadership and Commitment)</w:t>
            </w:r>
            <w:r w:rsidRPr="00676DA1">
              <w:t>.</w:t>
            </w:r>
          </w:p>
        </w:tc>
        <w:tc>
          <w:tcPr>
            <w:tcW w:w="1316" w:type="dxa"/>
          </w:tcPr>
          <w:p w14:paraId="6B26D8B9" w14:textId="77777777" w:rsidR="005D23E3" w:rsidRPr="00676DA1" w:rsidRDefault="005D23E3" w:rsidP="005B3766"/>
        </w:tc>
        <w:tc>
          <w:tcPr>
            <w:tcW w:w="1945" w:type="dxa"/>
          </w:tcPr>
          <w:p w14:paraId="4C552858" w14:textId="77777777" w:rsidR="005D23E3" w:rsidRPr="00676DA1" w:rsidRDefault="005D23E3" w:rsidP="005B3766"/>
        </w:tc>
      </w:tr>
      <w:tr w:rsidR="005D23E3" w:rsidRPr="00676DA1" w14:paraId="08B3E8EC" w14:textId="77777777" w:rsidTr="005B3766">
        <w:trPr>
          <w:gridAfter w:val="1"/>
          <w:wAfter w:w="1985" w:type="dxa"/>
        </w:trPr>
        <w:tc>
          <w:tcPr>
            <w:tcW w:w="0" w:type="auto"/>
            <w:hideMark/>
          </w:tcPr>
          <w:p w14:paraId="75479049" w14:textId="77777777" w:rsidR="005D23E3" w:rsidRPr="00676DA1" w:rsidRDefault="005D23E3" w:rsidP="005B3766">
            <w:r w:rsidRPr="00676DA1">
              <w:rPr>
                <w:rStyle w:val="Strong"/>
              </w:rPr>
              <w:t>Statutory, Regulatory &amp; Contractual Requirements</w:t>
            </w:r>
          </w:p>
        </w:tc>
        <w:tc>
          <w:tcPr>
            <w:tcW w:w="2920" w:type="dxa"/>
            <w:hideMark/>
          </w:tcPr>
          <w:p w14:paraId="5577260C" w14:textId="77777777" w:rsidR="005D23E3" w:rsidRPr="00676DA1" w:rsidRDefault="005D23E3" w:rsidP="005B3766">
            <w:r w:rsidRPr="00676DA1">
              <w:t xml:space="preserve">Supports </w:t>
            </w:r>
            <w:r w:rsidRPr="00676DA1">
              <w:rPr>
                <w:rStyle w:val="Strong"/>
              </w:rPr>
              <w:t xml:space="preserve">Control A.5.31 (Legal, Statutory, Regulatory </w:t>
            </w:r>
            <w:r w:rsidRPr="00676DA1">
              <w:rPr>
                <w:rStyle w:val="Strong"/>
              </w:rPr>
              <w:lastRenderedPageBreak/>
              <w:t>&amp; Contractual Requirements)</w:t>
            </w:r>
            <w:r w:rsidRPr="00676DA1">
              <w:t>.</w:t>
            </w:r>
          </w:p>
        </w:tc>
        <w:tc>
          <w:tcPr>
            <w:tcW w:w="1316" w:type="dxa"/>
          </w:tcPr>
          <w:p w14:paraId="56FB78FE" w14:textId="77777777" w:rsidR="005D23E3" w:rsidRPr="00676DA1" w:rsidRDefault="005D23E3" w:rsidP="005B3766"/>
        </w:tc>
        <w:tc>
          <w:tcPr>
            <w:tcW w:w="1945" w:type="dxa"/>
          </w:tcPr>
          <w:p w14:paraId="085D91ED" w14:textId="77777777" w:rsidR="005D23E3" w:rsidRPr="00676DA1" w:rsidRDefault="005D23E3" w:rsidP="005B3766"/>
        </w:tc>
      </w:tr>
      <w:tr w:rsidR="005D23E3" w:rsidRPr="00676DA1" w14:paraId="0C1E1790" w14:textId="77777777" w:rsidTr="005B3766">
        <w:trPr>
          <w:gridAfter w:val="1"/>
          <w:wAfter w:w="1985" w:type="dxa"/>
        </w:trPr>
        <w:tc>
          <w:tcPr>
            <w:tcW w:w="0" w:type="auto"/>
            <w:hideMark/>
          </w:tcPr>
          <w:p w14:paraId="78FB6592" w14:textId="77777777" w:rsidR="005D23E3" w:rsidRPr="00676DA1" w:rsidRDefault="005D23E3" w:rsidP="005B3766">
            <w:r w:rsidRPr="00676DA1">
              <w:rPr>
                <w:rStyle w:val="Strong"/>
              </w:rPr>
              <w:t>Cloud Services Policy</w:t>
            </w:r>
          </w:p>
        </w:tc>
        <w:tc>
          <w:tcPr>
            <w:tcW w:w="2920" w:type="dxa"/>
            <w:hideMark/>
          </w:tcPr>
          <w:p w14:paraId="5F7488F3" w14:textId="77777777" w:rsidR="005D23E3" w:rsidRPr="00676DA1" w:rsidRDefault="005D23E3" w:rsidP="005B3766">
            <w:r w:rsidRPr="00676DA1">
              <w:t xml:space="preserve">Supports </w:t>
            </w:r>
            <w:r w:rsidRPr="00676DA1">
              <w:rPr>
                <w:rStyle w:val="Strong"/>
              </w:rPr>
              <w:t>Control A.5.23 (Information Security for Use of Cloud Services)</w:t>
            </w:r>
            <w:r w:rsidRPr="00676DA1">
              <w:t>.</w:t>
            </w:r>
          </w:p>
        </w:tc>
        <w:tc>
          <w:tcPr>
            <w:tcW w:w="1316" w:type="dxa"/>
          </w:tcPr>
          <w:p w14:paraId="14B6B64F" w14:textId="77777777" w:rsidR="005D23E3" w:rsidRPr="00676DA1" w:rsidRDefault="005D23E3" w:rsidP="005B3766"/>
        </w:tc>
        <w:tc>
          <w:tcPr>
            <w:tcW w:w="1945" w:type="dxa"/>
          </w:tcPr>
          <w:p w14:paraId="407CBAFB" w14:textId="77777777" w:rsidR="005D23E3" w:rsidRPr="00676DA1" w:rsidRDefault="005D23E3" w:rsidP="005B3766"/>
        </w:tc>
      </w:tr>
      <w:tr w:rsidR="005D23E3" w:rsidRPr="00676DA1" w14:paraId="17A6B52C" w14:textId="77777777" w:rsidTr="005B3766">
        <w:trPr>
          <w:gridAfter w:val="1"/>
          <w:wAfter w:w="1985" w:type="dxa"/>
        </w:trPr>
        <w:tc>
          <w:tcPr>
            <w:tcW w:w="0" w:type="auto"/>
            <w:hideMark/>
          </w:tcPr>
          <w:p w14:paraId="797AA3C2" w14:textId="77777777" w:rsidR="005D23E3" w:rsidRPr="00676DA1" w:rsidRDefault="005D23E3" w:rsidP="005B3766">
            <w:r w:rsidRPr="00676DA1">
              <w:rPr>
                <w:rStyle w:val="Strong"/>
              </w:rPr>
              <w:t>Acceptable Use Policy</w:t>
            </w:r>
          </w:p>
        </w:tc>
        <w:tc>
          <w:tcPr>
            <w:tcW w:w="2920" w:type="dxa"/>
            <w:hideMark/>
          </w:tcPr>
          <w:p w14:paraId="70E94F5F" w14:textId="77777777" w:rsidR="005D23E3" w:rsidRPr="00676DA1" w:rsidRDefault="005D23E3" w:rsidP="005B3766">
            <w:r w:rsidRPr="00676DA1">
              <w:t xml:space="preserve">Supports </w:t>
            </w:r>
            <w:r w:rsidRPr="00676DA1">
              <w:rPr>
                <w:rStyle w:val="Strong"/>
              </w:rPr>
              <w:t>Control A.5.10 (Acceptable Use of Information and Other Associated Assets)</w:t>
            </w:r>
            <w:r w:rsidRPr="00676DA1">
              <w:t>.</w:t>
            </w:r>
          </w:p>
        </w:tc>
        <w:tc>
          <w:tcPr>
            <w:tcW w:w="1316" w:type="dxa"/>
          </w:tcPr>
          <w:p w14:paraId="4196E021" w14:textId="77777777" w:rsidR="005D23E3" w:rsidRPr="00676DA1" w:rsidRDefault="005D23E3" w:rsidP="005B3766"/>
        </w:tc>
        <w:tc>
          <w:tcPr>
            <w:tcW w:w="1945" w:type="dxa"/>
          </w:tcPr>
          <w:p w14:paraId="54212C20" w14:textId="77777777" w:rsidR="005D23E3" w:rsidRPr="00676DA1" w:rsidRDefault="005D23E3" w:rsidP="005B3766"/>
        </w:tc>
      </w:tr>
      <w:tr w:rsidR="005D23E3" w:rsidRPr="00676DA1" w14:paraId="7823A78F" w14:textId="77777777" w:rsidTr="005B3766">
        <w:trPr>
          <w:gridAfter w:val="1"/>
          <w:wAfter w:w="1985" w:type="dxa"/>
        </w:trPr>
        <w:tc>
          <w:tcPr>
            <w:tcW w:w="0" w:type="auto"/>
            <w:hideMark/>
          </w:tcPr>
          <w:p w14:paraId="718121E3" w14:textId="77777777" w:rsidR="005D23E3" w:rsidRPr="00676DA1" w:rsidRDefault="005D23E3" w:rsidP="005B3766">
            <w:r w:rsidRPr="00676DA1">
              <w:rPr>
                <w:rStyle w:val="Strong"/>
              </w:rPr>
              <w:t>Data Retention Policy</w:t>
            </w:r>
          </w:p>
        </w:tc>
        <w:tc>
          <w:tcPr>
            <w:tcW w:w="2920" w:type="dxa"/>
            <w:hideMark/>
          </w:tcPr>
          <w:p w14:paraId="01FDF78E" w14:textId="77777777" w:rsidR="005D23E3" w:rsidRPr="00676DA1" w:rsidRDefault="005D23E3" w:rsidP="005B3766">
            <w:r w:rsidRPr="00676DA1">
              <w:t xml:space="preserve">Supports </w:t>
            </w:r>
            <w:r w:rsidRPr="00676DA1">
              <w:rPr>
                <w:rStyle w:val="Strong"/>
              </w:rPr>
              <w:t>Control A.5.33 (Protection of Records)</w:t>
            </w:r>
            <w:r w:rsidRPr="00676DA1">
              <w:t>.</w:t>
            </w:r>
          </w:p>
        </w:tc>
        <w:tc>
          <w:tcPr>
            <w:tcW w:w="1316" w:type="dxa"/>
          </w:tcPr>
          <w:p w14:paraId="070EC041" w14:textId="77777777" w:rsidR="005D23E3" w:rsidRPr="00676DA1" w:rsidRDefault="005D23E3" w:rsidP="005B3766"/>
        </w:tc>
        <w:tc>
          <w:tcPr>
            <w:tcW w:w="1945" w:type="dxa"/>
          </w:tcPr>
          <w:p w14:paraId="5BF243E6" w14:textId="77777777" w:rsidR="005D23E3" w:rsidRPr="00676DA1" w:rsidRDefault="005D23E3" w:rsidP="005B3766"/>
        </w:tc>
      </w:tr>
      <w:tr w:rsidR="005D23E3" w:rsidRPr="00676DA1" w14:paraId="7B0D5DAF" w14:textId="77777777" w:rsidTr="005B3766">
        <w:trPr>
          <w:gridAfter w:val="1"/>
          <w:wAfter w:w="1985" w:type="dxa"/>
        </w:trPr>
        <w:tc>
          <w:tcPr>
            <w:tcW w:w="0" w:type="auto"/>
            <w:hideMark/>
          </w:tcPr>
          <w:p w14:paraId="0AE001C7" w14:textId="77777777" w:rsidR="005D23E3" w:rsidRPr="00676DA1" w:rsidRDefault="005D23E3" w:rsidP="005B3766">
            <w:r w:rsidRPr="00676DA1">
              <w:rPr>
                <w:rStyle w:val="Strong"/>
              </w:rPr>
              <w:t>HR Policy</w:t>
            </w:r>
          </w:p>
        </w:tc>
        <w:tc>
          <w:tcPr>
            <w:tcW w:w="2920" w:type="dxa"/>
            <w:hideMark/>
          </w:tcPr>
          <w:p w14:paraId="4EB0E744" w14:textId="77777777" w:rsidR="005D23E3" w:rsidRPr="00676DA1" w:rsidRDefault="005D23E3" w:rsidP="005B3766">
            <w:r w:rsidRPr="00676DA1">
              <w:t xml:space="preserve">Supports </w:t>
            </w:r>
            <w:r w:rsidRPr="00676DA1">
              <w:rPr>
                <w:rStyle w:val="Strong"/>
              </w:rPr>
              <w:t>Controls in Clause 6 (People Controls, including Screening, Awareness, and Responsibilities)</w:t>
            </w:r>
            <w:r w:rsidRPr="00676DA1">
              <w:t>.</w:t>
            </w:r>
          </w:p>
        </w:tc>
        <w:tc>
          <w:tcPr>
            <w:tcW w:w="1316" w:type="dxa"/>
          </w:tcPr>
          <w:p w14:paraId="73A4E97A" w14:textId="77777777" w:rsidR="005D23E3" w:rsidRPr="00676DA1" w:rsidRDefault="005D23E3" w:rsidP="005B3766"/>
        </w:tc>
        <w:tc>
          <w:tcPr>
            <w:tcW w:w="1945" w:type="dxa"/>
          </w:tcPr>
          <w:p w14:paraId="189DDBFE" w14:textId="77777777" w:rsidR="005D23E3" w:rsidRPr="00676DA1" w:rsidRDefault="005D23E3" w:rsidP="005B3766"/>
        </w:tc>
      </w:tr>
      <w:tr w:rsidR="005D23E3" w:rsidRPr="00676DA1" w14:paraId="5A48B918" w14:textId="77777777" w:rsidTr="005B3766">
        <w:trPr>
          <w:gridAfter w:val="1"/>
          <w:wAfter w:w="1985" w:type="dxa"/>
        </w:trPr>
        <w:tc>
          <w:tcPr>
            <w:tcW w:w="0" w:type="auto"/>
            <w:hideMark/>
          </w:tcPr>
          <w:p w14:paraId="4AD00E8A" w14:textId="77777777" w:rsidR="005D23E3" w:rsidRPr="00676DA1" w:rsidRDefault="005D23E3" w:rsidP="005B3766">
            <w:r w:rsidRPr="00676DA1">
              <w:rPr>
                <w:rStyle w:val="Strong"/>
              </w:rPr>
              <w:t>Vulnerability &amp; Patching Policy</w:t>
            </w:r>
          </w:p>
        </w:tc>
        <w:tc>
          <w:tcPr>
            <w:tcW w:w="2920" w:type="dxa"/>
            <w:hideMark/>
          </w:tcPr>
          <w:p w14:paraId="2ACAA9AA" w14:textId="77777777" w:rsidR="005D23E3" w:rsidRPr="00676DA1" w:rsidRDefault="005D23E3" w:rsidP="005B3766">
            <w:r w:rsidRPr="00676DA1">
              <w:t xml:space="preserve">Supports </w:t>
            </w:r>
            <w:r w:rsidRPr="00676DA1">
              <w:rPr>
                <w:rStyle w:val="Strong"/>
              </w:rPr>
              <w:t>Control A.8.8 (Management of Technical Vulnerabilities)</w:t>
            </w:r>
            <w:r w:rsidRPr="00676DA1">
              <w:t>.</w:t>
            </w:r>
          </w:p>
        </w:tc>
        <w:tc>
          <w:tcPr>
            <w:tcW w:w="1316" w:type="dxa"/>
          </w:tcPr>
          <w:p w14:paraId="3BDB96F4" w14:textId="77777777" w:rsidR="005D23E3" w:rsidRPr="00676DA1" w:rsidRDefault="005D23E3" w:rsidP="005B3766"/>
        </w:tc>
        <w:tc>
          <w:tcPr>
            <w:tcW w:w="1945" w:type="dxa"/>
          </w:tcPr>
          <w:p w14:paraId="723AF152" w14:textId="77777777" w:rsidR="005D23E3" w:rsidRPr="00676DA1" w:rsidRDefault="005D23E3" w:rsidP="005B3766"/>
        </w:tc>
      </w:tr>
      <w:tr w:rsidR="005D23E3" w:rsidRPr="00676DA1" w14:paraId="37F21E6E" w14:textId="77777777" w:rsidTr="005B3766">
        <w:trPr>
          <w:gridAfter w:val="1"/>
          <w:wAfter w:w="1985" w:type="dxa"/>
        </w:trPr>
        <w:tc>
          <w:tcPr>
            <w:tcW w:w="0" w:type="auto"/>
            <w:hideMark/>
          </w:tcPr>
          <w:p w14:paraId="32F1B38C" w14:textId="77777777" w:rsidR="005D23E3" w:rsidRPr="00676DA1" w:rsidRDefault="005D23E3" w:rsidP="005B3766">
            <w:r w:rsidRPr="00676DA1">
              <w:rPr>
                <w:rStyle w:val="Strong"/>
              </w:rPr>
              <w:t>Password Policy</w:t>
            </w:r>
          </w:p>
        </w:tc>
        <w:tc>
          <w:tcPr>
            <w:tcW w:w="2920" w:type="dxa"/>
            <w:hideMark/>
          </w:tcPr>
          <w:p w14:paraId="7D81D5ED" w14:textId="77777777" w:rsidR="005D23E3" w:rsidRPr="00676DA1" w:rsidRDefault="005D23E3" w:rsidP="005B3766">
            <w:r w:rsidRPr="00676DA1">
              <w:t xml:space="preserve">Supports </w:t>
            </w:r>
            <w:r w:rsidRPr="00676DA1">
              <w:rPr>
                <w:rStyle w:val="Strong"/>
              </w:rPr>
              <w:t>Control A.5.17 (Authentication Information)</w:t>
            </w:r>
            <w:r w:rsidRPr="00676DA1">
              <w:t>.</w:t>
            </w:r>
          </w:p>
        </w:tc>
        <w:tc>
          <w:tcPr>
            <w:tcW w:w="1316" w:type="dxa"/>
          </w:tcPr>
          <w:p w14:paraId="78F8DDA7" w14:textId="77777777" w:rsidR="005D23E3" w:rsidRPr="00676DA1" w:rsidRDefault="005D23E3" w:rsidP="005B3766"/>
        </w:tc>
        <w:tc>
          <w:tcPr>
            <w:tcW w:w="1945" w:type="dxa"/>
          </w:tcPr>
          <w:p w14:paraId="7E5C59E8" w14:textId="77777777" w:rsidR="005D23E3" w:rsidRPr="00676DA1" w:rsidRDefault="005D23E3" w:rsidP="005B3766"/>
        </w:tc>
      </w:tr>
    </w:tbl>
    <w:p w14:paraId="5E863342" w14:textId="77777777" w:rsidR="005D23E3" w:rsidRDefault="005D23E3" w:rsidP="005D23E3"/>
    <w:p w14:paraId="5CA0267E" w14:textId="77777777" w:rsidR="00081157" w:rsidRDefault="00081157">
      <w:pPr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</w:pPr>
      <w:r>
        <w:br w:type="page"/>
      </w:r>
    </w:p>
    <w:p w14:paraId="5D6947E3" w14:textId="5259DDD5" w:rsidR="005D23E3" w:rsidRDefault="005D23E3" w:rsidP="005D23E3">
      <w:pPr>
        <w:pStyle w:val="Heading1"/>
      </w:pPr>
      <w:bookmarkStart w:id="28" w:name="_Toc194061271"/>
      <w:r>
        <w:lastRenderedPageBreak/>
        <w:t>Clauses of ISO 27001:2022</w:t>
      </w:r>
      <w:bookmarkEnd w:id="28"/>
    </w:p>
    <w:p w14:paraId="2AF7B24C" w14:textId="77777777" w:rsidR="005D23E3" w:rsidRDefault="005D23E3" w:rsidP="005D23E3">
      <w:r>
        <w:t>The following questions confirm if you have aligned your ISMS with the key clauses within the ISO 27001:2022 standard.</w:t>
      </w:r>
    </w:p>
    <w:tbl>
      <w:tblPr>
        <w:tblW w:w="97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40"/>
        <w:gridCol w:w="2495"/>
        <w:gridCol w:w="2692"/>
        <w:gridCol w:w="1276"/>
        <w:gridCol w:w="2242"/>
      </w:tblGrid>
      <w:tr w:rsidR="005D23E3" w14:paraId="5864BD7D" w14:textId="77777777" w:rsidTr="005B3766">
        <w:trPr>
          <w:trHeight w:val="830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FD77C" w14:textId="77777777" w:rsidR="005D23E3" w:rsidRDefault="005D23E3" w:rsidP="005B3766">
            <w:pPr>
              <w:jc w:val="center"/>
            </w:pPr>
            <w:r>
              <w:rPr>
                <w:b/>
              </w:rPr>
              <w:t>Clause Ref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AB3FE" w14:textId="77777777" w:rsidR="005D23E3" w:rsidRDefault="005D23E3" w:rsidP="005B3766">
            <w:pPr>
              <w:jc w:val="center"/>
            </w:pPr>
            <w:r>
              <w:rPr>
                <w:b/>
              </w:rPr>
              <w:t>Clause Name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81287" w14:textId="77777777" w:rsidR="005D23E3" w:rsidRDefault="005D23E3" w:rsidP="005B3766">
            <w:pPr>
              <w:jc w:val="center"/>
            </w:pPr>
            <w:r>
              <w:rPr>
                <w:b/>
              </w:rPr>
              <w:t>Question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BBD9B" w14:textId="77777777" w:rsidR="005D23E3" w:rsidRDefault="005D23E3" w:rsidP="005B3766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Status [</w:t>
            </w:r>
            <w:r>
              <w:rPr>
                <w:rFonts w:ascii="Segoe UI Symbol" w:eastAsia="Arial Unicode MS" w:hAnsi="Segoe UI Symbol" w:cs="Segoe UI Symbol"/>
                <w:b/>
              </w:rPr>
              <w:t>✔</w:t>
            </w:r>
            <w:r>
              <w:rPr>
                <w:rFonts w:ascii="Arial Unicode MS" w:eastAsia="Arial Unicode MS" w:hAnsi="Arial Unicode MS" w:cs="Arial Unicode MS"/>
                <w:b/>
              </w:rPr>
              <w:t>/</w:t>
            </w:r>
            <w:r>
              <w:rPr>
                <w:rFonts w:ascii="Segoe UI Symbol" w:eastAsia="Arial Unicode MS" w:hAnsi="Segoe UI Symbol" w:cs="Segoe UI Symbol"/>
                <w:b/>
              </w:rPr>
              <w:t>✘</w:t>
            </w:r>
            <w:r>
              <w:rPr>
                <w:rFonts w:ascii="Arial Unicode MS" w:eastAsia="Arial Unicode MS" w:hAnsi="Arial Unicode MS" w:cs="Arial Unicode MS"/>
                <w:b/>
              </w:rPr>
              <w:t>]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5A0C0" w14:textId="77777777" w:rsidR="005D23E3" w:rsidRDefault="005D23E3" w:rsidP="005B3766">
            <w:pPr>
              <w:jc w:val="center"/>
            </w:pPr>
            <w:r>
              <w:rPr>
                <w:b/>
              </w:rPr>
              <w:t>Notes</w:t>
            </w:r>
          </w:p>
        </w:tc>
      </w:tr>
      <w:tr w:rsidR="005D23E3" w14:paraId="108269AC" w14:textId="77777777" w:rsidTr="005B3766">
        <w:trPr>
          <w:trHeight w:val="105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65926" w14:textId="77777777" w:rsidR="005D23E3" w:rsidRDefault="005D23E3" w:rsidP="005B3766">
            <w:pPr>
              <w:jc w:val="center"/>
            </w:pPr>
            <w:r>
              <w:rPr>
                <w:b/>
              </w:rPr>
              <w:t>4.1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6E07E" w14:textId="77777777" w:rsidR="005D23E3" w:rsidRDefault="005D23E3" w:rsidP="005B3766">
            <w:r>
              <w:t>Understanding the Organization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F2BDF" w14:textId="77777777" w:rsidR="005D23E3" w:rsidRDefault="005D23E3" w:rsidP="005B3766">
            <w:r>
              <w:t>Have you identified internal and external issues that affect your ISMS?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2EBA6" w14:textId="77777777" w:rsidR="005D23E3" w:rsidRDefault="005D23E3" w:rsidP="005B3766"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6E66B" w14:textId="77777777" w:rsidR="005D23E3" w:rsidRDefault="005D23E3" w:rsidP="005B3766"/>
        </w:tc>
      </w:tr>
      <w:tr w:rsidR="005D23E3" w14:paraId="6E31582F" w14:textId="77777777" w:rsidTr="005B3766">
        <w:trPr>
          <w:trHeight w:val="78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C9F68" w14:textId="77777777" w:rsidR="005D23E3" w:rsidRDefault="005D23E3" w:rsidP="005B3766">
            <w:pPr>
              <w:jc w:val="center"/>
            </w:pP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C5443" w14:textId="77777777" w:rsidR="005D23E3" w:rsidRDefault="005D23E3" w:rsidP="005B3766"/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9755E" w14:textId="77777777" w:rsidR="005D23E3" w:rsidRDefault="005D23E3" w:rsidP="005B3766">
            <w:r>
              <w:t>Is this documented and reviewed regularly?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867A0" w14:textId="77777777" w:rsidR="005D23E3" w:rsidRDefault="005D23E3" w:rsidP="005B3766"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C1BC0" w14:textId="77777777" w:rsidR="005D23E3" w:rsidRDefault="005D23E3" w:rsidP="005B3766"/>
        </w:tc>
      </w:tr>
      <w:tr w:rsidR="005D23E3" w14:paraId="2D1A96A0" w14:textId="77777777" w:rsidTr="005B3766">
        <w:trPr>
          <w:trHeight w:val="105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0EF31" w14:textId="77777777" w:rsidR="005D23E3" w:rsidRDefault="005D23E3" w:rsidP="005B3766">
            <w:pPr>
              <w:jc w:val="center"/>
            </w:pPr>
            <w:r>
              <w:rPr>
                <w:b/>
              </w:rPr>
              <w:t>4.2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52F34" w14:textId="77777777" w:rsidR="005D23E3" w:rsidRDefault="005D23E3" w:rsidP="005B3766">
            <w:r>
              <w:t>Needs and Expectations of Interested Parties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08FDD" w14:textId="77777777" w:rsidR="005D23E3" w:rsidRDefault="005D23E3" w:rsidP="005B3766">
            <w:r>
              <w:t>Have you identified stakeholders and their relevant requirements?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C1768" w14:textId="77777777" w:rsidR="005D23E3" w:rsidRDefault="005D23E3" w:rsidP="005B3766"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AE6F2" w14:textId="77777777" w:rsidR="005D23E3" w:rsidRDefault="005D23E3" w:rsidP="005B3766"/>
        </w:tc>
      </w:tr>
      <w:tr w:rsidR="005D23E3" w14:paraId="34B042BD" w14:textId="77777777" w:rsidTr="005B3766">
        <w:trPr>
          <w:trHeight w:val="78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14141" w14:textId="77777777" w:rsidR="005D23E3" w:rsidRDefault="005D23E3" w:rsidP="005B3766">
            <w:pPr>
              <w:jc w:val="center"/>
            </w:pP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13F3E" w14:textId="77777777" w:rsidR="005D23E3" w:rsidRDefault="005D23E3" w:rsidP="005B3766"/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40545" w14:textId="77777777" w:rsidR="005D23E3" w:rsidRDefault="005D23E3" w:rsidP="005B3766">
            <w:r>
              <w:t>Are these requirements addressed within your ISMS?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AD014" w14:textId="77777777" w:rsidR="005D23E3" w:rsidRDefault="005D23E3" w:rsidP="005B3766"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D68F5" w14:textId="77777777" w:rsidR="005D23E3" w:rsidRDefault="005D23E3" w:rsidP="005B3766"/>
        </w:tc>
      </w:tr>
      <w:tr w:rsidR="005D23E3" w14:paraId="0C89C7C7" w14:textId="77777777" w:rsidTr="005B3766">
        <w:trPr>
          <w:trHeight w:val="105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D2E4A" w14:textId="77777777" w:rsidR="005D23E3" w:rsidRDefault="005D23E3" w:rsidP="005B3766">
            <w:pPr>
              <w:jc w:val="center"/>
            </w:pPr>
            <w:r>
              <w:rPr>
                <w:b/>
              </w:rPr>
              <w:t>4.3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5C0B9" w14:textId="77777777" w:rsidR="005D23E3" w:rsidRDefault="005D23E3" w:rsidP="005B3766">
            <w:r>
              <w:t>Scope of the ISMS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F4C01" w14:textId="77777777" w:rsidR="005D23E3" w:rsidRDefault="005D23E3" w:rsidP="005B3766">
            <w:r>
              <w:t>Have you clearly defined the scope of your ISMS, including interfaces and dependencies?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39130" w14:textId="77777777" w:rsidR="005D23E3" w:rsidRDefault="005D23E3" w:rsidP="005B3766"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5BB92" w14:textId="77777777" w:rsidR="005D23E3" w:rsidRDefault="005D23E3" w:rsidP="005B3766"/>
        </w:tc>
      </w:tr>
      <w:tr w:rsidR="005D23E3" w14:paraId="335472A9" w14:textId="77777777" w:rsidTr="005B3766">
        <w:trPr>
          <w:trHeight w:val="78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1DAF6" w14:textId="77777777" w:rsidR="005D23E3" w:rsidRDefault="005D23E3" w:rsidP="005B3766">
            <w:pPr>
              <w:jc w:val="center"/>
            </w:pP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9D5A6" w14:textId="77777777" w:rsidR="005D23E3" w:rsidRDefault="005D23E3" w:rsidP="005B3766"/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629AE" w14:textId="77777777" w:rsidR="005D23E3" w:rsidRDefault="005D23E3" w:rsidP="005B3766">
            <w:r>
              <w:t>Is the scope documented and accessible?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9D306" w14:textId="77777777" w:rsidR="005D23E3" w:rsidRDefault="005D23E3" w:rsidP="005B3766"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16CB7" w14:textId="77777777" w:rsidR="005D23E3" w:rsidRDefault="005D23E3" w:rsidP="005B3766"/>
        </w:tc>
      </w:tr>
      <w:tr w:rsidR="005D23E3" w14:paraId="69A541B6" w14:textId="77777777" w:rsidTr="005B3766">
        <w:trPr>
          <w:trHeight w:val="105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F907D" w14:textId="77777777" w:rsidR="005D23E3" w:rsidRDefault="005D23E3" w:rsidP="005B3766">
            <w:pPr>
              <w:jc w:val="center"/>
            </w:pPr>
            <w:r>
              <w:rPr>
                <w:b/>
              </w:rPr>
              <w:t>4.4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6F61B" w14:textId="77777777" w:rsidR="005D23E3" w:rsidRDefault="005D23E3" w:rsidP="005B3766">
            <w:r>
              <w:t>ISMS Framework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C5CD2" w14:textId="77777777" w:rsidR="005D23E3" w:rsidRDefault="005D23E3" w:rsidP="005B3766">
            <w:proofErr w:type="gramStart"/>
            <w:r>
              <w:t>Is</w:t>
            </w:r>
            <w:proofErr w:type="gramEnd"/>
            <w:r>
              <w:t xml:space="preserve"> the ISMS established, implemented, and continually improved?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1DD86" w14:textId="77777777" w:rsidR="005D23E3" w:rsidRDefault="005D23E3" w:rsidP="005B3766"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C339F" w14:textId="77777777" w:rsidR="005D23E3" w:rsidRDefault="005D23E3" w:rsidP="005B3766"/>
        </w:tc>
      </w:tr>
      <w:tr w:rsidR="005D23E3" w14:paraId="66E3A650" w14:textId="77777777" w:rsidTr="005B3766">
        <w:trPr>
          <w:trHeight w:val="78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6D2FD" w14:textId="77777777" w:rsidR="005D23E3" w:rsidRDefault="005D23E3" w:rsidP="005B3766">
            <w:pPr>
              <w:jc w:val="center"/>
            </w:pP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8EEA7" w14:textId="77777777" w:rsidR="005D23E3" w:rsidRDefault="005D23E3" w:rsidP="005B3766"/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86617" w14:textId="77777777" w:rsidR="005D23E3" w:rsidRDefault="005D23E3" w:rsidP="005B3766">
            <w:r>
              <w:t>Are ISMS processes documented, established and managed?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17000" w14:textId="77777777" w:rsidR="005D23E3" w:rsidRDefault="005D23E3" w:rsidP="005B3766"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27C33" w14:textId="77777777" w:rsidR="005D23E3" w:rsidRDefault="005D23E3" w:rsidP="005B3766"/>
        </w:tc>
      </w:tr>
      <w:tr w:rsidR="005D23E3" w14:paraId="3889E50A" w14:textId="77777777" w:rsidTr="005B3766">
        <w:trPr>
          <w:trHeight w:val="105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03995" w14:textId="77777777" w:rsidR="005D23E3" w:rsidRDefault="005D23E3" w:rsidP="005B3766">
            <w:pPr>
              <w:jc w:val="center"/>
            </w:pPr>
            <w:r>
              <w:rPr>
                <w:b/>
              </w:rPr>
              <w:t>5.1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DDFE5" w14:textId="77777777" w:rsidR="005D23E3" w:rsidRDefault="005D23E3" w:rsidP="005B3766">
            <w:r>
              <w:t>Leadership and Commitment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33B11" w14:textId="77777777" w:rsidR="005D23E3" w:rsidRDefault="005D23E3" w:rsidP="005B3766">
            <w:r>
              <w:t>Does top management demonstrate support and commitment to the ISMS?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DE414" w14:textId="77777777" w:rsidR="005D23E3" w:rsidRDefault="005D23E3" w:rsidP="005B3766"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39222" w14:textId="77777777" w:rsidR="005D23E3" w:rsidRDefault="005D23E3" w:rsidP="005B3766"/>
        </w:tc>
      </w:tr>
      <w:tr w:rsidR="005D23E3" w14:paraId="4FA3490B" w14:textId="77777777" w:rsidTr="005B3766">
        <w:trPr>
          <w:trHeight w:val="105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47D70" w14:textId="77777777" w:rsidR="005D23E3" w:rsidRDefault="005D23E3" w:rsidP="005B3766">
            <w:pPr>
              <w:jc w:val="center"/>
            </w:pP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CEC22" w14:textId="77777777" w:rsidR="005D23E3" w:rsidRDefault="005D23E3" w:rsidP="005B3766"/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BA1E6" w14:textId="77777777" w:rsidR="005D23E3" w:rsidRDefault="005D23E3" w:rsidP="005B3766">
            <w:r>
              <w:t xml:space="preserve">Are information security objectives aligned with </w:t>
            </w:r>
            <w:proofErr w:type="spellStart"/>
            <w:r>
              <w:t>organisational</w:t>
            </w:r>
            <w:proofErr w:type="spellEnd"/>
            <w:r>
              <w:t xml:space="preserve"> strategy?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EF4B0" w14:textId="77777777" w:rsidR="005D23E3" w:rsidRDefault="005D23E3" w:rsidP="005B3766"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DA86F" w14:textId="77777777" w:rsidR="005D23E3" w:rsidRDefault="005D23E3" w:rsidP="005B3766"/>
        </w:tc>
      </w:tr>
      <w:tr w:rsidR="005D23E3" w14:paraId="0F2B8E17" w14:textId="77777777" w:rsidTr="005B3766">
        <w:trPr>
          <w:trHeight w:val="105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616F8" w14:textId="77777777" w:rsidR="005D23E3" w:rsidRDefault="005D23E3" w:rsidP="005B3766">
            <w:pPr>
              <w:jc w:val="center"/>
            </w:pPr>
            <w:r>
              <w:rPr>
                <w:b/>
              </w:rPr>
              <w:t>5.2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C0395" w14:textId="77777777" w:rsidR="005D23E3" w:rsidRDefault="005D23E3" w:rsidP="005B3766">
            <w:r>
              <w:t>Information Security Policy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23CA6" w14:textId="77777777" w:rsidR="005D23E3" w:rsidRDefault="005D23E3" w:rsidP="005B3766">
            <w:r>
              <w:t>Is there a policy that defines objectives, commitments, and continual improvement?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D9E1E" w14:textId="77777777" w:rsidR="005D23E3" w:rsidRDefault="005D23E3" w:rsidP="005B3766"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7E1BC" w14:textId="77777777" w:rsidR="005D23E3" w:rsidRDefault="005D23E3" w:rsidP="005B3766"/>
        </w:tc>
      </w:tr>
      <w:tr w:rsidR="005D23E3" w14:paraId="57BF0781" w14:textId="77777777" w:rsidTr="005B3766">
        <w:trPr>
          <w:trHeight w:val="105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6C2F4" w14:textId="77777777" w:rsidR="005D23E3" w:rsidRDefault="005D23E3" w:rsidP="005B3766">
            <w:pPr>
              <w:jc w:val="center"/>
            </w:pP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1CB44" w14:textId="77777777" w:rsidR="005D23E3" w:rsidRDefault="005D23E3" w:rsidP="005B3766"/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FCFE0" w14:textId="77777777" w:rsidR="005D23E3" w:rsidRDefault="005D23E3" w:rsidP="005B3766">
            <w:r>
              <w:t>Is it documented, communicated, and available to relevant stakeholders?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69034" w14:textId="77777777" w:rsidR="005D23E3" w:rsidRDefault="005D23E3" w:rsidP="005B3766"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6EDD7" w14:textId="77777777" w:rsidR="005D23E3" w:rsidRDefault="005D23E3" w:rsidP="005B3766"/>
        </w:tc>
      </w:tr>
      <w:tr w:rsidR="005D23E3" w14:paraId="4EC5D0E5" w14:textId="77777777" w:rsidTr="005B3766">
        <w:trPr>
          <w:trHeight w:val="105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FB4C2" w14:textId="77777777" w:rsidR="005D23E3" w:rsidRDefault="005D23E3" w:rsidP="005B3766">
            <w:pPr>
              <w:jc w:val="center"/>
            </w:pPr>
            <w:r>
              <w:rPr>
                <w:b/>
              </w:rPr>
              <w:t>5.3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64899" w14:textId="77777777" w:rsidR="005D23E3" w:rsidRDefault="005D23E3" w:rsidP="005B3766">
            <w:r>
              <w:t>Roles and Responsibilities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BF26C" w14:textId="77777777" w:rsidR="005D23E3" w:rsidRDefault="005D23E3" w:rsidP="005B3766">
            <w:r>
              <w:t>Are roles and responsibilities for ISMS established and communicated?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FCEBB" w14:textId="77777777" w:rsidR="005D23E3" w:rsidRDefault="005D23E3" w:rsidP="005B3766"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AD04C" w14:textId="77777777" w:rsidR="005D23E3" w:rsidRDefault="005D23E3" w:rsidP="005B3766"/>
        </w:tc>
      </w:tr>
      <w:tr w:rsidR="005D23E3" w14:paraId="128B0F96" w14:textId="77777777" w:rsidTr="005B3766">
        <w:trPr>
          <w:trHeight w:val="105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BC081" w14:textId="77777777" w:rsidR="005D23E3" w:rsidRDefault="005D23E3" w:rsidP="005B3766">
            <w:pPr>
              <w:jc w:val="center"/>
            </w:pP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4CA24" w14:textId="77777777" w:rsidR="005D23E3" w:rsidRDefault="005D23E3" w:rsidP="005B3766"/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B802D" w14:textId="77777777" w:rsidR="005D23E3" w:rsidRDefault="005D23E3" w:rsidP="005B3766">
            <w:r>
              <w:t>Are key ISMS responsibilities assigned and understood by personnel?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1018E" w14:textId="77777777" w:rsidR="005D23E3" w:rsidRDefault="005D23E3" w:rsidP="005B3766"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5A22A" w14:textId="77777777" w:rsidR="005D23E3" w:rsidRDefault="005D23E3" w:rsidP="005B3766"/>
        </w:tc>
      </w:tr>
      <w:tr w:rsidR="005D23E3" w14:paraId="27C8B3DF" w14:textId="77777777" w:rsidTr="005B3766">
        <w:trPr>
          <w:trHeight w:val="105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1974D" w14:textId="77777777" w:rsidR="005D23E3" w:rsidRDefault="005D23E3" w:rsidP="005B3766">
            <w:pPr>
              <w:jc w:val="center"/>
            </w:pPr>
            <w:r>
              <w:rPr>
                <w:b/>
              </w:rPr>
              <w:t>6.1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64C74" w14:textId="77777777" w:rsidR="005D23E3" w:rsidRDefault="005D23E3" w:rsidP="005B3766">
            <w:r>
              <w:t>Addressing Risks and Opportunities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FABC6" w14:textId="77777777" w:rsidR="005D23E3" w:rsidRDefault="005D23E3" w:rsidP="005B3766">
            <w:r>
              <w:t>Have you ISMS risks and opportunities?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D9629" w14:textId="77777777" w:rsidR="005D23E3" w:rsidRDefault="005D23E3" w:rsidP="005B3766"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66474" w14:textId="77777777" w:rsidR="005D23E3" w:rsidRDefault="005D23E3" w:rsidP="005B3766"/>
        </w:tc>
      </w:tr>
      <w:tr w:rsidR="005D23E3" w14:paraId="316C178E" w14:textId="77777777" w:rsidTr="005B3766">
        <w:trPr>
          <w:trHeight w:val="78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9440F" w14:textId="77777777" w:rsidR="005D23E3" w:rsidRDefault="005D23E3" w:rsidP="005B3766">
            <w:pPr>
              <w:jc w:val="center"/>
            </w:pPr>
            <w:r>
              <w:rPr>
                <w:b/>
              </w:rPr>
              <w:lastRenderedPageBreak/>
              <w:t>6.1.2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4C951" w14:textId="77777777" w:rsidR="005D23E3" w:rsidRDefault="005D23E3" w:rsidP="005B3766">
            <w:r>
              <w:t>Risk Assessment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C0869" w14:textId="77777777" w:rsidR="005D23E3" w:rsidRDefault="005D23E3" w:rsidP="005B3766">
            <w:r>
              <w:t>Is there a formal risk assessment process?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B71C5" w14:textId="77777777" w:rsidR="005D23E3" w:rsidRDefault="005D23E3" w:rsidP="005B3766"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8734D" w14:textId="77777777" w:rsidR="005D23E3" w:rsidRDefault="005D23E3" w:rsidP="005B3766"/>
        </w:tc>
      </w:tr>
      <w:tr w:rsidR="005D23E3" w14:paraId="50674EDD" w14:textId="77777777" w:rsidTr="005B3766">
        <w:trPr>
          <w:trHeight w:val="105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08079" w14:textId="77777777" w:rsidR="005D23E3" w:rsidRDefault="005D23E3" w:rsidP="005B3766">
            <w:pPr>
              <w:jc w:val="center"/>
            </w:pP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D6C49" w14:textId="77777777" w:rsidR="005D23E3" w:rsidRDefault="005D23E3" w:rsidP="005B3766"/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00D8E" w14:textId="77777777" w:rsidR="005D23E3" w:rsidRDefault="005D23E3" w:rsidP="005B3766">
            <w:r>
              <w:t>Have controls been selected, justified, and documented in a Statement of Applicability?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4BCAE" w14:textId="77777777" w:rsidR="005D23E3" w:rsidRDefault="005D23E3" w:rsidP="005B3766"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2C9D" w14:textId="77777777" w:rsidR="005D23E3" w:rsidRDefault="005D23E3" w:rsidP="005B3766"/>
        </w:tc>
      </w:tr>
      <w:tr w:rsidR="005D23E3" w14:paraId="5998BD3C" w14:textId="77777777" w:rsidTr="005B3766">
        <w:trPr>
          <w:trHeight w:val="105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9473C" w14:textId="77777777" w:rsidR="005D23E3" w:rsidRDefault="005D23E3" w:rsidP="005B3766">
            <w:pPr>
              <w:jc w:val="center"/>
            </w:pPr>
            <w:r>
              <w:rPr>
                <w:b/>
              </w:rPr>
              <w:t>6.2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E7F31" w14:textId="77777777" w:rsidR="005D23E3" w:rsidRDefault="005D23E3" w:rsidP="005B3766">
            <w:r>
              <w:t>Information Security Objectives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2760F" w14:textId="77777777" w:rsidR="005D23E3" w:rsidRDefault="005D23E3" w:rsidP="005B3766">
            <w:r>
              <w:t xml:space="preserve">Are measurable security objectives established and aligned with </w:t>
            </w:r>
            <w:proofErr w:type="spellStart"/>
            <w:r>
              <w:t>organisational</w:t>
            </w:r>
            <w:proofErr w:type="spellEnd"/>
            <w:r>
              <w:t xml:space="preserve"> goals?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7EF93" w14:textId="77777777" w:rsidR="005D23E3" w:rsidRDefault="005D23E3" w:rsidP="005B3766"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E90E0" w14:textId="77777777" w:rsidR="005D23E3" w:rsidRDefault="005D23E3" w:rsidP="005B3766"/>
        </w:tc>
      </w:tr>
      <w:tr w:rsidR="005D23E3" w14:paraId="169D44CA" w14:textId="77777777" w:rsidTr="005B3766">
        <w:trPr>
          <w:trHeight w:val="78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09B29" w14:textId="77777777" w:rsidR="005D23E3" w:rsidRDefault="005D23E3" w:rsidP="005B3766">
            <w:pPr>
              <w:jc w:val="center"/>
            </w:pP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D511B" w14:textId="77777777" w:rsidR="005D23E3" w:rsidRDefault="005D23E3" w:rsidP="005B3766"/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D5127" w14:textId="77777777" w:rsidR="005D23E3" w:rsidRDefault="005D23E3" w:rsidP="005B3766">
            <w:r>
              <w:t>Are there plans to achieve these objectives?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EFE91" w14:textId="77777777" w:rsidR="005D23E3" w:rsidRDefault="005D23E3" w:rsidP="005B3766"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8B965" w14:textId="77777777" w:rsidR="005D23E3" w:rsidRDefault="005D23E3" w:rsidP="005B3766"/>
        </w:tc>
      </w:tr>
      <w:tr w:rsidR="005D23E3" w14:paraId="332EB01D" w14:textId="77777777" w:rsidTr="005B3766">
        <w:trPr>
          <w:trHeight w:val="105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4BED8" w14:textId="77777777" w:rsidR="005D23E3" w:rsidRDefault="005D23E3" w:rsidP="005B3766">
            <w:pPr>
              <w:jc w:val="center"/>
            </w:pPr>
            <w:r>
              <w:rPr>
                <w:b/>
              </w:rPr>
              <w:t>7.1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A268D" w14:textId="77777777" w:rsidR="005D23E3" w:rsidRDefault="005D23E3" w:rsidP="005B3766">
            <w:r>
              <w:t>Resources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5F75F" w14:textId="77777777" w:rsidR="005D23E3" w:rsidRDefault="005D23E3" w:rsidP="005B3766">
            <w:r>
              <w:t>Are sufficient resources available for ISMS operation and improvement?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FACA3" w14:textId="77777777" w:rsidR="005D23E3" w:rsidRDefault="005D23E3" w:rsidP="005B3766"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EBABD" w14:textId="77777777" w:rsidR="005D23E3" w:rsidRDefault="005D23E3" w:rsidP="005B3766"/>
        </w:tc>
      </w:tr>
      <w:tr w:rsidR="005D23E3" w14:paraId="4F1B8517" w14:textId="77777777" w:rsidTr="005B3766">
        <w:trPr>
          <w:trHeight w:val="105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71F01" w14:textId="77777777" w:rsidR="005D23E3" w:rsidRDefault="005D23E3" w:rsidP="005B3766">
            <w:pPr>
              <w:jc w:val="center"/>
            </w:pPr>
            <w:r>
              <w:rPr>
                <w:b/>
              </w:rPr>
              <w:t>7.2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D345D" w14:textId="77777777" w:rsidR="005D23E3" w:rsidRDefault="005D23E3" w:rsidP="005B3766">
            <w:r>
              <w:t>Competence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ECD2B" w14:textId="77777777" w:rsidR="005D23E3" w:rsidRDefault="005D23E3" w:rsidP="005B3766">
            <w:r>
              <w:t>Is training provided to ensure personnel competence in ISMS-related tasks?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1CE5A" w14:textId="77777777" w:rsidR="005D23E3" w:rsidRDefault="005D23E3" w:rsidP="005B3766"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62378" w14:textId="77777777" w:rsidR="005D23E3" w:rsidRDefault="005D23E3" w:rsidP="005B3766"/>
        </w:tc>
      </w:tr>
      <w:tr w:rsidR="005D23E3" w14:paraId="16A3B03B" w14:textId="77777777" w:rsidTr="005B3766">
        <w:trPr>
          <w:trHeight w:val="105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D9CAB" w14:textId="77777777" w:rsidR="005D23E3" w:rsidRDefault="005D23E3" w:rsidP="005B3766">
            <w:pPr>
              <w:jc w:val="center"/>
            </w:pPr>
            <w:r>
              <w:rPr>
                <w:b/>
              </w:rPr>
              <w:t>7.3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039BF" w14:textId="77777777" w:rsidR="005D23E3" w:rsidRDefault="005D23E3" w:rsidP="005B3766">
            <w:r>
              <w:t>Awareness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3FDFA" w14:textId="77777777" w:rsidR="005D23E3" w:rsidRDefault="005D23E3" w:rsidP="005B3766">
            <w:r>
              <w:t>Are employees aware of their role in maintaining ISMS effectiveness?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30C07" w14:textId="77777777" w:rsidR="005D23E3" w:rsidRDefault="005D23E3" w:rsidP="005B3766"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148D4" w14:textId="77777777" w:rsidR="005D23E3" w:rsidRDefault="005D23E3" w:rsidP="005B3766"/>
        </w:tc>
      </w:tr>
      <w:tr w:rsidR="005D23E3" w14:paraId="14AFC07D" w14:textId="77777777" w:rsidTr="005B3766">
        <w:trPr>
          <w:trHeight w:val="105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C784A" w14:textId="77777777" w:rsidR="005D23E3" w:rsidRDefault="005D23E3" w:rsidP="005B3766">
            <w:pPr>
              <w:jc w:val="center"/>
            </w:pPr>
            <w:r>
              <w:rPr>
                <w:b/>
              </w:rPr>
              <w:t>7.4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F72D9" w14:textId="77777777" w:rsidR="005D23E3" w:rsidRDefault="005D23E3" w:rsidP="005B3766">
            <w:r>
              <w:t>Communication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598A5" w14:textId="77777777" w:rsidR="005D23E3" w:rsidRDefault="005D23E3" w:rsidP="005B3766">
            <w:r>
              <w:t>Is there a process for internal and external communication about ISMS?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DB30F" w14:textId="77777777" w:rsidR="005D23E3" w:rsidRDefault="005D23E3" w:rsidP="005B3766"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AF401" w14:textId="77777777" w:rsidR="005D23E3" w:rsidRDefault="005D23E3" w:rsidP="005B3766"/>
        </w:tc>
      </w:tr>
      <w:tr w:rsidR="005D23E3" w14:paraId="35407F41" w14:textId="77777777" w:rsidTr="005B3766">
        <w:trPr>
          <w:trHeight w:val="105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83BA0" w14:textId="77777777" w:rsidR="005D23E3" w:rsidRDefault="005D23E3" w:rsidP="005B3766">
            <w:pPr>
              <w:jc w:val="center"/>
            </w:pPr>
            <w:r>
              <w:rPr>
                <w:b/>
              </w:rPr>
              <w:lastRenderedPageBreak/>
              <w:t>7.5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43626" w14:textId="77777777" w:rsidR="005D23E3" w:rsidRDefault="005D23E3" w:rsidP="005B3766">
            <w:r>
              <w:t>Documented Information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E4585" w14:textId="77777777" w:rsidR="005D23E3" w:rsidRDefault="005D23E3" w:rsidP="005B3766">
            <w:r>
              <w:t>Is documentation created, maintained, and controlled effectively?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DC081" w14:textId="77777777" w:rsidR="005D23E3" w:rsidRDefault="005D23E3" w:rsidP="005B3766"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EEFC1" w14:textId="77777777" w:rsidR="005D23E3" w:rsidRDefault="005D23E3" w:rsidP="005B3766"/>
        </w:tc>
      </w:tr>
      <w:tr w:rsidR="005D23E3" w14:paraId="47A80CDB" w14:textId="77777777" w:rsidTr="005B3766">
        <w:trPr>
          <w:trHeight w:val="105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EA6AD" w14:textId="77777777" w:rsidR="005D23E3" w:rsidRDefault="005D23E3" w:rsidP="005B3766">
            <w:pPr>
              <w:jc w:val="center"/>
            </w:pPr>
            <w:r>
              <w:rPr>
                <w:b/>
              </w:rPr>
              <w:t>8.1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CE7F4" w14:textId="77777777" w:rsidR="005D23E3" w:rsidRDefault="005D23E3" w:rsidP="005B3766">
            <w:r>
              <w:t>Operational Planning and Control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B62D0" w14:textId="77777777" w:rsidR="005D23E3" w:rsidRDefault="005D23E3" w:rsidP="005B3766">
            <w:r>
              <w:t>Are processes defined and controlled to meet ISMS requirements?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ACA69" w14:textId="77777777" w:rsidR="005D23E3" w:rsidRDefault="005D23E3" w:rsidP="005B3766"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3F9F0" w14:textId="77777777" w:rsidR="005D23E3" w:rsidRDefault="005D23E3" w:rsidP="005B3766"/>
        </w:tc>
      </w:tr>
      <w:tr w:rsidR="005D23E3" w14:paraId="75D6FF3A" w14:textId="77777777" w:rsidTr="005B3766">
        <w:trPr>
          <w:trHeight w:val="105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20EE5" w14:textId="77777777" w:rsidR="005D23E3" w:rsidRDefault="005D23E3" w:rsidP="005B3766">
            <w:pPr>
              <w:jc w:val="center"/>
            </w:pP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22FCD" w14:textId="77777777" w:rsidR="005D23E3" w:rsidRDefault="005D23E3" w:rsidP="005B3766"/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07F52" w14:textId="77777777" w:rsidR="005D23E3" w:rsidRDefault="005D23E3" w:rsidP="005B3766">
            <w:r>
              <w:t>Are changes to ISMS processes planned and implemented effectively?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1614E" w14:textId="77777777" w:rsidR="005D23E3" w:rsidRDefault="005D23E3" w:rsidP="005B3766"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EB232" w14:textId="77777777" w:rsidR="005D23E3" w:rsidRDefault="005D23E3" w:rsidP="005B3766"/>
        </w:tc>
      </w:tr>
      <w:tr w:rsidR="005D23E3" w14:paraId="72991BFF" w14:textId="77777777" w:rsidTr="005B3766">
        <w:trPr>
          <w:trHeight w:val="105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A56D2" w14:textId="77777777" w:rsidR="005D23E3" w:rsidRDefault="005D23E3" w:rsidP="005B3766">
            <w:pPr>
              <w:jc w:val="center"/>
            </w:pPr>
            <w:r>
              <w:rPr>
                <w:b/>
              </w:rPr>
              <w:t>8.2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18EC8" w14:textId="77777777" w:rsidR="005D23E3" w:rsidRDefault="005D23E3" w:rsidP="005B3766">
            <w:r>
              <w:t>(Operational) Risk Assessment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F55FD" w14:textId="77777777" w:rsidR="005D23E3" w:rsidRDefault="005D23E3" w:rsidP="005B3766">
            <w:r>
              <w:t>Are risk treatment plan(s) created?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2A1C1" w14:textId="77777777" w:rsidR="005D23E3" w:rsidRDefault="005D23E3" w:rsidP="005B3766"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43099" w14:textId="77777777" w:rsidR="005D23E3" w:rsidRDefault="005D23E3" w:rsidP="005B3766"/>
        </w:tc>
      </w:tr>
      <w:tr w:rsidR="005D23E3" w14:paraId="408EC977" w14:textId="77777777" w:rsidTr="005B3766">
        <w:trPr>
          <w:trHeight w:val="78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3EB3D" w14:textId="77777777" w:rsidR="005D23E3" w:rsidRDefault="005D23E3" w:rsidP="005B3766">
            <w:pPr>
              <w:jc w:val="center"/>
            </w:pP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468B0" w14:textId="77777777" w:rsidR="005D23E3" w:rsidRDefault="005D23E3" w:rsidP="005B3766"/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10692" w14:textId="77777777" w:rsidR="005D23E3" w:rsidRDefault="005D23E3" w:rsidP="005B3766">
            <w:r>
              <w:t xml:space="preserve">Is risk documentation kept </w:t>
            </w:r>
            <w:proofErr w:type="gramStart"/>
            <w:r>
              <w:t>up-to-date</w:t>
            </w:r>
            <w:proofErr w:type="gramEnd"/>
            <w:r>
              <w:t>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5F8B1" w14:textId="77777777" w:rsidR="005D23E3" w:rsidRDefault="005D23E3" w:rsidP="005B3766"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2561E" w14:textId="77777777" w:rsidR="005D23E3" w:rsidRDefault="005D23E3" w:rsidP="005B3766"/>
        </w:tc>
      </w:tr>
      <w:tr w:rsidR="005D23E3" w14:paraId="3E4A7945" w14:textId="77777777" w:rsidTr="005B3766">
        <w:trPr>
          <w:trHeight w:val="105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3AAC7" w14:textId="77777777" w:rsidR="005D23E3" w:rsidRDefault="005D23E3" w:rsidP="005B3766">
            <w:pPr>
              <w:jc w:val="center"/>
            </w:pPr>
            <w:r>
              <w:rPr>
                <w:b/>
              </w:rPr>
              <w:t>9.1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B7840" w14:textId="77777777" w:rsidR="005D23E3" w:rsidRDefault="005D23E3" w:rsidP="005B3766">
            <w:r>
              <w:t>Monitoring and Measurement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0EE90" w14:textId="77777777" w:rsidR="005D23E3" w:rsidRDefault="005D23E3" w:rsidP="005B3766">
            <w:r>
              <w:t>Are ISMS processes monitored, measured, and evaluated regularly?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CF6CF" w14:textId="77777777" w:rsidR="005D23E3" w:rsidRDefault="005D23E3" w:rsidP="005B3766"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53DA3" w14:textId="77777777" w:rsidR="005D23E3" w:rsidRDefault="005D23E3" w:rsidP="005B3766"/>
        </w:tc>
      </w:tr>
      <w:tr w:rsidR="005D23E3" w14:paraId="3E61ACB0" w14:textId="77777777" w:rsidTr="005B3766">
        <w:trPr>
          <w:trHeight w:val="78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B2ADA" w14:textId="77777777" w:rsidR="005D23E3" w:rsidRDefault="005D23E3" w:rsidP="005B3766">
            <w:pPr>
              <w:jc w:val="center"/>
            </w:pPr>
            <w:r>
              <w:rPr>
                <w:b/>
              </w:rPr>
              <w:t>9.2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7BE6C" w14:textId="77777777" w:rsidR="005D23E3" w:rsidRDefault="005D23E3" w:rsidP="005B3766">
            <w:r>
              <w:t>Internal Audit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0E4D0" w14:textId="77777777" w:rsidR="005D23E3" w:rsidRDefault="005D23E3" w:rsidP="005B3766">
            <w:r>
              <w:t>Is there an audit program to review ISMS effectiveness?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6E683" w14:textId="77777777" w:rsidR="005D23E3" w:rsidRDefault="005D23E3" w:rsidP="005B3766"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61F75" w14:textId="77777777" w:rsidR="005D23E3" w:rsidRDefault="005D23E3" w:rsidP="005B3766"/>
        </w:tc>
      </w:tr>
      <w:tr w:rsidR="005D23E3" w14:paraId="3E5D540E" w14:textId="77777777" w:rsidTr="005B3766">
        <w:trPr>
          <w:trHeight w:val="78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AA5F7" w14:textId="77777777" w:rsidR="005D23E3" w:rsidRDefault="005D23E3" w:rsidP="005B3766">
            <w:pPr>
              <w:jc w:val="center"/>
            </w:pP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DE041" w14:textId="77777777" w:rsidR="005D23E3" w:rsidRDefault="005D23E3" w:rsidP="005B3766"/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0EA32" w14:textId="77777777" w:rsidR="005D23E3" w:rsidRDefault="005D23E3" w:rsidP="005B3766">
            <w:r>
              <w:t>Are audit results documented and acted upon?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525B3" w14:textId="77777777" w:rsidR="005D23E3" w:rsidRDefault="005D23E3" w:rsidP="005B3766"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4444F" w14:textId="77777777" w:rsidR="005D23E3" w:rsidRDefault="005D23E3" w:rsidP="005B3766"/>
        </w:tc>
      </w:tr>
      <w:tr w:rsidR="005D23E3" w14:paraId="127ED7BF" w14:textId="77777777" w:rsidTr="005B3766">
        <w:trPr>
          <w:trHeight w:val="78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E7042" w14:textId="77777777" w:rsidR="005D23E3" w:rsidRDefault="005D23E3" w:rsidP="005B3766">
            <w:pPr>
              <w:jc w:val="center"/>
            </w:pPr>
            <w:r>
              <w:rPr>
                <w:b/>
              </w:rPr>
              <w:t>9.3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55F48" w14:textId="77777777" w:rsidR="005D23E3" w:rsidRDefault="005D23E3" w:rsidP="005B3766">
            <w:r>
              <w:t>Management Review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515B1" w14:textId="77777777" w:rsidR="005D23E3" w:rsidRDefault="005D23E3" w:rsidP="005B3766">
            <w:r>
              <w:t>Does top management review ISMS performance regularly?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DD42F" w14:textId="77777777" w:rsidR="005D23E3" w:rsidRDefault="005D23E3" w:rsidP="005B3766"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1E158" w14:textId="77777777" w:rsidR="005D23E3" w:rsidRDefault="005D23E3" w:rsidP="005B3766"/>
        </w:tc>
      </w:tr>
      <w:tr w:rsidR="005D23E3" w14:paraId="6199455E" w14:textId="77777777" w:rsidTr="005B3766">
        <w:trPr>
          <w:trHeight w:val="78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767A5" w14:textId="77777777" w:rsidR="005D23E3" w:rsidRDefault="005D23E3" w:rsidP="005B3766">
            <w:pPr>
              <w:jc w:val="center"/>
            </w:pP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F3B1" w14:textId="77777777" w:rsidR="005D23E3" w:rsidRDefault="005D23E3" w:rsidP="005B3766"/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4A378" w14:textId="77777777" w:rsidR="005D23E3" w:rsidRDefault="005D23E3" w:rsidP="005B3766">
            <w:r>
              <w:t>Are inputs and results from the review documented?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00816" w14:textId="77777777" w:rsidR="005D23E3" w:rsidRDefault="005D23E3" w:rsidP="005B3766"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31780" w14:textId="77777777" w:rsidR="005D23E3" w:rsidRDefault="005D23E3" w:rsidP="005B3766"/>
        </w:tc>
      </w:tr>
      <w:tr w:rsidR="005D23E3" w14:paraId="744B2DF5" w14:textId="77777777" w:rsidTr="005B3766">
        <w:trPr>
          <w:trHeight w:val="105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70602" w14:textId="77777777" w:rsidR="005D23E3" w:rsidRDefault="005D23E3" w:rsidP="005B3766">
            <w:pPr>
              <w:jc w:val="center"/>
            </w:pPr>
            <w:r>
              <w:rPr>
                <w:b/>
              </w:rPr>
              <w:t>10.1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E52EB" w14:textId="77777777" w:rsidR="005D23E3" w:rsidRDefault="005D23E3" w:rsidP="005B3766">
            <w:r>
              <w:t>Continual Improvement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FD331" w14:textId="77777777" w:rsidR="005D23E3" w:rsidRDefault="005D23E3" w:rsidP="005B3766">
            <w:r>
              <w:t>Have opportunities for ISMS improvement been identified and implemented?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5E620" w14:textId="77777777" w:rsidR="005D23E3" w:rsidRDefault="005D23E3" w:rsidP="005B3766"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A45F8" w14:textId="77777777" w:rsidR="005D23E3" w:rsidRDefault="005D23E3" w:rsidP="005B3766"/>
        </w:tc>
      </w:tr>
      <w:tr w:rsidR="005D23E3" w14:paraId="2FD8F39C" w14:textId="77777777" w:rsidTr="005B3766">
        <w:trPr>
          <w:trHeight w:val="105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EFB4E" w14:textId="77777777" w:rsidR="005D23E3" w:rsidRDefault="005D23E3" w:rsidP="005B3766">
            <w:pPr>
              <w:jc w:val="center"/>
            </w:pPr>
            <w:r>
              <w:rPr>
                <w:b/>
              </w:rPr>
              <w:t>10.2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B9702" w14:textId="77777777" w:rsidR="005D23E3" w:rsidRDefault="005D23E3" w:rsidP="005B3766">
            <w:r>
              <w:t>Nonconformity and Corrective Actions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D0000" w14:textId="77777777" w:rsidR="005D23E3" w:rsidRDefault="005D23E3" w:rsidP="005B3766">
            <w:r>
              <w:t>Are issues identified and addressed effectively through corrective actions?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5A310" w14:textId="77777777" w:rsidR="005D23E3" w:rsidRDefault="005D23E3" w:rsidP="005B3766"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D9D51" w14:textId="77777777" w:rsidR="005D23E3" w:rsidRDefault="005D23E3" w:rsidP="005B3766"/>
        </w:tc>
      </w:tr>
    </w:tbl>
    <w:p w14:paraId="5F19AD7D" w14:textId="77777777" w:rsidR="005D23E3" w:rsidRDefault="005D23E3" w:rsidP="005D23E3">
      <w:r>
        <w:br w:type="page"/>
      </w:r>
    </w:p>
    <w:p w14:paraId="5A164D55" w14:textId="77777777" w:rsidR="005D23E3" w:rsidRDefault="005D23E3" w:rsidP="005D23E3">
      <w:pPr>
        <w:pStyle w:val="Heading1"/>
      </w:pPr>
      <w:bookmarkStart w:id="29" w:name="_ct4k1e8c4dyg" w:colFirst="0" w:colLast="0"/>
      <w:bookmarkStart w:id="30" w:name="_Toc194061272"/>
      <w:bookmarkEnd w:id="29"/>
      <w:r>
        <w:lastRenderedPageBreak/>
        <w:t>Statement of Applicability Review (Selected / Grouped Controls)</w:t>
      </w:r>
      <w:bookmarkEnd w:id="30"/>
    </w:p>
    <w:p w14:paraId="24A19E68" w14:textId="77777777" w:rsidR="005D23E3" w:rsidRPr="00A40157" w:rsidRDefault="005D23E3" w:rsidP="005D23E3">
      <w:bookmarkStart w:id="31" w:name="_985mf7a5gym0" w:colFirst="0" w:colLast="0"/>
      <w:bookmarkEnd w:id="31"/>
      <w:r w:rsidRPr="00A40157">
        <w:t xml:space="preserve">The following controls are selected from </w:t>
      </w:r>
      <w:r>
        <w:t>Annex A,</w:t>
      </w:r>
      <w:r w:rsidRPr="00A40157">
        <w:t xml:space="preserve"> “The Statement of Applicability”. These are chosen as a cross-section of the controls required but are not exhaustive.</w:t>
      </w:r>
    </w:p>
    <w:p w14:paraId="6746BE2A" w14:textId="77777777" w:rsidR="005D23E3" w:rsidRDefault="005D23E3" w:rsidP="005D23E3">
      <w:pPr>
        <w:pStyle w:val="Heading4"/>
        <w:spacing w:before="240"/>
        <w:rPr>
          <w:b/>
          <w:color w:val="000000"/>
        </w:rPr>
      </w:pPr>
      <w:proofErr w:type="spellStart"/>
      <w:r>
        <w:rPr>
          <w:b/>
          <w:color w:val="000000"/>
        </w:rPr>
        <w:t>Organisational</w:t>
      </w:r>
      <w:proofErr w:type="spellEnd"/>
      <w:r>
        <w:rPr>
          <w:b/>
          <w:color w:val="000000"/>
        </w:rPr>
        <w:t xml:space="preserve"> Controls</w:t>
      </w:r>
    </w:p>
    <w:tbl>
      <w:tblPr>
        <w:tblW w:w="95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20"/>
        <w:gridCol w:w="2630"/>
        <w:gridCol w:w="2195"/>
        <w:gridCol w:w="3215"/>
      </w:tblGrid>
      <w:tr w:rsidR="005D23E3" w14:paraId="0ADAAF7E" w14:textId="77777777" w:rsidTr="005B3766">
        <w:trPr>
          <w:trHeight w:val="785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A4EEA" w14:textId="77777777" w:rsidR="005D23E3" w:rsidRDefault="005D23E3" w:rsidP="005B3766">
            <w:pPr>
              <w:jc w:val="center"/>
            </w:pPr>
            <w:r>
              <w:rPr>
                <w:b/>
              </w:rPr>
              <w:t>Control Reference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231EF" w14:textId="77777777" w:rsidR="005D23E3" w:rsidRDefault="005D23E3" w:rsidP="005B3766">
            <w:pPr>
              <w:jc w:val="center"/>
            </w:pPr>
            <w:r>
              <w:rPr>
                <w:b/>
              </w:rPr>
              <w:t>Control Name</w:t>
            </w: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2903E" w14:textId="77777777" w:rsidR="005D23E3" w:rsidRDefault="005D23E3" w:rsidP="005B3766">
            <w:pPr>
              <w:jc w:val="center"/>
            </w:pPr>
            <w:r>
              <w:rPr>
                <w:b/>
              </w:rPr>
              <w:t>Action/Status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45C03" w14:textId="77777777" w:rsidR="005D23E3" w:rsidRDefault="005D23E3" w:rsidP="005B3766">
            <w:pPr>
              <w:jc w:val="center"/>
            </w:pPr>
            <w:r>
              <w:rPr>
                <w:b/>
              </w:rPr>
              <w:t>Notes</w:t>
            </w:r>
          </w:p>
        </w:tc>
      </w:tr>
      <w:tr w:rsidR="005D23E3" w14:paraId="0A897B6E" w14:textId="77777777" w:rsidTr="005B3766">
        <w:trPr>
          <w:trHeight w:val="1055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B246F" w14:textId="77777777" w:rsidR="005D23E3" w:rsidRDefault="005D23E3" w:rsidP="005B3766">
            <w:pPr>
              <w:jc w:val="center"/>
            </w:pPr>
            <w:r>
              <w:t>5.1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15785" w14:textId="77777777" w:rsidR="005D23E3" w:rsidRDefault="005D23E3" w:rsidP="005B3766">
            <w:r>
              <w:t>Policies for information security</w:t>
            </w: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74EB3" w14:textId="77777777" w:rsidR="005D23E3" w:rsidRDefault="005D23E3" w:rsidP="005B3766">
            <w:r>
              <w:t>☐ Documented and approved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32184" w14:textId="77777777" w:rsidR="005D23E3" w:rsidRDefault="005D23E3" w:rsidP="005B3766"/>
        </w:tc>
      </w:tr>
      <w:tr w:rsidR="005D23E3" w14:paraId="2BCFAF1A" w14:textId="77777777" w:rsidTr="005B3766">
        <w:trPr>
          <w:trHeight w:val="830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0E075" w14:textId="77777777" w:rsidR="005D23E3" w:rsidRDefault="005D23E3" w:rsidP="005B3766">
            <w:pPr>
              <w:jc w:val="center"/>
            </w:pPr>
            <w:r>
              <w:t>5.8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FDCDE" w14:textId="77777777" w:rsidR="005D23E3" w:rsidRDefault="005D23E3" w:rsidP="005B3766">
            <w:r>
              <w:t>Information security in project management</w:t>
            </w: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90DDC" w14:textId="77777777" w:rsidR="005D23E3" w:rsidRDefault="005D23E3" w:rsidP="005B3766">
            <w:r>
              <w:t>☐ Integrated in project plans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58944" w14:textId="77777777" w:rsidR="005D23E3" w:rsidRDefault="005D23E3" w:rsidP="005B3766"/>
        </w:tc>
      </w:tr>
      <w:tr w:rsidR="005D23E3" w14:paraId="6FAC0232" w14:textId="77777777" w:rsidTr="005B3766">
        <w:trPr>
          <w:trHeight w:val="830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312A" w14:textId="77777777" w:rsidR="005D23E3" w:rsidRDefault="005D23E3" w:rsidP="005B3766">
            <w:pPr>
              <w:jc w:val="center"/>
            </w:pPr>
            <w:r>
              <w:t>5.19-5.22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4055B" w14:textId="77777777" w:rsidR="005D23E3" w:rsidRDefault="005D23E3" w:rsidP="005B3766">
            <w:r>
              <w:t>Third-Party &amp; Supplier Security</w:t>
            </w: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E3985" w14:textId="77777777" w:rsidR="005D23E3" w:rsidRDefault="005D23E3" w:rsidP="005B3766">
            <w:r>
              <w:t>☐ Supplier security requirements assessed and implemented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16568" w14:textId="77777777" w:rsidR="005D23E3" w:rsidRDefault="005D23E3" w:rsidP="005B3766"/>
        </w:tc>
      </w:tr>
      <w:tr w:rsidR="005D23E3" w14:paraId="608ED030" w14:textId="77777777" w:rsidTr="005B3766">
        <w:trPr>
          <w:trHeight w:val="1100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D39F1" w14:textId="77777777" w:rsidR="005D23E3" w:rsidRDefault="005D23E3" w:rsidP="005B3766">
            <w:pPr>
              <w:jc w:val="center"/>
            </w:pPr>
            <w:r>
              <w:t>5.23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49D1B" w14:textId="77777777" w:rsidR="005D23E3" w:rsidRDefault="005D23E3" w:rsidP="005B3766">
            <w:r>
              <w:t>Information security for cloud services</w:t>
            </w: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BE463" w14:textId="77777777" w:rsidR="005D23E3" w:rsidRDefault="005D23E3" w:rsidP="005B3766">
            <w:r>
              <w:t>☐ Vendor assessments conducted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559B1" w14:textId="77777777" w:rsidR="005D23E3" w:rsidRDefault="005D23E3" w:rsidP="005B3766"/>
        </w:tc>
      </w:tr>
      <w:tr w:rsidR="005D23E3" w14:paraId="692C708E" w14:textId="77777777" w:rsidTr="005B3766">
        <w:trPr>
          <w:trHeight w:val="1055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5A910" w14:textId="77777777" w:rsidR="005D23E3" w:rsidRDefault="005D23E3" w:rsidP="005B3766">
            <w:pPr>
              <w:jc w:val="center"/>
            </w:pPr>
            <w:r>
              <w:t>5.24-5.27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3ACAB" w14:textId="77777777" w:rsidR="005D23E3" w:rsidRDefault="005D23E3" w:rsidP="005B3766">
            <w:r>
              <w:t>Incident management (planning, response, learning)</w:t>
            </w: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3FE80" w14:textId="77777777" w:rsidR="005D23E3" w:rsidRDefault="005D23E3" w:rsidP="005B3766">
            <w:r>
              <w:t>☐ Procedures tested annually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7614C" w14:textId="77777777" w:rsidR="005D23E3" w:rsidRDefault="005D23E3" w:rsidP="005B3766"/>
        </w:tc>
      </w:tr>
      <w:tr w:rsidR="005D23E3" w14:paraId="7DE545D1" w14:textId="77777777" w:rsidTr="005B3766">
        <w:trPr>
          <w:trHeight w:val="1055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6F085" w14:textId="77777777" w:rsidR="005D23E3" w:rsidRDefault="005D23E3" w:rsidP="005B3766">
            <w:pPr>
              <w:jc w:val="center"/>
            </w:pPr>
            <w:r>
              <w:t>5.34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5FE99" w14:textId="77777777" w:rsidR="005D23E3" w:rsidRDefault="005D23E3" w:rsidP="005B3766">
            <w:r>
              <w:t>Privacy &amp; Protection of PII</w:t>
            </w: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51D15" w14:textId="77777777" w:rsidR="005D23E3" w:rsidRDefault="005D23E3" w:rsidP="005B3766">
            <w:r>
              <w:t>☐ Personal data is protected in compliance with regulations/legislation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97EE1" w14:textId="77777777" w:rsidR="005D23E3" w:rsidRDefault="005D23E3" w:rsidP="005B3766"/>
        </w:tc>
      </w:tr>
    </w:tbl>
    <w:p w14:paraId="5FB45916" w14:textId="77777777" w:rsidR="005D23E3" w:rsidRDefault="005D23E3" w:rsidP="00081157">
      <w:pPr>
        <w:pStyle w:val="Heading2"/>
      </w:pPr>
      <w:bookmarkStart w:id="32" w:name="_2qaof8135gzc" w:colFirst="0" w:colLast="0"/>
      <w:bookmarkStart w:id="33" w:name="_Toc194061273"/>
      <w:bookmarkEnd w:id="32"/>
      <w:r>
        <w:lastRenderedPageBreak/>
        <w:t>People Controls</w:t>
      </w:r>
      <w:bookmarkEnd w:id="33"/>
    </w:p>
    <w:tbl>
      <w:tblPr>
        <w:tblW w:w="95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50"/>
        <w:gridCol w:w="2551"/>
        <w:gridCol w:w="2268"/>
        <w:gridCol w:w="3176"/>
      </w:tblGrid>
      <w:tr w:rsidR="005D23E3" w14:paraId="52AFC876" w14:textId="77777777" w:rsidTr="005B3766">
        <w:trPr>
          <w:trHeight w:val="785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A8C11" w14:textId="77777777" w:rsidR="005D23E3" w:rsidRDefault="005D23E3" w:rsidP="005B3766">
            <w:pPr>
              <w:jc w:val="center"/>
            </w:pPr>
            <w:r>
              <w:rPr>
                <w:b/>
              </w:rPr>
              <w:t>Control Reference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C314F" w14:textId="77777777" w:rsidR="005D23E3" w:rsidRDefault="005D23E3" w:rsidP="005B3766">
            <w:pPr>
              <w:jc w:val="center"/>
            </w:pPr>
            <w:r>
              <w:rPr>
                <w:b/>
              </w:rPr>
              <w:t>Control Name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C61F8" w14:textId="77777777" w:rsidR="005D23E3" w:rsidRDefault="005D23E3" w:rsidP="005B3766">
            <w:pPr>
              <w:jc w:val="center"/>
            </w:pPr>
            <w:r>
              <w:rPr>
                <w:b/>
              </w:rPr>
              <w:t>Action/Status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71865" w14:textId="77777777" w:rsidR="005D23E3" w:rsidRDefault="005D23E3" w:rsidP="005B3766">
            <w:pPr>
              <w:jc w:val="center"/>
            </w:pPr>
            <w:r>
              <w:rPr>
                <w:b/>
              </w:rPr>
              <w:t>Notes</w:t>
            </w:r>
          </w:p>
        </w:tc>
      </w:tr>
      <w:tr w:rsidR="005D23E3" w14:paraId="6FEC5364" w14:textId="77777777" w:rsidTr="005B3766">
        <w:trPr>
          <w:trHeight w:val="83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A34C1" w14:textId="77777777" w:rsidR="005D23E3" w:rsidRDefault="005D23E3" w:rsidP="005B3766">
            <w:pPr>
              <w:jc w:val="center"/>
            </w:pPr>
            <w:r>
              <w:t>6.1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69A71" w14:textId="77777777" w:rsidR="005D23E3" w:rsidRDefault="005D23E3" w:rsidP="005B3766">
            <w:r>
              <w:t>Screening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FC215" w14:textId="77777777" w:rsidR="005D23E3" w:rsidRDefault="005D23E3" w:rsidP="005B3766">
            <w:r>
              <w:t>☐ Background checks completed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58216" w14:textId="77777777" w:rsidR="005D23E3" w:rsidRDefault="005D23E3" w:rsidP="005B3766"/>
        </w:tc>
      </w:tr>
      <w:tr w:rsidR="005D23E3" w14:paraId="5707B6BA" w14:textId="77777777" w:rsidTr="005B3766">
        <w:trPr>
          <w:trHeight w:val="83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81585" w14:textId="77777777" w:rsidR="005D23E3" w:rsidRDefault="005D23E3" w:rsidP="005B3766">
            <w:pPr>
              <w:jc w:val="center"/>
            </w:pPr>
            <w:r>
              <w:t>6.3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E6243" w14:textId="77777777" w:rsidR="005D23E3" w:rsidRDefault="005D23E3" w:rsidP="005B3766">
            <w:r>
              <w:t>Awareness, education, and training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C811B" w14:textId="77777777" w:rsidR="005D23E3" w:rsidRDefault="005D23E3" w:rsidP="005B3766">
            <w:r>
              <w:t>☐ Sessions conducted quarterly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19757" w14:textId="77777777" w:rsidR="005D23E3" w:rsidRDefault="005D23E3" w:rsidP="005B3766"/>
        </w:tc>
      </w:tr>
      <w:tr w:rsidR="005D23E3" w14:paraId="61BA112E" w14:textId="77777777" w:rsidTr="005B3766">
        <w:trPr>
          <w:trHeight w:val="83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9DA68" w14:textId="77777777" w:rsidR="005D23E3" w:rsidRDefault="005D23E3" w:rsidP="005B3766">
            <w:pPr>
              <w:jc w:val="center"/>
            </w:pPr>
            <w:r>
              <w:t>6.5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CA3A4" w14:textId="77777777" w:rsidR="005D23E3" w:rsidRDefault="005D23E3" w:rsidP="005B3766">
            <w:r>
              <w:t>Responsibilities after termination/change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EBEF2" w14:textId="77777777" w:rsidR="005D23E3" w:rsidRDefault="005D23E3" w:rsidP="005B3766">
            <w:r>
              <w:t>☐ Access revoked immediately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000C3" w14:textId="77777777" w:rsidR="005D23E3" w:rsidRDefault="005D23E3" w:rsidP="005B3766"/>
        </w:tc>
      </w:tr>
    </w:tbl>
    <w:p w14:paraId="7EE5136A" w14:textId="77777777" w:rsidR="00081157" w:rsidRDefault="00081157" w:rsidP="005D23E3">
      <w:pPr>
        <w:pStyle w:val="Heading4"/>
        <w:spacing w:before="240"/>
        <w:rPr>
          <w:b/>
          <w:color w:val="000000"/>
        </w:rPr>
      </w:pPr>
      <w:bookmarkStart w:id="34" w:name="_ypol5yvx1d2r" w:colFirst="0" w:colLast="0"/>
      <w:bookmarkEnd w:id="34"/>
    </w:p>
    <w:p w14:paraId="2B4905F9" w14:textId="77777777" w:rsidR="00081157" w:rsidRDefault="00081157">
      <w:pPr>
        <w:rPr>
          <w:rFonts w:eastAsiaTheme="majorEastAsia" w:cstheme="majorBidi"/>
          <w:b/>
          <w:i/>
          <w:iCs/>
          <w:color w:val="000000"/>
        </w:rPr>
      </w:pPr>
      <w:r>
        <w:rPr>
          <w:b/>
          <w:color w:val="000000"/>
        </w:rPr>
        <w:br w:type="page"/>
      </w:r>
    </w:p>
    <w:p w14:paraId="3A31F178" w14:textId="3526C464" w:rsidR="005D23E3" w:rsidRDefault="005D23E3" w:rsidP="00081157">
      <w:pPr>
        <w:pStyle w:val="Heading2"/>
      </w:pPr>
      <w:bookmarkStart w:id="35" w:name="_Toc194061274"/>
      <w:r>
        <w:lastRenderedPageBreak/>
        <w:t>Physical Controls</w:t>
      </w:r>
      <w:bookmarkEnd w:id="35"/>
    </w:p>
    <w:tbl>
      <w:tblPr>
        <w:tblW w:w="95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55"/>
        <w:gridCol w:w="2446"/>
        <w:gridCol w:w="2268"/>
        <w:gridCol w:w="3191"/>
      </w:tblGrid>
      <w:tr w:rsidR="005D23E3" w14:paraId="24F33827" w14:textId="77777777" w:rsidTr="005B3766">
        <w:trPr>
          <w:trHeight w:val="785"/>
        </w:trPr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967AE" w14:textId="77777777" w:rsidR="005D23E3" w:rsidRDefault="005D23E3" w:rsidP="005B3766">
            <w:pPr>
              <w:jc w:val="center"/>
            </w:pPr>
            <w:r>
              <w:rPr>
                <w:b/>
              </w:rPr>
              <w:t>Control Reference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B44F1" w14:textId="77777777" w:rsidR="005D23E3" w:rsidRDefault="005D23E3" w:rsidP="005B3766">
            <w:pPr>
              <w:jc w:val="center"/>
            </w:pPr>
            <w:r>
              <w:rPr>
                <w:b/>
              </w:rPr>
              <w:t>Control Name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0BD5F" w14:textId="77777777" w:rsidR="005D23E3" w:rsidRDefault="005D23E3" w:rsidP="005B3766">
            <w:pPr>
              <w:jc w:val="center"/>
            </w:pPr>
            <w:r>
              <w:rPr>
                <w:b/>
              </w:rPr>
              <w:t>Action/Status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DCDF6" w14:textId="77777777" w:rsidR="005D23E3" w:rsidRDefault="005D23E3" w:rsidP="005B3766">
            <w:pPr>
              <w:jc w:val="center"/>
            </w:pPr>
            <w:r>
              <w:rPr>
                <w:b/>
              </w:rPr>
              <w:t>Notes</w:t>
            </w:r>
          </w:p>
        </w:tc>
      </w:tr>
      <w:tr w:rsidR="005D23E3" w14:paraId="5D443627" w14:textId="77777777" w:rsidTr="005B3766">
        <w:trPr>
          <w:trHeight w:val="830"/>
        </w:trPr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DE538" w14:textId="77777777" w:rsidR="005D23E3" w:rsidRDefault="005D23E3" w:rsidP="005B3766">
            <w:pPr>
              <w:jc w:val="center"/>
            </w:pPr>
            <w:r>
              <w:t>7.1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F5FE7" w14:textId="77777777" w:rsidR="005D23E3" w:rsidRDefault="005D23E3" w:rsidP="005B3766">
            <w:r>
              <w:t>Physical security perimeters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ECA21" w14:textId="77777777" w:rsidR="005D23E3" w:rsidRDefault="005D23E3" w:rsidP="005B3766">
            <w:r>
              <w:t>☐ Entry monitored and logged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D2A14" w14:textId="77777777" w:rsidR="005D23E3" w:rsidRDefault="005D23E3" w:rsidP="005B3766"/>
        </w:tc>
      </w:tr>
      <w:tr w:rsidR="005D23E3" w14:paraId="18DF3A3B" w14:textId="77777777" w:rsidTr="005B3766">
        <w:trPr>
          <w:trHeight w:val="830"/>
        </w:trPr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E5DCC" w14:textId="77777777" w:rsidR="005D23E3" w:rsidRDefault="005D23E3" w:rsidP="005B3766">
            <w:pPr>
              <w:jc w:val="center"/>
            </w:pPr>
            <w:r>
              <w:t>7.7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1169B" w14:textId="77777777" w:rsidR="005D23E3" w:rsidRDefault="005D23E3" w:rsidP="005B3766">
            <w:r>
              <w:t>Clear desk and clear screen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CF454" w14:textId="77777777" w:rsidR="005D23E3" w:rsidRDefault="005D23E3" w:rsidP="005B3766">
            <w:r>
              <w:t>☐ Enforced consistently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600F2" w14:textId="77777777" w:rsidR="005D23E3" w:rsidRDefault="005D23E3" w:rsidP="005B3766"/>
        </w:tc>
      </w:tr>
      <w:tr w:rsidR="005D23E3" w14:paraId="765E647E" w14:textId="77777777" w:rsidTr="005B3766">
        <w:trPr>
          <w:trHeight w:val="830"/>
        </w:trPr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995B7" w14:textId="77777777" w:rsidR="005D23E3" w:rsidRDefault="005D23E3" w:rsidP="005B3766">
            <w:pPr>
              <w:jc w:val="center"/>
            </w:pPr>
            <w:r>
              <w:t>7.14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174BB" w14:textId="77777777" w:rsidR="005D23E3" w:rsidRDefault="005D23E3" w:rsidP="005B3766">
            <w:r>
              <w:t>Secure disposal or re-use of equipment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80F51" w14:textId="77777777" w:rsidR="005D23E3" w:rsidRDefault="005D23E3" w:rsidP="005B3766">
            <w:r>
              <w:t>☐ Procedures in place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040B0" w14:textId="77777777" w:rsidR="005D23E3" w:rsidRDefault="005D23E3" w:rsidP="005B3766"/>
        </w:tc>
      </w:tr>
    </w:tbl>
    <w:p w14:paraId="53AD6AF0" w14:textId="77777777" w:rsidR="00BA1300" w:rsidRDefault="00BA1300" w:rsidP="00081157">
      <w:pPr>
        <w:pStyle w:val="Heading2"/>
      </w:pPr>
      <w:bookmarkStart w:id="36" w:name="_1q7cgoqwzwoz" w:colFirst="0" w:colLast="0"/>
      <w:bookmarkStart w:id="37" w:name="_Toc194061275"/>
      <w:bookmarkEnd w:id="36"/>
    </w:p>
    <w:p w14:paraId="0A820D7F" w14:textId="77777777" w:rsidR="00BA1300" w:rsidRDefault="00BA130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1E423DB2" w14:textId="3EEC4E3B" w:rsidR="005D23E3" w:rsidRDefault="005D23E3" w:rsidP="00081157">
      <w:pPr>
        <w:pStyle w:val="Heading2"/>
      </w:pPr>
      <w:r>
        <w:lastRenderedPageBreak/>
        <w:t>Technological Controls</w:t>
      </w:r>
      <w:bookmarkEnd w:id="37"/>
    </w:p>
    <w:tbl>
      <w:tblPr>
        <w:tblW w:w="95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00"/>
        <w:gridCol w:w="2401"/>
        <w:gridCol w:w="2244"/>
        <w:gridCol w:w="3215"/>
      </w:tblGrid>
      <w:tr w:rsidR="005D23E3" w14:paraId="352DD334" w14:textId="77777777" w:rsidTr="005B3766">
        <w:trPr>
          <w:trHeight w:val="785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59C52" w14:textId="77777777" w:rsidR="005D23E3" w:rsidRDefault="005D23E3" w:rsidP="005B3766">
            <w:pPr>
              <w:jc w:val="center"/>
            </w:pPr>
            <w:r>
              <w:rPr>
                <w:b/>
              </w:rPr>
              <w:t>Control Reference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ADAA4" w14:textId="77777777" w:rsidR="005D23E3" w:rsidRDefault="005D23E3" w:rsidP="005B3766">
            <w:pPr>
              <w:jc w:val="center"/>
            </w:pPr>
            <w:r>
              <w:rPr>
                <w:b/>
              </w:rPr>
              <w:t>Control Name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2B24D" w14:textId="77777777" w:rsidR="005D23E3" w:rsidRDefault="005D23E3" w:rsidP="005B3766">
            <w:pPr>
              <w:jc w:val="center"/>
            </w:pPr>
            <w:r>
              <w:rPr>
                <w:b/>
              </w:rPr>
              <w:t>Action/Status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EFD07" w14:textId="77777777" w:rsidR="005D23E3" w:rsidRDefault="005D23E3" w:rsidP="005B3766">
            <w:pPr>
              <w:jc w:val="center"/>
            </w:pPr>
            <w:r>
              <w:rPr>
                <w:b/>
              </w:rPr>
              <w:t>Notes</w:t>
            </w:r>
          </w:p>
        </w:tc>
      </w:tr>
      <w:tr w:rsidR="005D23E3" w14:paraId="000C3EF7" w14:textId="77777777" w:rsidTr="005B3766">
        <w:trPr>
          <w:trHeight w:val="830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C4DAE" w14:textId="77777777" w:rsidR="005D23E3" w:rsidRDefault="005D23E3" w:rsidP="005B3766">
            <w:pPr>
              <w:jc w:val="center"/>
            </w:pPr>
            <w:r>
              <w:t>8.7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CD33F" w14:textId="77777777" w:rsidR="005D23E3" w:rsidRDefault="005D23E3" w:rsidP="005B3766">
            <w:r>
              <w:t>Protection against malware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0D2DB" w14:textId="77777777" w:rsidR="005D23E3" w:rsidRDefault="005D23E3" w:rsidP="005B3766">
            <w:r>
              <w:t>☐ Anti-malware updated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5F387" w14:textId="77777777" w:rsidR="005D23E3" w:rsidRDefault="005D23E3" w:rsidP="005B3766"/>
        </w:tc>
      </w:tr>
      <w:tr w:rsidR="005D23E3" w14:paraId="7C07CD55" w14:textId="77777777" w:rsidTr="005B3766">
        <w:trPr>
          <w:trHeight w:val="830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830B1" w14:textId="77777777" w:rsidR="005D23E3" w:rsidRDefault="005D23E3" w:rsidP="005B3766">
            <w:pPr>
              <w:jc w:val="center"/>
            </w:pPr>
            <w:r>
              <w:t>8.9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0E187" w14:textId="77777777" w:rsidR="005D23E3" w:rsidRDefault="005D23E3" w:rsidP="005B3766">
            <w:r>
              <w:t>Configuration management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8B675" w14:textId="77777777" w:rsidR="005D23E3" w:rsidRDefault="005D23E3" w:rsidP="005B3766">
            <w:r>
              <w:t>☐ Baselines established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C8C1B" w14:textId="77777777" w:rsidR="005D23E3" w:rsidRDefault="005D23E3" w:rsidP="005B3766"/>
        </w:tc>
      </w:tr>
      <w:tr w:rsidR="005D23E3" w14:paraId="4C7D897F" w14:textId="77777777" w:rsidTr="005B3766">
        <w:trPr>
          <w:trHeight w:val="830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D3ACD" w14:textId="77777777" w:rsidR="005D23E3" w:rsidRDefault="005D23E3" w:rsidP="005B3766">
            <w:pPr>
              <w:jc w:val="center"/>
            </w:pPr>
            <w:r>
              <w:t>8.20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5AD4D" w14:textId="77777777" w:rsidR="005D23E3" w:rsidRDefault="005D23E3" w:rsidP="005B3766">
            <w:r>
              <w:t>Network security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65337" w14:textId="77777777" w:rsidR="005D23E3" w:rsidRDefault="005D23E3" w:rsidP="005B3766">
            <w:r>
              <w:t>☐ Firewalls and segmentation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34290" w14:textId="77777777" w:rsidR="005D23E3" w:rsidRDefault="005D23E3" w:rsidP="005B3766"/>
        </w:tc>
      </w:tr>
      <w:tr w:rsidR="005D23E3" w14:paraId="5136527A" w14:textId="77777777" w:rsidTr="005B3766">
        <w:trPr>
          <w:trHeight w:val="830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0984B" w14:textId="77777777" w:rsidR="005D23E3" w:rsidRDefault="005D23E3" w:rsidP="005B3766">
            <w:pPr>
              <w:jc w:val="center"/>
            </w:pPr>
            <w:r>
              <w:t>8.15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F2FD8" w14:textId="77777777" w:rsidR="005D23E3" w:rsidRDefault="005D23E3" w:rsidP="005B3766">
            <w:r>
              <w:t>Logging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B2698" w14:textId="77777777" w:rsidR="005D23E3" w:rsidRDefault="005D23E3" w:rsidP="005B3766">
            <w:r>
              <w:t>☐ Logs are recorded, reviewed and retained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466BD" w14:textId="77777777" w:rsidR="005D23E3" w:rsidRDefault="005D23E3" w:rsidP="005B3766"/>
        </w:tc>
      </w:tr>
      <w:tr w:rsidR="005D23E3" w14:paraId="2259BF91" w14:textId="77777777" w:rsidTr="005B3766">
        <w:trPr>
          <w:trHeight w:val="830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6E8CA" w14:textId="77777777" w:rsidR="005D23E3" w:rsidRDefault="005D23E3" w:rsidP="005B3766">
            <w:pPr>
              <w:jc w:val="center"/>
            </w:pPr>
            <w:r>
              <w:t>8.16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D5863" w14:textId="77777777" w:rsidR="005D23E3" w:rsidRDefault="005D23E3" w:rsidP="005B3766">
            <w:r>
              <w:t>Monitoring activities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4A0FD" w14:textId="77777777" w:rsidR="005D23E3" w:rsidRDefault="005D23E3" w:rsidP="005B3766">
            <w:r>
              <w:t>☐ Logs are reviewed proactively for anomalies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0C747" w14:textId="77777777" w:rsidR="005D23E3" w:rsidRDefault="005D23E3" w:rsidP="005B3766"/>
        </w:tc>
      </w:tr>
      <w:tr w:rsidR="005D23E3" w14:paraId="61980B4D" w14:textId="77777777" w:rsidTr="005B3766">
        <w:trPr>
          <w:trHeight w:val="830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6F02B" w14:textId="77777777" w:rsidR="005D23E3" w:rsidRDefault="005D23E3" w:rsidP="005B3766">
            <w:pPr>
              <w:jc w:val="center"/>
            </w:pPr>
            <w:r>
              <w:t>8.29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8A14C" w14:textId="77777777" w:rsidR="005D23E3" w:rsidRDefault="005D23E3" w:rsidP="005B3766">
            <w:r>
              <w:t>Security Testing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0CE3C" w14:textId="77777777" w:rsidR="005D23E3" w:rsidRDefault="005D23E3" w:rsidP="005B3766">
            <w:r>
              <w:t>☐ Security tests (e.g. penetration tests) are conducted regularly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47D4F" w14:textId="77777777" w:rsidR="005D23E3" w:rsidRDefault="005D23E3" w:rsidP="005B3766"/>
        </w:tc>
      </w:tr>
    </w:tbl>
    <w:p w14:paraId="20F66D61" w14:textId="77777777" w:rsidR="005D23E3" w:rsidRDefault="005D23E3" w:rsidP="005D23E3"/>
    <w:p w14:paraId="68B446DE" w14:textId="77777777" w:rsidR="009512FC" w:rsidRDefault="009512FC" w:rsidP="009512FC">
      <w:pPr>
        <w:pStyle w:val="ListParagraph"/>
        <w:rPr>
          <w:rFonts w:ascii="SourceSansPro-Regular" w:hAnsi="SourceSansPro-Regular" w:cs="SourceSansPro-Regular"/>
          <w:kern w:val="0"/>
          <w:sz w:val="23"/>
          <w:szCs w:val="23"/>
        </w:rPr>
      </w:pPr>
    </w:p>
    <w:p w14:paraId="0EB51821" w14:textId="77777777" w:rsidR="009512FC" w:rsidRPr="009512FC" w:rsidRDefault="009512FC" w:rsidP="009512FC">
      <w:pPr>
        <w:pStyle w:val="ListParagraph"/>
        <w:rPr>
          <w:rFonts w:ascii="SourceSansPro-Regular" w:hAnsi="SourceSansPro-Regular" w:cs="SourceSansPro-Regular"/>
          <w:kern w:val="0"/>
          <w:sz w:val="23"/>
          <w:szCs w:val="23"/>
        </w:rPr>
      </w:pPr>
    </w:p>
    <w:sectPr w:rsidR="009512FC" w:rsidRPr="009512F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374C4" w14:textId="77777777" w:rsidR="00B4061C" w:rsidRDefault="00B4061C" w:rsidP="000C6F61">
      <w:pPr>
        <w:spacing w:after="0" w:line="240" w:lineRule="auto"/>
      </w:pPr>
      <w:r>
        <w:separator/>
      </w:r>
    </w:p>
  </w:endnote>
  <w:endnote w:type="continuationSeparator" w:id="0">
    <w:p w14:paraId="4C6E0163" w14:textId="77777777" w:rsidR="00B4061C" w:rsidRDefault="00B4061C" w:rsidP="000C6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Unicode MS">
    <w:altName w:val="Arial"/>
    <w:panose1 w:val="020B06040202020202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22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3369"/>
      <w:gridCol w:w="2268"/>
      <w:gridCol w:w="3685"/>
    </w:tblGrid>
    <w:tr w:rsidR="000C6F61" w:rsidRPr="006571EC" w14:paraId="23A78401" w14:textId="77777777" w:rsidTr="005B3766">
      <w:tc>
        <w:tcPr>
          <w:tcW w:w="3369" w:type="dxa"/>
        </w:tcPr>
        <w:p w14:paraId="54CF994B" w14:textId="231F8607" w:rsidR="000C6F61" w:rsidRPr="006571EC" w:rsidRDefault="000C6F61" w:rsidP="000C6F61">
          <w:pPr>
            <w:pStyle w:val="Footer"/>
            <w:rPr>
              <w:sz w:val="18"/>
              <w:szCs w:val="18"/>
            </w:rPr>
          </w:pPr>
          <w:r>
            <w:rPr>
              <w:sz w:val="20"/>
            </w:rPr>
            <w:t>Public</w:t>
          </w:r>
        </w:p>
      </w:tc>
      <w:tc>
        <w:tcPr>
          <w:tcW w:w="2268" w:type="dxa"/>
        </w:tcPr>
        <w:p w14:paraId="3B38C21D" w14:textId="77777777" w:rsidR="000C6F61" w:rsidRPr="006571EC" w:rsidRDefault="000C6F61" w:rsidP="000C6F61">
          <w:pPr>
            <w:pStyle w:val="Footer"/>
            <w:jc w:val="center"/>
            <w:rPr>
              <w:sz w:val="18"/>
              <w:szCs w:val="18"/>
            </w:rPr>
          </w:pPr>
        </w:p>
      </w:tc>
      <w:tc>
        <w:tcPr>
          <w:tcW w:w="3685" w:type="dxa"/>
        </w:tcPr>
        <w:p w14:paraId="0B7BB3A5" w14:textId="77777777" w:rsidR="000C6F61" w:rsidRPr="006571EC" w:rsidRDefault="000C6F61" w:rsidP="000C6F61">
          <w:pPr>
            <w:pStyle w:val="Footer"/>
            <w:jc w:val="right"/>
            <w:rPr>
              <w:b/>
              <w:sz w:val="18"/>
              <w:szCs w:val="18"/>
            </w:rPr>
          </w:pPr>
          <w:r>
            <w:rPr>
              <w:sz w:val="18"/>
            </w:rPr>
            <w:t xml:space="preserve">Page </w:t>
          </w:r>
          <w:r>
            <w:rPr>
              <w:b/>
              <w:sz w:val="18"/>
            </w:rPr>
            <w:fldChar w:fldCharType="begin"/>
          </w:r>
          <w:r>
            <w:rPr>
              <w:b/>
              <w:sz w:val="18"/>
            </w:rPr>
            <w:instrText xml:space="preserve"> PAGE </w:instrText>
          </w:r>
          <w:r>
            <w:rPr>
              <w:b/>
              <w:sz w:val="18"/>
            </w:rPr>
            <w:fldChar w:fldCharType="separate"/>
          </w:r>
          <w:r>
            <w:rPr>
              <w:b/>
              <w:sz w:val="18"/>
            </w:rPr>
            <w:t>2</w:t>
          </w:r>
          <w:r>
            <w:rPr>
              <w:b/>
              <w:sz w:val="18"/>
            </w:rPr>
            <w:fldChar w:fldCharType="end"/>
          </w:r>
          <w:r>
            <w:rPr>
              <w:sz w:val="18"/>
            </w:rPr>
            <w:t xml:space="preserve"> of </w:t>
          </w:r>
          <w:r>
            <w:rPr>
              <w:b/>
              <w:sz w:val="18"/>
            </w:rPr>
            <w:fldChar w:fldCharType="begin"/>
          </w:r>
          <w:r>
            <w:rPr>
              <w:b/>
              <w:sz w:val="18"/>
            </w:rPr>
            <w:instrText xml:space="preserve"> NUMPAGES  </w:instrText>
          </w:r>
          <w:r>
            <w:rPr>
              <w:b/>
              <w:sz w:val="18"/>
            </w:rPr>
            <w:fldChar w:fldCharType="separate"/>
          </w:r>
          <w:r>
            <w:rPr>
              <w:b/>
              <w:sz w:val="18"/>
            </w:rPr>
            <w:t>8</w:t>
          </w:r>
          <w:r>
            <w:rPr>
              <w:b/>
              <w:sz w:val="18"/>
            </w:rPr>
            <w:fldChar w:fldCharType="end"/>
          </w:r>
        </w:p>
      </w:tc>
    </w:tr>
  </w:tbl>
  <w:p w14:paraId="6C7FE3A4" w14:textId="77777777" w:rsidR="000C6F61" w:rsidRPr="004B1E43" w:rsidRDefault="000C6F61" w:rsidP="000C6F61">
    <w:pPr>
      <w:autoSpaceDE w:val="0"/>
      <w:autoSpaceDN w:val="0"/>
      <w:adjustRightInd w:val="0"/>
      <w:spacing w:after="0"/>
      <w:jc w:val="center"/>
      <w:rPr>
        <w:sz w:val="16"/>
        <w:szCs w:val="16"/>
      </w:rPr>
    </w:pPr>
  </w:p>
  <w:p w14:paraId="55EA7E62" w14:textId="77777777" w:rsidR="000C6F61" w:rsidRDefault="000C6F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23979" w14:textId="77777777" w:rsidR="00B4061C" w:rsidRDefault="00B4061C" w:rsidP="000C6F61">
      <w:pPr>
        <w:spacing w:after="0" w:line="240" w:lineRule="auto"/>
      </w:pPr>
      <w:r>
        <w:separator/>
      </w:r>
    </w:p>
  </w:footnote>
  <w:footnote w:type="continuationSeparator" w:id="0">
    <w:p w14:paraId="4A0DA381" w14:textId="77777777" w:rsidR="00B4061C" w:rsidRDefault="00B4061C" w:rsidP="000C6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75" w:type="dxa"/>
      <w:tblInd w:w="-6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31"/>
      <w:gridCol w:w="4320"/>
      <w:gridCol w:w="2624"/>
    </w:tblGrid>
    <w:tr w:rsidR="000C6F61" w:rsidRPr="00315EC2" w14:paraId="7AE4B76B" w14:textId="77777777" w:rsidTr="000C6F61">
      <w:trPr>
        <w:trHeight w:val="803"/>
      </w:trPr>
      <w:tc>
        <w:tcPr>
          <w:tcW w:w="3431" w:type="dxa"/>
          <w:vMerge w:val="restart"/>
        </w:tcPr>
        <w:p w14:paraId="6889BF42" w14:textId="33486F8D" w:rsidR="000C6F61" w:rsidRPr="00315EC2" w:rsidRDefault="000C6F61" w:rsidP="000C6F61">
          <w:pPr>
            <w:jc w:val="center"/>
          </w:pPr>
          <w:r>
            <w:rPr>
              <w:noProof/>
            </w:rPr>
            <w:drawing>
              <wp:inline distT="0" distB="0" distL="0" distR="0" wp14:anchorId="7CEC3781" wp14:editId="7C4A59E0">
                <wp:extent cx="906448" cy="906448"/>
                <wp:effectExtent l="0" t="0" r="0" b="0"/>
                <wp:docPr id="3" name="Pictur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5854EB9-846A-46A3-8C0A-926561798FB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>
                          <a:extLst>
                            <a:ext uri="{FF2B5EF4-FFF2-40B4-BE49-F238E27FC236}">
                              <a16:creationId xmlns:a16="http://schemas.microsoft.com/office/drawing/2014/main" id="{45854EB9-846A-46A3-8C0A-926561798FB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7805" cy="9078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</w:tcPr>
        <w:p w14:paraId="077B33ED" w14:textId="77777777" w:rsidR="000C6F61" w:rsidRDefault="000C6F61" w:rsidP="000C6F61">
          <w:pPr>
            <w:pStyle w:val="Header"/>
            <w:jc w:val="center"/>
            <w:rPr>
              <w:rFonts w:ascii="Arial" w:hAnsi="Arial" w:cs="Arial"/>
              <w:caps/>
              <w:lang w:val="it-IT"/>
            </w:rPr>
          </w:pPr>
        </w:p>
        <w:p w14:paraId="1C83C29F" w14:textId="78AADC0E" w:rsidR="000C6F61" w:rsidRPr="00315EC2" w:rsidRDefault="000C6F61" w:rsidP="000C6F61">
          <w:pPr>
            <w:pStyle w:val="Header"/>
            <w:jc w:val="center"/>
            <w:rPr>
              <w:rFonts w:ascii="Arial" w:hAnsi="Arial" w:cs="Arial"/>
              <w:caps/>
              <w:lang w:val="it-IT"/>
            </w:rPr>
          </w:pPr>
          <w:r w:rsidRPr="000C6F61">
            <w:rPr>
              <w:rFonts w:ascii="Arial" w:hAnsi="Arial" w:cs="Arial"/>
              <w:caps/>
              <w:lang w:val="it-IT"/>
            </w:rPr>
            <w:t>ISMS 27001:2022 Getting Star</w:t>
          </w:r>
          <w:r w:rsidR="00A8551A">
            <w:rPr>
              <w:rFonts w:ascii="Arial" w:hAnsi="Arial" w:cs="Arial"/>
              <w:caps/>
              <w:lang w:val="it-IT"/>
            </w:rPr>
            <w:t>T</w:t>
          </w:r>
          <w:r w:rsidRPr="000C6F61">
            <w:rPr>
              <w:rFonts w:ascii="Arial" w:hAnsi="Arial" w:cs="Arial"/>
              <w:caps/>
              <w:lang w:val="it-IT"/>
            </w:rPr>
            <w:t>ed</w:t>
          </w:r>
        </w:p>
      </w:tc>
      <w:tc>
        <w:tcPr>
          <w:tcW w:w="2624" w:type="dxa"/>
        </w:tcPr>
        <w:p w14:paraId="05CE1818" w14:textId="77777777" w:rsidR="000C6F61" w:rsidRPr="00315EC2" w:rsidRDefault="000C6F61" w:rsidP="000C6F61">
          <w:pPr>
            <w:pStyle w:val="Header"/>
            <w:jc w:val="center"/>
            <w:rPr>
              <w:rFonts w:ascii="Arial" w:hAnsi="Arial" w:cs="Arial"/>
            </w:rPr>
          </w:pPr>
        </w:p>
        <w:p w14:paraId="4E7F0B63" w14:textId="67DF78E8" w:rsidR="000C6F61" w:rsidRPr="00315EC2" w:rsidRDefault="000C6F61" w:rsidP="000C6F61">
          <w:pPr>
            <w:pStyle w:val="Header"/>
            <w:jc w:val="center"/>
            <w:rPr>
              <w:rFonts w:ascii="Arial" w:hAnsi="Arial" w:cs="Arial"/>
            </w:rPr>
          </w:pPr>
          <w:r>
            <w:t>XY</w:t>
          </w:r>
          <w:r>
            <w:t>-</w:t>
          </w:r>
          <w:r>
            <w:t>0</w:t>
          </w:r>
          <w:r>
            <w:t>1-0001</w:t>
          </w:r>
        </w:p>
      </w:tc>
    </w:tr>
    <w:tr w:rsidR="000C6F61" w:rsidRPr="00315EC2" w14:paraId="70A31033" w14:textId="77777777" w:rsidTr="005B3766">
      <w:trPr>
        <w:trHeight w:val="473"/>
      </w:trPr>
      <w:tc>
        <w:tcPr>
          <w:tcW w:w="3431" w:type="dxa"/>
          <w:vMerge/>
        </w:tcPr>
        <w:p w14:paraId="335D77A3" w14:textId="77777777" w:rsidR="000C6F61" w:rsidRPr="00315EC2" w:rsidRDefault="000C6F61" w:rsidP="000C6F61">
          <w:pPr>
            <w:pStyle w:val="Header"/>
            <w:jc w:val="center"/>
            <w:rPr>
              <w:rFonts w:ascii="Arial" w:hAnsi="Arial" w:cs="Arial"/>
            </w:rPr>
          </w:pPr>
        </w:p>
      </w:tc>
      <w:tc>
        <w:tcPr>
          <w:tcW w:w="4320" w:type="dxa"/>
        </w:tcPr>
        <w:p w14:paraId="29402F43" w14:textId="77777777" w:rsidR="000C6F61" w:rsidRDefault="000C6F61" w:rsidP="000C6F61">
          <w:pPr>
            <w:pStyle w:val="Header"/>
            <w:jc w:val="center"/>
            <w:rPr>
              <w:rFonts w:ascii="Arial" w:hAnsi="Arial" w:cs="Arial"/>
            </w:rPr>
          </w:pPr>
        </w:p>
        <w:p w14:paraId="2E9F5988" w14:textId="77777777" w:rsidR="000C6F61" w:rsidRDefault="000C6F61" w:rsidP="000C6F61">
          <w:pPr>
            <w:pStyle w:val="Header"/>
            <w:jc w:val="center"/>
            <w:rPr>
              <w:rFonts w:ascii="Arial" w:hAnsi="Arial" w:cs="Arial"/>
            </w:rPr>
          </w:pPr>
        </w:p>
        <w:p w14:paraId="23C3741F" w14:textId="0A5542BA" w:rsidR="000C6F61" w:rsidRPr="00315EC2" w:rsidRDefault="000C6F61" w:rsidP="000C6F61">
          <w:pPr>
            <w:pStyle w:val="Header"/>
            <w:jc w:val="center"/>
            <w:rPr>
              <w:rFonts w:ascii="Arial" w:hAnsi="Arial" w:cs="Arial"/>
            </w:rPr>
          </w:pPr>
          <w:r w:rsidRPr="00315EC2">
            <w:rPr>
              <w:rFonts w:ascii="Arial" w:hAnsi="Arial" w:cs="Arial"/>
            </w:rPr>
            <w:t xml:space="preserve">ver. </w:t>
          </w:r>
          <w:r>
            <w:rPr>
              <w:rFonts w:ascii="Arial" w:hAnsi="Arial" w:cs="Arial"/>
            </w:rPr>
            <w:t>1</w:t>
          </w:r>
          <w:r w:rsidRPr="00315EC2">
            <w:rPr>
              <w:rFonts w:ascii="Arial" w:hAnsi="Arial" w:cs="Arial"/>
            </w:rPr>
            <w:t>.0</w:t>
          </w:r>
        </w:p>
      </w:tc>
      <w:tc>
        <w:tcPr>
          <w:tcW w:w="2624" w:type="dxa"/>
        </w:tcPr>
        <w:p w14:paraId="373039F3" w14:textId="77777777" w:rsidR="000C6F61" w:rsidRDefault="000C6F61" w:rsidP="000C6F61">
          <w:pPr>
            <w:pStyle w:val="Header"/>
            <w:jc w:val="center"/>
            <w:rPr>
              <w:sz w:val="18"/>
            </w:rPr>
          </w:pPr>
        </w:p>
        <w:p w14:paraId="42D85BDF" w14:textId="77777777" w:rsidR="000C6F61" w:rsidRDefault="000C6F61" w:rsidP="000C6F61">
          <w:pPr>
            <w:pStyle w:val="Header"/>
            <w:jc w:val="center"/>
            <w:rPr>
              <w:sz w:val="18"/>
            </w:rPr>
          </w:pPr>
        </w:p>
        <w:p w14:paraId="1C4A7CD1" w14:textId="3CC67051" w:rsidR="000C6F61" w:rsidRPr="00315EC2" w:rsidRDefault="005D23E3" w:rsidP="000C6F61">
          <w:pPr>
            <w:pStyle w:val="Header"/>
            <w:jc w:val="center"/>
            <w:rPr>
              <w:rFonts w:ascii="Arial" w:hAnsi="Arial" w:cs="Arial"/>
            </w:rPr>
          </w:pPr>
          <w:r>
            <w:rPr>
              <w:sz w:val="18"/>
            </w:rPr>
            <w:t>Public</w:t>
          </w:r>
        </w:p>
      </w:tc>
    </w:tr>
  </w:tbl>
  <w:p w14:paraId="3AB17029" w14:textId="77777777" w:rsidR="000C6F61" w:rsidRPr="003056B2" w:rsidRDefault="000C6F61" w:rsidP="000C6F61">
    <w:pPr>
      <w:pStyle w:val="Header"/>
      <w:rPr>
        <w:sz w:val="20"/>
        <w:szCs w:val="20"/>
      </w:rPr>
    </w:pPr>
  </w:p>
  <w:p w14:paraId="632E30F3" w14:textId="77777777" w:rsidR="000C6F61" w:rsidRDefault="000C6F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87F4D"/>
    <w:multiLevelType w:val="hybridMultilevel"/>
    <w:tmpl w:val="18700A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0D2B01"/>
    <w:multiLevelType w:val="hybridMultilevel"/>
    <w:tmpl w:val="7FFA1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7437C"/>
    <w:multiLevelType w:val="hybridMultilevel"/>
    <w:tmpl w:val="D79C0504"/>
    <w:lvl w:ilvl="0" w:tplc="9C8C113E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000470"/>
    <w:multiLevelType w:val="hybridMultilevel"/>
    <w:tmpl w:val="07D85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F2968"/>
    <w:multiLevelType w:val="hybridMultilevel"/>
    <w:tmpl w:val="A5982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955FF"/>
    <w:multiLevelType w:val="hybridMultilevel"/>
    <w:tmpl w:val="DE283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A4221"/>
    <w:multiLevelType w:val="multilevel"/>
    <w:tmpl w:val="3AFA0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D82FC4"/>
    <w:multiLevelType w:val="hybridMultilevel"/>
    <w:tmpl w:val="498A86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A35F5"/>
    <w:multiLevelType w:val="hybridMultilevel"/>
    <w:tmpl w:val="AE4C4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A20848">
      <w:numFmt w:val="bullet"/>
      <w:lvlText w:val="•"/>
      <w:lvlJc w:val="left"/>
      <w:pPr>
        <w:ind w:left="1440" w:hanging="360"/>
      </w:pPr>
      <w:rPr>
        <w:rFonts w:ascii="SourceSansPro-Regular" w:eastAsiaTheme="minorHAnsi" w:hAnsi="SourceSansPro-Regular" w:cs="SourceSansPro-Regula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524FC"/>
    <w:multiLevelType w:val="hybridMultilevel"/>
    <w:tmpl w:val="4240DF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6A2317"/>
    <w:multiLevelType w:val="hybridMultilevel"/>
    <w:tmpl w:val="E5D85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C2F4E"/>
    <w:multiLevelType w:val="hybridMultilevel"/>
    <w:tmpl w:val="15D87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B695F"/>
    <w:multiLevelType w:val="hybridMultilevel"/>
    <w:tmpl w:val="68641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513F9C"/>
    <w:multiLevelType w:val="hybridMultilevel"/>
    <w:tmpl w:val="F6443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91823"/>
    <w:multiLevelType w:val="hybridMultilevel"/>
    <w:tmpl w:val="E2F0C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762515"/>
    <w:multiLevelType w:val="hybridMultilevel"/>
    <w:tmpl w:val="B3DEC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1A7BAC"/>
    <w:multiLevelType w:val="hybridMultilevel"/>
    <w:tmpl w:val="DD64E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443627">
    <w:abstractNumId w:val="15"/>
  </w:num>
  <w:num w:numId="2" w16cid:durableId="866453563">
    <w:abstractNumId w:val="13"/>
  </w:num>
  <w:num w:numId="3" w16cid:durableId="675351844">
    <w:abstractNumId w:val="11"/>
  </w:num>
  <w:num w:numId="4" w16cid:durableId="964846642">
    <w:abstractNumId w:val="8"/>
  </w:num>
  <w:num w:numId="5" w16cid:durableId="1223516827">
    <w:abstractNumId w:val="5"/>
  </w:num>
  <w:num w:numId="6" w16cid:durableId="466357502">
    <w:abstractNumId w:val="4"/>
  </w:num>
  <w:num w:numId="7" w16cid:durableId="1654918211">
    <w:abstractNumId w:val="1"/>
  </w:num>
  <w:num w:numId="8" w16cid:durableId="948315336">
    <w:abstractNumId w:val="10"/>
  </w:num>
  <w:num w:numId="9" w16cid:durableId="459105275">
    <w:abstractNumId w:val="2"/>
  </w:num>
  <w:num w:numId="10" w16cid:durableId="1150289340">
    <w:abstractNumId w:val="7"/>
  </w:num>
  <w:num w:numId="11" w16cid:durableId="180779702">
    <w:abstractNumId w:val="14"/>
  </w:num>
  <w:num w:numId="12" w16cid:durableId="1780182606">
    <w:abstractNumId w:val="16"/>
  </w:num>
  <w:num w:numId="13" w16cid:durableId="1112288979">
    <w:abstractNumId w:val="3"/>
  </w:num>
  <w:num w:numId="14" w16cid:durableId="1280989899">
    <w:abstractNumId w:val="12"/>
  </w:num>
  <w:num w:numId="15" w16cid:durableId="2009164103">
    <w:abstractNumId w:val="0"/>
  </w:num>
  <w:num w:numId="16" w16cid:durableId="1883201263">
    <w:abstractNumId w:val="9"/>
  </w:num>
  <w:num w:numId="17" w16cid:durableId="5537352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73"/>
    <w:rsid w:val="00081157"/>
    <w:rsid w:val="000C6F61"/>
    <w:rsid w:val="00384A41"/>
    <w:rsid w:val="005D23E3"/>
    <w:rsid w:val="00651273"/>
    <w:rsid w:val="00663870"/>
    <w:rsid w:val="00823E33"/>
    <w:rsid w:val="009512FC"/>
    <w:rsid w:val="009659AB"/>
    <w:rsid w:val="0098722A"/>
    <w:rsid w:val="00A8551A"/>
    <w:rsid w:val="00AC46BA"/>
    <w:rsid w:val="00B4061C"/>
    <w:rsid w:val="00B46EB7"/>
    <w:rsid w:val="00BA1300"/>
    <w:rsid w:val="00C2424E"/>
    <w:rsid w:val="00D97366"/>
    <w:rsid w:val="00DA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9E1072"/>
  <w15:chartTrackingRefBased/>
  <w15:docId w15:val="{B97ECFB0-8221-490A-9311-43AFF43B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12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1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2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2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2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2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2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2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2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51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2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27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27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2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2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2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2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12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1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2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12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1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12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12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127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27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127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97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9512FC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9512FC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512F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0C6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C6F61"/>
  </w:style>
  <w:style w:type="paragraph" w:styleId="Footer">
    <w:name w:val="footer"/>
    <w:basedOn w:val="Normal"/>
    <w:link w:val="FooterChar"/>
    <w:unhideWhenUsed/>
    <w:rsid w:val="000C6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F61"/>
  </w:style>
  <w:style w:type="character" w:styleId="PageNumber">
    <w:name w:val="page number"/>
    <w:basedOn w:val="DefaultParagraphFont"/>
    <w:rsid w:val="000C6F61"/>
  </w:style>
  <w:style w:type="character" w:styleId="Strong">
    <w:name w:val="Strong"/>
    <w:uiPriority w:val="22"/>
    <w:qFormat/>
    <w:rsid w:val="005D23E3"/>
    <w:rPr>
      <w:b/>
      <w:bCs/>
    </w:rPr>
  </w:style>
  <w:style w:type="paragraph" w:styleId="NormalWeb">
    <w:name w:val="Normal (Web)"/>
    <w:basedOn w:val="Normal"/>
    <w:uiPriority w:val="99"/>
    <w:unhideWhenUsed/>
    <w:rsid w:val="005D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5D23E3"/>
    <w:pPr>
      <w:spacing w:after="100"/>
      <w:ind w:left="220"/>
    </w:pPr>
  </w:style>
  <w:style w:type="paragraph" w:styleId="NoSpacing">
    <w:name w:val="No Spacing"/>
    <w:uiPriority w:val="1"/>
    <w:qFormat/>
    <w:rsid w:val="000811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9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52B45-3255-4B1B-BEA1-89B22D807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30</Pages>
  <Words>3454</Words>
  <Characters>21502</Characters>
  <Application>Microsoft Office Word</Application>
  <DocSecurity>0</DocSecurity>
  <Lines>1092</Lines>
  <Paragraphs>555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Ertan Iliyaz FJ</dc:creator>
  <cp:keywords/>
  <dc:description/>
  <cp:lastModifiedBy>Ertan Iliyaz FJ</cp:lastModifiedBy>
  <cp:revision>7</cp:revision>
  <cp:lastPrinted>2025-03-28T10:48:00Z</cp:lastPrinted>
  <dcterms:created xsi:type="dcterms:W3CDTF">2025-03-28T10:02:00Z</dcterms:created>
  <dcterms:modified xsi:type="dcterms:W3CDTF">2025-03-28T12:36:00Z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6d70f5d6c4d01cf00ec1403bb260f7f109a129e5c96fcccc956c2fd5b7a1006e</vt:lpwstr>
  </property>
</Properties>
</file>