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EA" w:rsidRPr="000171EA" w:rsidRDefault="000171EA" w:rsidP="000171EA">
      <w:pPr>
        <w:spacing w:before="144" w:after="144" w:line="240" w:lineRule="auto"/>
        <w:outlineLvl w:val="1"/>
        <w:rPr>
          <w:rFonts w:ascii="Arial" w:eastAsia="Times New Roman" w:hAnsi="Arial" w:cs="Arial"/>
          <w:b/>
          <w:bCs/>
          <w:color w:val="0060AC"/>
          <w:sz w:val="31"/>
          <w:szCs w:val="31"/>
          <w:lang w:eastAsia="en-IN"/>
        </w:rPr>
      </w:pPr>
      <w:r>
        <w:rPr>
          <w:rFonts w:ascii="Verdana" w:eastAsia="Times New Roman" w:hAnsi="Verdana" w:cs="Arial"/>
          <w:b/>
          <w:bCs/>
          <w:color w:val="0060AC"/>
          <w:sz w:val="31"/>
          <w:szCs w:val="31"/>
          <w:lang w:eastAsia="en-IN"/>
        </w:rPr>
        <w:t xml:space="preserve">VMware VCP-DCV </w:t>
      </w:r>
      <w:r w:rsidRPr="000171EA">
        <w:rPr>
          <w:rFonts w:ascii="Verdana" w:eastAsia="Times New Roman" w:hAnsi="Verdana" w:cs="Arial"/>
          <w:b/>
          <w:bCs/>
          <w:color w:val="0060AC"/>
          <w:sz w:val="31"/>
          <w:szCs w:val="31"/>
          <w:lang w:eastAsia="en-IN"/>
        </w:rPr>
        <w:t>Syllabus:</w:t>
      </w:r>
    </w:p>
    <w:tbl>
      <w:tblPr>
        <w:tblpPr w:leftFromText="180" w:rightFromText="180" w:horzAnchor="margin" w:tblpY="679"/>
        <w:tblW w:w="111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54"/>
        <w:gridCol w:w="6399"/>
      </w:tblGrid>
      <w:tr w:rsidR="000171EA" w:rsidRPr="000171EA" w:rsidTr="000171EA">
        <w:trPr>
          <w:tblHeader/>
        </w:trPr>
        <w:tc>
          <w:tcPr>
            <w:tcW w:w="4754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b/>
                <w:bCs/>
                <w:color w:val="535353"/>
                <w:sz w:val="21"/>
                <w:szCs w:val="21"/>
                <w:lang w:eastAsia="en-IN"/>
              </w:rPr>
              <w:t>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en-IN"/>
              </w:rPr>
            </w:pPr>
            <w:bookmarkStart w:id="0" w:name="_GoBack"/>
            <w:bookmarkEnd w:id="0"/>
            <w:r w:rsidRPr="000171EA">
              <w:rPr>
                <w:rFonts w:ascii="Verdana" w:eastAsia="Times New Roman" w:hAnsi="Verdana" w:cs="Arial"/>
                <w:b/>
                <w:bCs/>
                <w:color w:val="535353"/>
                <w:sz w:val="21"/>
                <w:szCs w:val="21"/>
                <w:lang w:eastAsia="en-IN"/>
              </w:rPr>
              <w:t>Objectives</w:t>
            </w:r>
          </w:p>
        </w:tc>
      </w:tr>
      <w:tr w:rsidR="000171EA" w:rsidRPr="000171EA" w:rsidTr="00017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Architectures and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Identify the pre-requisites and components for a vSphere implementation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 xml:space="preserve">- Describe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vCenter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Server topology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Identify and differentiate storage access protocols for vSphere (NFS, iSCSI, SAN, etc.)</w:t>
            </w:r>
          </w:p>
          <w:p w:rsidR="000171EA" w:rsidRPr="000171EA" w:rsidRDefault="000171EA" w:rsidP="000171EA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Describe storage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datastore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types for vSphere</w:t>
            </w:r>
          </w:p>
          <w:p w:rsidR="000171EA" w:rsidRPr="000171EA" w:rsidRDefault="000171EA" w:rsidP="000171EA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Explain the importance of advanced storage configuration (vSphere Storage APIs for Storage Awareness (VASA), vSphere Storage APIs Array Integration (VAAI), etc.)</w:t>
            </w:r>
          </w:p>
          <w:p w:rsidR="000171EA" w:rsidRPr="000171EA" w:rsidRDefault="000171EA" w:rsidP="000171EA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Describe storage policies</w:t>
            </w:r>
          </w:p>
          <w:p w:rsidR="000171EA" w:rsidRPr="000171EA" w:rsidRDefault="000171EA" w:rsidP="000171EA">
            <w:pPr>
              <w:numPr>
                <w:ilvl w:val="0"/>
                <w:numId w:val="1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Describe basic storage concepts in K8s,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vSAN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and vSphere Virtual Volumes (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vVols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)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Differentiate between vSphere Network I/O Control (NIOC) and vSphere Storage I/O Control (SIOC)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Describe instant clone architecture and use cases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 xml:space="preserve">- Describe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ESXi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cluster concepts</w:t>
            </w:r>
          </w:p>
          <w:p w:rsidR="000171EA" w:rsidRPr="000171EA" w:rsidRDefault="000171EA" w:rsidP="000171EA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Describe Distributed Resource Scheduler (DRS)</w:t>
            </w:r>
          </w:p>
          <w:p w:rsidR="000171EA" w:rsidRPr="000171EA" w:rsidRDefault="000171EA" w:rsidP="000171EA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Describe vSphere Enhanced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vMotion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Compatibility (EVC)</w:t>
            </w:r>
          </w:p>
          <w:p w:rsidR="000171EA" w:rsidRPr="000171EA" w:rsidRDefault="000171EA" w:rsidP="000171EA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Describe how Distributed Resource Scheduler (DRS) scores virtual machines</w:t>
            </w:r>
          </w:p>
          <w:p w:rsidR="000171EA" w:rsidRPr="000171EA" w:rsidRDefault="000171EA" w:rsidP="000171EA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Describe vSphere High Availability</w:t>
            </w:r>
          </w:p>
          <w:p w:rsidR="000171EA" w:rsidRPr="000171EA" w:rsidRDefault="000171EA" w:rsidP="000171EA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Describe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datastore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clusters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Identify vSphere distributed switch and vSphere standard switch capabilities</w:t>
            </w:r>
          </w:p>
          <w:p w:rsidR="000171EA" w:rsidRPr="000171EA" w:rsidRDefault="000171EA" w:rsidP="000171EA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Describe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VMkernel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networking</w:t>
            </w:r>
          </w:p>
          <w:p w:rsidR="000171EA" w:rsidRPr="000171EA" w:rsidRDefault="000171EA" w:rsidP="000171EA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Manage networking on multiple hosts with vSphere distributed switch</w:t>
            </w:r>
          </w:p>
          <w:p w:rsidR="000171EA" w:rsidRPr="000171EA" w:rsidRDefault="000171EA" w:rsidP="000171EA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Describe networking policies</w:t>
            </w:r>
          </w:p>
          <w:p w:rsidR="000171EA" w:rsidRPr="000171EA" w:rsidRDefault="000171EA" w:rsidP="000171EA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Manage Network I/O Control (NIOC) on a vSphere distributed switch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Describe vSphere Lifecycle Manager concepts (baselines, cluster images, etc.)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 xml:space="preserve">- Describe the basics of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vSAN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as primary storage</w:t>
            </w:r>
          </w:p>
          <w:p w:rsidR="000171EA" w:rsidRPr="000171EA" w:rsidRDefault="000171EA" w:rsidP="000171EA">
            <w:pPr>
              <w:numPr>
                <w:ilvl w:val="0"/>
                <w:numId w:val="4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Identify basic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vSAN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requirements(networking, disk count + type)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Describe the vSphere Trust Authority architecture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Explain Software Guard Extensions (SGX)</w:t>
            </w:r>
          </w:p>
        </w:tc>
      </w:tr>
      <w:tr w:rsidR="000171EA" w:rsidRPr="000171EA" w:rsidTr="00017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lastRenderedPageBreak/>
              <w:t>VMware Products and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- Describe the role of vSphere in the software-defined data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center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(SDDC)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 xml:space="preserve">- Identify use cases for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vCloud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Foundation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Identify migration options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Identify DR use cases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Describe vSphere integration with VMware Skyline</w:t>
            </w:r>
          </w:p>
        </w:tc>
      </w:tr>
      <w:tr w:rsidR="000171EA" w:rsidRPr="000171EA" w:rsidTr="00017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Planning and Designing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  <w:t> </w:t>
            </w:r>
          </w:p>
        </w:tc>
      </w:tr>
      <w:tr w:rsidR="000171EA" w:rsidRPr="000171EA" w:rsidTr="00017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Installing, Configuring, and Setup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Describe single sign-on (SSO) deployment topology</w:t>
            </w:r>
          </w:p>
          <w:p w:rsidR="000171EA" w:rsidRPr="000171EA" w:rsidRDefault="000171EA" w:rsidP="000171EA">
            <w:pPr>
              <w:numPr>
                <w:ilvl w:val="0"/>
                <w:numId w:val="5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Configure a single sign-on (SSO) domain</w:t>
            </w:r>
          </w:p>
          <w:p w:rsidR="000171EA" w:rsidRPr="000171EA" w:rsidRDefault="000171EA" w:rsidP="000171EA">
            <w:pPr>
              <w:numPr>
                <w:ilvl w:val="0"/>
                <w:numId w:val="5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Join an existing single sign-on (SSO) domain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Configure VSS advanced virtual networking options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Set up identity sources</w:t>
            </w:r>
          </w:p>
          <w:p w:rsidR="000171EA" w:rsidRPr="000171EA" w:rsidRDefault="000171EA" w:rsidP="000171EA">
            <w:pPr>
              <w:numPr>
                <w:ilvl w:val="0"/>
                <w:numId w:val="6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Configure Identity Federation</w:t>
            </w:r>
          </w:p>
          <w:p w:rsidR="000171EA" w:rsidRPr="000171EA" w:rsidRDefault="000171EA" w:rsidP="000171EA">
            <w:pPr>
              <w:numPr>
                <w:ilvl w:val="0"/>
                <w:numId w:val="6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Configure Lightweight Directory Access Protocol (LDAP) integration</w:t>
            </w:r>
          </w:p>
          <w:p w:rsidR="000171EA" w:rsidRPr="000171EA" w:rsidRDefault="000171EA" w:rsidP="000171EA">
            <w:pPr>
              <w:numPr>
                <w:ilvl w:val="0"/>
                <w:numId w:val="6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Configure Active Directory integration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- Deploy and configure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vCenter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Server Appliance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Create and configure VMware High Availability and advanced options (Admission Control, Proactive High Availability, etc.)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 xml:space="preserve">- Deploy and configure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vCenter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Server High Availability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Set up content library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 xml:space="preserve">- Configure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vCenter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Server file-based backup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 xml:space="preserve">-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Analyze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basic log output from vSphere products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vSphere Trust Authority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vSphere certificates</w:t>
            </w:r>
          </w:p>
          <w:p w:rsidR="000171EA" w:rsidRPr="000171EA" w:rsidRDefault="000171EA" w:rsidP="000171EA">
            <w:pPr>
              <w:numPr>
                <w:ilvl w:val="0"/>
                <w:numId w:val="7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Describe Enterprise PKIs role for SSL certificates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Configure vSphere Lifecycle Manager/VMware Update Manager (VUM)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 xml:space="preserve">- Securely Boot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ESXi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hosts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different network stacks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Host Profiles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Identify boot options</w:t>
            </w:r>
          </w:p>
          <w:p w:rsidR="000171EA" w:rsidRPr="000171EA" w:rsidRDefault="000171EA" w:rsidP="000171EA">
            <w:pPr>
              <w:numPr>
                <w:ilvl w:val="0"/>
                <w:numId w:val="8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Configure Quick Boot</w:t>
            </w:r>
          </w:p>
        </w:tc>
      </w:tr>
      <w:tr w:rsidR="000171EA" w:rsidRPr="000171EA" w:rsidTr="00017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Performance-tuning, Optimization, Upgrades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Identify resource pools use cases</w:t>
            </w:r>
          </w:p>
          <w:p w:rsidR="000171EA" w:rsidRPr="000171EA" w:rsidRDefault="000171EA" w:rsidP="000171EA">
            <w:pPr>
              <w:numPr>
                <w:ilvl w:val="0"/>
                <w:numId w:val="9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Explain shares, limits and reservations (resource management)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- Monitor resources of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vCenter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Server Appliance and vSphere environment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Identify and use tools for performance monitoring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Network I/O Control (NIOC)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Storage I/O Control (SIOC)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Explain the performance impact of maintaining virtual machine snapshots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Plan for upgrading various vSphere components</w:t>
            </w:r>
          </w:p>
        </w:tc>
      </w:tr>
      <w:tr w:rsidR="000171EA" w:rsidRPr="000171EA" w:rsidTr="00017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lastRenderedPageBreak/>
              <w:t>Troubleshooting and Repairing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  <w:t> </w:t>
            </w:r>
          </w:p>
        </w:tc>
      </w:tr>
      <w:tr w:rsidR="000171EA" w:rsidRPr="000171EA" w:rsidTr="00017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Administrative and Operational Tasks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1EA" w:rsidRPr="000171EA" w:rsidRDefault="000171EA" w:rsidP="000171EA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Create and manage virtual machine snapshots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Create virtual machines using different methods (Open Virtual Machine Format (OVF) templates, content library, etc.)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Manage virtual machines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Manage storage (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datastores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, storage policies, etc.)</w:t>
            </w:r>
          </w:p>
          <w:p w:rsidR="000171EA" w:rsidRPr="000171EA" w:rsidRDefault="000171EA" w:rsidP="000171EA">
            <w:pPr>
              <w:numPr>
                <w:ilvl w:val="0"/>
                <w:numId w:val="10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Configure and modify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datastores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(expand/upgrade existing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datastore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, etc.)</w:t>
            </w:r>
          </w:p>
          <w:p w:rsidR="000171EA" w:rsidRPr="000171EA" w:rsidRDefault="000171EA" w:rsidP="000171EA">
            <w:pPr>
              <w:numPr>
                <w:ilvl w:val="0"/>
                <w:numId w:val="10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Create virtual machine storage policies</w:t>
            </w:r>
          </w:p>
          <w:p w:rsidR="000171EA" w:rsidRPr="000171EA" w:rsidRDefault="000171EA" w:rsidP="000171EA">
            <w:pPr>
              <w:numPr>
                <w:ilvl w:val="0"/>
                <w:numId w:val="10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Configure storage cluster options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Create Distributed Resource Scheduler (DRS) affinity and anti-affinity rules for common use cases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and perform different types of migrations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role-based user management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and manage the options for securing a vSphere environment (certificates, virtual machine encryption, virtual Trusted Platform Module, lock-down mode, virtualization-based security, etc.)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Configure and manage host profiles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Utilize baselines to perform updates and upgrades</w:t>
            </w: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br/>
              <w:t>- Utilize vSphere Lifecycle Manager</w:t>
            </w:r>
          </w:p>
          <w:p w:rsidR="000171EA" w:rsidRPr="000171EA" w:rsidRDefault="000171EA" w:rsidP="000171EA">
            <w:pPr>
              <w:numPr>
                <w:ilvl w:val="0"/>
                <w:numId w:val="11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Describe Firmware upgrades for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ESXi</w:t>
            </w:r>
            <w:proofErr w:type="spellEnd"/>
          </w:p>
          <w:p w:rsidR="000171EA" w:rsidRPr="000171EA" w:rsidRDefault="000171EA" w:rsidP="000171EA">
            <w:pPr>
              <w:numPr>
                <w:ilvl w:val="0"/>
                <w:numId w:val="11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Describe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ESXi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updates</w:t>
            </w:r>
          </w:p>
          <w:p w:rsidR="000171EA" w:rsidRPr="000171EA" w:rsidRDefault="000171EA" w:rsidP="000171EA">
            <w:pPr>
              <w:numPr>
                <w:ilvl w:val="0"/>
                <w:numId w:val="11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Describe component and driver updates for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ESXi</w:t>
            </w:r>
            <w:proofErr w:type="spellEnd"/>
          </w:p>
          <w:p w:rsidR="000171EA" w:rsidRPr="000171EA" w:rsidRDefault="000171EA" w:rsidP="000171EA">
            <w:pPr>
              <w:numPr>
                <w:ilvl w:val="0"/>
                <w:numId w:val="11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Describe hardware compatibility check</w:t>
            </w:r>
          </w:p>
          <w:p w:rsidR="000171EA" w:rsidRPr="000171EA" w:rsidRDefault="000171EA" w:rsidP="000171EA">
            <w:pPr>
              <w:numPr>
                <w:ilvl w:val="0"/>
                <w:numId w:val="11"/>
              </w:numPr>
              <w:spacing w:before="100" w:beforeAutospacing="1" w:after="75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Describe </w:t>
            </w:r>
            <w:proofErr w:type="spellStart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ESXi</w:t>
            </w:r>
            <w:proofErr w:type="spellEnd"/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 xml:space="preserve"> cluster image export functionality</w:t>
            </w:r>
          </w:p>
          <w:p w:rsidR="000171EA" w:rsidRPr="000171EA" w:rsidRDefault="000171EA" w:rsidP="000171EA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en-IN"/>
              </w:rPr>
            </w:pPr>
            <w:r w:rsidRPr="000171EA">
              <w:rPr>
                <w:rFonts w:ascii="Verdana" w:eastAsia="Times New Roman" w:hAnsi="Verdana" w:cs="Arial"/>
                <w:color w:val="535353"/>
                <w:sz w:val="21"/>
                <w:szCs w:val="21"/>
                <w:lang w:eastAsia="en-IN"/>
              </w:rPr>
              <w:t>- Configure alarms</w:t>
            </w:r>
          </w:p>
        </w:tc>
      </w:tr>
    </w:tbl>
    <w:p w:rsidR="00F46752" w:rsidRPr="000171EA" w:rsidRDefault="00F46752" w:rsidP="000171EA"/>
    <w:sectPr w:rsidR="00F46752" w:rsidRPr="00017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658"/>
    <w:multiLevelType w:val="multilevel"/>
    <w:tmpl w:val="0D4A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D1073"/>
    <w:multiLevelType w:val="multilevel"/>
    <w:tmpl w:val="9F68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E49E5"/>
    <w:multiLevelType w:val="multilevel"/>
    <w:tmpl w:val="1200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A70C3"/>
    <w:multiLevelType w:val="multilevel"/>
    <w:tmpl w:val="81E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11BF0"/>
    <w:multiLevelType w:val="multilevel"/>
    <w:tmpl w:val="FBE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660C0"/>
    <w:multiLevelType w:val="multilevel"/>
    <w:tmpl w:val="C178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21C88"/>
    <w:multiLevelType w:val="multilevel"/>
    <w:tmpl w:val="6A1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D30A7"/>
    <w:multiLevelType w:val="multilevel"/>
    <w:tmpl w:val="4714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73FB8"/>
    <w:multiLevelType w:val="multilevel"/>
    <w:tmpl w:val="8B96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251AB"/>
    <w:multiLevelType w:val="multilevel"/>
    <w:tmpl w:val="88AC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A3A94"/>
    <w:multiLevelType w:val="multilevel"/>
    <w:tmpl w:val="207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CE"/>
    <w:rsid w:val="000171EA"/>
    <w:rsid w:val="0039390E"/>
    <w:rsid w:val="009A09CE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E9F3"/>
  <w15:chartTrackingRefBased/>
  <w15:docId w15:val="{94DE0916-F6EF-450B-9899-B6C30C2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7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71E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0171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</dc:creator>
  <cp:keywords/>
  <dc:description/>
  <cp:lastModifiedBy>Lob</cp:lastModifiedBy>
  <cp:revision>1</cp:revision>
  <cp:lastPrinted>2024-11-04T14:24:00Z</cp:lastPrinted>
  <dcterms:created xsi:type="dcterms:W3CDTF">2024-11-04T13:40:00Z</dcterms:created>
  <dcterms:modified xsi:type="dcterms:W3CDTF">2024-11-04T14:28:00Z</dcterms:modified>
</cp:coreProperties>
</file>