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Ind w:w="111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3"/>
      </w:tblGrid>
      <w:tr w:rsidR="000015A4" w14:paraId="3E53693C" w14:textId="77777777" w:rsidTr="00747026">
        <w:tc>
          <w:tcPr>
            <w:tcW w:w="4363" w:type="dxa"/>
          </w:tcPr>
          <w:p w14:paraId="5DC088F8" w14:textId="3578983D" w:rsidR="000015A4" w:rsidRDefault="000015A4" w:rsidP="00FB6D4E">
            <w:pPr>
              <w:spacing w:before="0"/>
              <w:contextualSpacing/>
              <w:rPr>
                <w:rFonts w:ascii="Times New Roman" w:eastAsia="Times New Roman" w:hAnsi="Times New Roman" w:cs="Times New Roman"/>
                <w:highlight w:val="yellow"/>
              </w:rPr>
            </w:pPr>
          </w:p>
        </w:tc>
      </w:tr>
    </w:tbl>
    <w:p w14:paraId="03092B32" w14:textId="11FE334E" w:rsidR="000015A4" w:rsidRDefault="002763C1" w:rsidP="000015A4">
      <w:pPr>
        <w:jc w:val="center"/>
        <w:rPr>
          <w:rFonts w:asciiTheme="majorBidi" w:hAnsiTheme="majorBidi" w:cstheme="majorBidi"/>
          <w:bCs/>
          <w:i/>
          <w:sz w:val="24"/>
          <w:szCs w:val="24"/>
        </w:rPr>
      </w:pPr>
      <w:r>
        <w:rPr>
          <w:rFonts w:ascii="Times New Roman" w:eastAsia="Times New Roman" w:hAnsi="Times New Roman" w:cs="Times New Roman"/>
          <w:noProof/>
          <w:lang w:eastAsia="lt-LT"/>
          <w14:ligatures w14:val="standardContextual"/>
        </w:rPr>
        <w:drawing>
          <wp:anchor distT="0" distB="0" distL="114300" distR="114300" simplePos="0" relativeHeight="251660288" behindDoc="0" locked="0" layoutInCell="1" allowOverlap="1" wp14:anchorId="5118791B" wp14:editId="1C41EAA1">
            <wp:simplePos x="0" y="0"/>
            <wp:positionH relativeFrom="column">
              <wp:posOffset>6088380</wp:posOffset>
            </wp:positionH>
            <wp:positionV relativeFrom="paragraph">
              <wp:posOffset>46355</wp:posOffset>
            </wp:positionV>
            <wp:extent cx="1495425" cy="1490980"/>
            <wp:effectExtent l="0" t="0" r="9525" b="0"/>
            <wp:wrapSquare wrapText="bothSides"/>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62679839_1104922998305134_3346859957714896866_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95425" cy="1490980"/>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9264" behindDoc="0" locked="0" layoutInCell="1" allowOverlap="1" wp14:anchorId="58EB5E04" wp14:editId="6002E38B">
            <wp:simplePos x="0" y="0"/>
            <wp:positionH relativeFrom="column">
              <wp:posOffset>4287520</wp:posOffset>
            </wp:positionH>
            <wp:positionV relativeFrom="paragraph">
              <wp:posOffset>84455</wp:posOffset>
            </wp:positionV>
            <wp:extent cx="1057275" cy="1082675"/>
            <wp:effectExtent l="0" t="0" r="9525" b="3175"/>
            <wp:wrapSquare wrapText="bothSides"/>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vival.png"/>
                    <pic:cNvPicPr/>
                  </pic:nvPicPr>
                  <pic:blipFill>
                    <a:blip r:embed="rId6">
                      <a:extLst>
                        <a:ext uri="{28A0092B-C50C-407E-A947-70E740481C1C}">
                          <a14:useLocalDpi xmlns:a14="http://schemas.microsoft.com/office/drawing/2010/main" val="0"/>
                        </a:ext>
                      </a:extLst>
                    </a:blip>
                    <a:stretch>
                      <a:fillRect/>
                    </a:stretch>
                  </pic:blipFill>
                  <pic:spPr>
                    <a:xfrm>
                      <a:off x="0" y="0"/>
                      <a:ext cx="1057275" cy="1082675"/>
                    </a:xfrm>
                    <a:prstGeom prst="rect">
                      <a:avLst/>
                    </a:prstGeom>
                  </pic:spPr>
                </pic:pic>
              </a:graphicData>
            </a:graphic>
            <wp14:sizeRelH relativeFrom="page">
              <wp14:pctWidth>0</wp14:pctWidth>
            </wp14:sizeRelH>
            <wp14:sizeRelV relativeFrom="page">
              <wp14:pctHeight>0</wp14:pctHeight>
            </wp14:sizeRelV>
          </wp:anchor>
        </w:drawing>
      </w:r>
      <w:r w:rsidR="002D1D8F">
        <w:rPr>
          <w:rFonts w:asciiTheme="majorBidi" w:hAnsiTheme="majorBidi" w:cstheme="majorBidi"/>
          <w:bCs/>
          <w:i/>
          <w:noProof/>
          <w:sz w:val="24"/>
          <w:szCs w:val="24"/>
          <w:lang w:eastAsia="lt-LT"/>
          <w14:ligatures w14:val="standardContextual"/>
        </w:rPr>
        <w:drawing>
          <wp:anchor distT="0" distB="0" distL="114300" distR="114300" simplePos="0" relativeHeight="251658240" behindDoc="0" locked="0" layoutInCell="1" allowOverlap="1" wp14:anchorId="54955C5F" wp14:editId="533FAFE5">
            <wp:simplePos x="0" y="0"/>
            <wp:positionH relativeFrom="column">
              <wp:posOffset>144780</wp:posOffset>
            </wp:positionH>
            <wp:positionV relativeFrom="paragraph">
              <wp:posOffset>74930</wp:posOffset>
            </wp:positionV>
            <wp:extent cx="3304468" cy="719086"/>
            <wp:effectExtent l="0" t="0" r="0" b="508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png"/>
                    <pic:cNvPicPr/>
                  </pic:nvPicPr>
                  <pic:blipFill>
                    <a:blip r:embed="rId7">
                      <a:extLst>
                        <a:ext uri="{28A0092B-C50C-407E-A947-70E740481C1C}">
                          <a14:useLocalDpi xmlns:a14="http://schemas.microsoft.com/office/drawing/2010/main" val="0"/>
                        </a:ext>
                      </a:extLst>
                    </a:blip>
                    <a:stretch>
                      <a:fillRect/>
                    </a:stretch>
                  </pic:blipFill>
                  <pic:spPr>
                    <a:xfrm>
                      <a:off x="0" y="0"/>
                      <a:ext cx="3304468" cy="719086"/>
                    </a:xfrm>
                    <a:prstGeom prst="rect">
                      <a:avLst/>
                    </a:prstGeom>
                  </pic:spPr>
                </pic:pic>
              </a:graphicData>
            </a:graphic>
          </wp:anchor>
        </w:drawing>
      </w:r>
    </w:p>
    <w:p w14:paraId="17A05679" w14:textId="76FEE7FB" w:rsidR="002D1D8F" w:rsidRPr="009D5F5F" w:rsidRDefault="002D1D8F" w:rsidP="000015A4">
      <w:pPr>
        <w:jc w:val="center"/>
        <w:rPr>
          <w:rFonts w:asciiTheme="majorBidi" w:hAnsiTheme="majorBidi" w:cstheme="majorBidi"/>
          <w:bCs/>
          <w:i/>
          <w:sz w:val="24"/>
          <w:szCs w:val="24"/>
        </w:rPr>
      </w:pPr>
    </w:p>
    <w:p w14:paraId="3D1B5539" w14:textId="5F10F8A6" w:rsidR="000015A4" w:rsidRPr="009D5F5F" w:rsidRDefault="000015A4" w:rsidP="008C6977">
      <w:pPr>
        <w:spacing w:before="0" w:after="0"/>
        <w:ind w:left="6237"/>
        <w:contextualSpacing/>
        <w:rPr>
          <w:rFonts w:ascii="Times New Roman" w:eastAsia="Times New Roman" w:hAnsi="Times New Roman" w:cs="Times New Roman"/>
        </w:rPr>
      </w:pPr>
    </w:p>
    <w:p w14:paraId="5535FF0D" w14:textId="66378D1D" w:rsidR="003969E7" w:rsidRPr="009D5F5F" w:rsidRDefault="003969E7"/>
    <w:p w14:paraId="52A73059" w14:textId="5759E337" w:rsidR="002D1D8F" w:rsidRDefault="002D1D8F" w:rsidP="009A33C8">
      <w:pPr>
        <w:spacing w:before="0" w:after="0" w:line="240" w:lineRule="auto"/>
        <w:jc w:val="center"/>
        <w:rPr>
          <w:rFonts w:ascii="Times New Roman" w:hAnsi="Times New Roman" w:cs="Times New Roman"/>
          <w:b/>
          <w:bCs/>
          <w:caps/>
          <w:sz w:val="24"/>
          <w:szCs w:val="24"/>
        </w:rPr>
      </w:pPr>
    </w:p>
    <w:p w14:paraId="2E6E98B6" w14:textId="623C72D9" w:rsidR="002D1D8F" w:rsidRDefault="002D1D8F" w:rsidP="009A33C8">
      <w:pPr>
        <w:spacing w:before="0" w:after="0" w:line="240" w:lineRule="auto"/>
        <w:jc w:val="center"/>
        <w:rPr>
          <w:rFonts w:ascii="Times New Roman" w:hAnsi="Times New Roman" w:cs="Times New Roman"/>
          <w:b/>
          <w:bCs/>
          <w:caps/>
          <w:sz w:val="24"/>
          <w:szCs w:val="24"/>
        </w:rPr>
      </w:pPr>
    </w:p>
    <w:p w14:paraId="06C632D3" w14:textId="41B6DDDB" w:rsidR="002D1D8F" w:rsidRDefault="002D1D8F" w:rsidP="002D1D8F">
      <w:pPr>
        <w:keepNext/>
        <w:spacing w:after="0" w:line="240" w:lineRule="auto"/>
        <w:ind w:left="10632"/>
        <w:rPr>
          <w:rStyle w:val="normaltextrun"/>
          <w:rFonts w:ascii="Times New Roman" w:eastAsia="Times New Roman" w:hAnsi="Times New Roman" w:cs="Times New Roman"/>
          <w:i/>
          <w:iCs/>
          <w:lang w:val="en-US"/>
        </w:rPr>
      </w:pPr>
      <w:r>
        <w:rPr>
          <w:rFonts w:ascii="Times New Roman" w:hAnsi="Times New Roman" w:cs="Times New Roman"/>
          <w:b/>
          <w:bCs/>
          <w:caps/>
          <w:sz w:val="24"/>
          <w:szCs w:val="24"/>
        </w:rPr>
        <w:tab/>
      </w:r>
      <w:r>
        <w:rPr>
          <w:rStyle w:val="normaltextrun"/>
          <w:rFonts w:ascii="Times New Roman" w:eastAsia="Times New Roman" w:hAnsi="Times New Roman" w:cs="Times New Roman"/>
          <w:i/>
          <w:iCs/>
        </w:rPr>
        <w:t>Patvirtinta Asociacijos Telšių miesto vietos veiklos grupės va</w:t>
      </w:r>
      <w:r w:rsidRPr="002B5141">
        <w:rPr>
          <w:rStyle w:val="normaltextrun"/>
          <w:rFonts w:ascii="Times New Roman" w:eastAsia="Times New Roman" w:hAnsi="Times New Roman" w:cs="Times New Roman"/>
          <w:i/>
          <w:iCs/>
        </w:rPr>
        <w:t xml:space="preserve">ldybos </w:t>
      </w:r>
      <w:r w:rsidRPr="002B5141">
        <w:rPr>
          <w:rStyle w:val="normaltextrun"/>
          <w:rFonts w:ascii="Times New Roman" w:eastAsia="Times New Roman" w:hAnsi="Times New Roman" w:cs="Times New Roman"/>
          <w:i/>
          <w:iCs/>
          <w:lang w:val="en-US"/>
        </w:rPr>
        <w:t xml:space="preserve">2025 m. </w:t>
      </w:r>
      <w:proofErr w:type="spellStart"/>
      <w:r w:rsidR="002B0BBD" w:rsidRPr="002B5141">
        <w:rPr>
          <w:rStyle w:val="normaltextrun"/>
          <w:rFonts w:ascii="Times New Roman" w:eastAsia="Times New Roman" w:hAnsi="Times New Roman" w:cs="Times New Roman"/>
          <w:i/>
          <w:iCs/>
          <w:lang w:val="en-US"/>
        </w:rPr>
        <w:t>spalio</w:t>
      </w:r>
      <w:proofErr w:type="spellEnd"/>
      <w:r w:rsidR="002B0BBD" w:rsidRPr="002B5141">
        <w:rPr>
          <w:rStyle w:val="normaltextrun"/>
          <w:rFonts w:ascii="Times New Roman" w:eastAsia="Times New Roman" w:hAnsi="Times New Roman" w:cs="Times New Roman"/>
          <w:i/>
          <w:iCs/>
        </w:rPr>
        <w:t xml:space="preserve"> 14</w:t>
      </w:r>
      <w:r w:rsidRPr="002B5141">
        <w:rPr>
          <w:rStyle w:val="normaltextrun"/>
          <w:rFonts w:ascii="Times New Roman" w:eastAsia="Times New Roman" w:hAnsi="Times New Roman" w:cs="Times New Roman"/>
          <w:i/>
          <w:iCs/>
          <w:lang w:val="en-US"/>
        </w:rPr>
        <w:t xml:space="preserve"> d. </w:t>
      </w:r>
      <w:r w:rsidRPr="002B5141">
        <w:rPr>
          <w:rStyle w:val="normaltextrun"/>
          <w:rFonts w:ascii="Times New Roman" w:eastAsia="Times New Roman" w:hAnsi="Times New Roman" w:cs="Times New Roman"/>
          <w:i/>
          <w:iCs/>
        </w:rPr>
        <w:t xml:space="preserve">protokolu TMVVG Nr. </w:t>
      </w:r>
      <w:r w:rsidR="003E7C6D" w:rsidRPr="002B5141">
        <w:rPr>
          <w:rStyle w:val="normaltextrun"/>
          <w:rFonts w:ascii="Times New Roman" w:eastAsia="Times New Roman" w:hAnsi="Times New Roman" w:cs="Times New Roman"/>
          <w:i/>
          <w:iCs/>
          <w:lang w:val="en-US"/>
        </w:rPr>
        <w:t>7</w:t>
      </w:r>
    </w:p>
    <w:p w14:paraId="7D8AA5B3" w14:textId="77777777" w:rsidR="002D1D8F" w:rsidRDefault="002D1D8F" w:rsidP="009A33C8">
      <w:pPr>
        <w:spacing w:before="0" w:after="0" w:line="240" w:lineRule="auto"/>
        <w:jc w:val="center"/>
        <w:rPr>
          <w:rFonts w:ascii="Times New Roman" w:hAnsi="Times New Roman" w:cs="Times New Roman"/>
          <w:b/>
          <w:bCs/>
          <w:caps/>
          <w:sz w:val="24"/>
          <w:szCs w:val="24"/>
        </w:rPr>
      </w:pPr>
    </w:p>
    <w:p w14:paraId="6B43D4E7" w14:textId="77777777" w:rsidR="002D1D8F" w:rsidRDefault="002D1D8F" w:rsidP="009A33C8">
      <w:pPr>
        <w:spacing w:before="0" w:after="0" w:line="240" w:lineRule="auto"/>
        <w:jc w:val="center"/>
        <w:rPr>
          <w:rFonts w:ascii="Times New Roman" w:hAnsi="Times New Roman" w:cs="Times New Roman"/>
          <w:b/>
          <w:bCs/>
          <w:caps/>
          <w:sz w:val="24"/>
          <w:szCs w:val="24"/>
        </w:rPr>
      </w:pPr>
    </w:p>
    <w:p w14:paraId="34133E13" w14:textId="3AC3276D" w:rsidR="00A1387A" w:rsidRPr="009D5F5F" w:rsidRDefault="003969E7" w:rsidP="001B18C9">
      <w:pPr>
        <w:spacing w:before="0" w:after="0" w:line="240" w:lineRule="auto"/>
        <w:jc w:val="center"/>
        <w:rPr>
          <w:rFonts w:ascii="Times New Roman" w:eastAsia="Times New Roman" w:hAnsi="Times New Roman" w:cs="Times New Roman"/>
          <w:b/>
          <w:bCs/>
          <w:sz w:val="24"/>
          <w:szCs w:val="24"/>
        </w:rPr>
      </w:pPr>
      <w:r w:rsidRPr="009D5F5F">
        <w:rPr>
          <w:rFonts w:ascii="Times New Roman" w:hAnsi="Times New Roman" w:cs="Times New Roman"/>
          <w:b/>
          <w:bCs/>
          <w:caps/>
          <w:sz w:val="24"/>
          <w:szCs w:val="24"/>
        </w:rPr>
        <w:t xml:space="preserve">Kvietimo </w:t>
      </w:r>
      <w:r w:rsidR="00B5275B" w:rsidRPr="009D5F5F">
        <w:rPr>
          <w:rFonts w:ascii="Times New Roman" w:eastAsia="Times New Roman" w:hAnsi="Times New Roman" w:cs="Times New Roman"/>
          <w:b/>
          <w:bCs/>
          <w:sz w:val="24"/>
          <w:szCs w:val="24"/>
        </w:rPr>
        <w:t>„</w:t>
      </w:r>
      <w:r w:rsidR="001B18C9" w:rsidRPr="009D5F5F">
        <w:rPr>
          <w:rFonts w:ascii="Times New Roman" w:eastAsia="Times New Roman" w:hAnsi="Times New Roman" w:cs="Times New Roman"/>
          <w:b/>
          <w:bCs/>
          <w:sz w:val="24"/>
          <w:szCs w:val="24"/>
        </w:rPr>
        <w:t>B</w:t>
      </w:r>
      <w:r w:rsidR="001E7610" w:rsidRPr="009D5F5F">
        <w:rPr>
          <w:rFonts w:ascii="Times New Roman" w:eastAsia="Times New Roman" w:hAnsi="Times New Roman" w:cs="Times New Roman"/>
          <w:b/>
          <w:bCs/>
          <w:sz w:val="24"/>
          <w:szCs w:val="24"/>
        </w:rPr>
        <w:t>EDARBIAIS ESANČIŲ IR NEAKTYVIŲ GYVENTOJŲ UŽIMTUMO SKATINIMAS</w:t>
      </w:r>
      <w:r w:rsidR="006907DA" w:rsidRPr="009D5F5F">
        <w:rPr>
          <w:rFonts w:ascii="Times New Roman" w:eastAsia="Times New Roman" w:hAnsi="Times New Roman" w:cs="Times New Roman"/>
          <w:b/>
          <w:bCs/>
          <w:sz w:val="24"/>
          <w:szCs w:val="24"/>
        </w:rPr>
        <w:t>, STIPRINANT ĮSIDARBINIMUI REIKALINGUS GEB</w:t>
      </w:r>
      <w:r w:rsidR="00A41CD2">
        <w:rPr>
          <w:rFonts w:ascii="Times New Roman" w:eastAsia="Times New Roman" w:hAnsi="Times New Roman" w:cs="Times New Roman"/>
          <w:b/>
          <w:bCs/>
          <w:sz w:val="24"/>
          <w:szCs w:val="24"/>
        </w:rPr>
        <w:t>Ė</w:t>
      </w:r>
      <w:r w:rsidR="006907DA" w:rsidRPr="009D5F5F">
        <w:rPr>
          <w:rFonts w:ascii="Times New Roman" w:eastAsia="Times New Roman" w:hAnsi="Times New Roman" w:cs="Times New Roman"/>
          <w:b/>
          <w:bCs/>
          <w:sz w:val="24"/>
          <w:szCs w:val="24"/>
        </w:rPr>
        <w:t>JIMUS IR KOMPETENCIJAS</w:t>
      </w:r>
      <w:r w:rsidR="005C1082" w:rsidRPr="009D5F5F">
        <w:rPr>
          <w:rFonts w:ascii="Times New Roman" w:eastAsia="Times New Roman" w:hAnsi="Times New Roman" w:cs="Times New Roman"/>
          <w:b/>
          <w:bCs/>
          <w:sz w:val="24"/>
          <w:szCs w:val="24"/>
        </w:rPr>
        <w:t>“</w:t>
      </w:r>
    </w:p>
    <w:p w14:paraId="38035A2F" w14:textId="77777777" w:rsidR="005C1082" w:rsidRPr="009D5F5F" w:rsidRDefault="005C1082" w:rsidP="000015A4">
      <w:pPr>
        <w:spacing w:before="0" w:after="0" w:line="240" w:lineRule="auto"/>
        <w:jc w:val="center"/>
        <w:rPr>
          <w:rFonts w:ascii="Times New Roman" w:eastAsia="Times New Roman" w:hAnsi="Times New Roman" w:cs="Times New Roman"/>
          <w:b/>
          <w:bCs/>
          <w:iCs/>
          <w:sz w:val="24"/>
          <w:szCs w:val="24"/>
        </w:rPr>
      </w:pPr>
    </w:p>
    <w:p w14:paraId="1CE29E71" w14:textId="3218E9EF" w:rsidR="00A1387A" w:rsidRDefault="00A1387A" w:rsidP="000015A4">
      <w:pPr>
        <w:spacing w:before="0" w:after="0" w:line="240" w:lineRule="auto"/>
        <w:jc w:val="center"/>
        <w:rPr>
          <w:rFonts w:ascii="Times New Roman" w:eastAsia="Times New Roman" w:hAnsi="Times New Roman" w:cs="Times New Roman"/>
          <w:b/>
          <w:bCs/>
          <w:iCs/>
          <w:sz w:val="24"/>
          <w:szCs w:val="24"/>
        </w:rPr>
      </w:pPr>
      <w:r w:rsidRPr="009D5F5F">
        <w:rPr>
          <w:rFonts w:ascii="Times New Roman" w:eastAsia="Times New Roman" w:hAnsi="Times New Roman" w:cs="Times New Roman"/>
          <w:b/>
          <w:bCs/>
          <w:iCs/>
          <w:sz w:val="24"/>
          <w:szCs w:val="24"/>
        </w:rPr>
        <w:t>Nr. 11-</w:t>
      </w:r>
      <w:r w:rsidR="0014744F">
        <w:rPr>
          <w:rFonts w:ascii="Times New Roman" w:eastAsia="Times New Roman" w:hAnsi="Times New Roman" w:cs="Times New Roman"/>
          <w:b/>
          <w:bCs/>
          <w:iCs/>
          <w:sz w:val="24"/>
          <w:szCs w:val="24"/>
        </w:rPr>
        <w:t>200</w:t>
      </w:r>
      <w:r w:rsidRPr="009D5F5F">
        <w:rPr>
          <w:rFonts w:ascii="Times New Roman" w:eastAsia="Times New Roman" w:hAnsi="Times New Roman" w:cs="Times New Roman"/>
          <w:b/>
          <w:bCs/>
          <w:iCs/>
          <w:sz w:val="24"/>
          <w:szCs w:val="24"/>
        </w:rPr>
        <w:t>-K</w:t>
      </w:r>
    </w:p>
    <w:p w14:paraId="00D350A4" w14:textId="45C95CC0"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53DDC1D8" w14:textId="77777777" w:rsidR="005838AF" w:rsidRPr="00925A8F" w:rsidRDefault="005838AF" w:rsidP="005838AF">
      <w:pPr>
        <w:spacing w:after="0" w:line="240" w:lineRule="auto"/>
        <w:jc w:val="center"/>
        <w:rPr>
          <w:rFonts w:ascii="Times New Roman" w:eastAsia="Times New Roman" w:hAnsi="Times New Roman" w:cs="Times New Roman"/>
          <w:b/>
          <w:bCs/>
          <w:caps/>
          <w:sz w:val="24"/>
          <w:szCs w:val="24"/>
        </w:rPr>
      </w:pPr>
      <w:r>
        <w:rPr>
          <w:rFonts w:ascii="Times New Roman" w:hAnsi="Times New Roman" w:cs="Times New Roman"/>
          <w:b/>
          <w:bCs/>
          <w:caps/>
          <w:sz w:val="24"/>
          <w:szCs w:val="24"/>
        </w:rPr>
        <w:t xml:space="preserve">BENDRŲJŲ IR </w:t>
      </w:r>
      <w:r w:rsidRPr="00925A8F">
        <w:rPr>
          <w:rFonts w:ascii="Times New Roman" w:hAnsi="Times New Roman" w:cs="Times New Roman"/>
          <w:b/>
          <w:bCs/>
          <w:caps/>
          <w:sz w:val="24"/>
          <w:szCs w:val="24"/>
        </w:rPr>
        <w:t>Prioritetinių</w:t>
      </w:r>
      <w:r w:rsidRPr="00925A8F">
        <w:rPr>
          <w:rFonts w:ascii="Times New Roman" w:hAnsi="Times New Roman" w:cs="Times New Roman"/>
          <w:b/>
          <w:caps/>
          <w:sz w:val="24"/>
          <w:szCs w:val="24"/>
        </w:rPr>
        <w:t xml:space="preserve"> projektų atrankos kriterijų sąrašas</w:t>
      </w:r>
    </w:p>
    <w:p w14:paraId="7D625348" w14:textId="77777777" w:rsidR="005838AF" w:rsidRDefault="005838AF" w:rsidP="005838AF">
      <w:pPr>
        <w:rPr>
          <w:rFonts w:ascii="Times New Roman" w:hAnsi="Times New Roman" w:cs="Times New Roman"/>
          <w:iCs/>
          <w:sz w:val="24"/>
          <w:szCs w:val="24"/>
        </w:rPr>
      </w:pPr>
    </w:p>
    <w:tbl>
      <w:tblPr>
        <w:tblStyle w:val="Lentelstinklelis"/>
        <w:tblW w:w="15593" w:type="dxa"/>
        <w:tblInd w:w="-5" w:type="dxa"/>
        <w:tblLayout w:type="fixed"/>
        <w:tblLook w:val="04A0" w:firstRow="1" w:lastRow="0" w:firstColumn="1" w:lastColumn="0" w:noHBand="0" w:noVBand="1"/>
      </w:tblPr>
      <w:tblGrid>
        <w:gridCol w:w="15593"/>
      </w:tblGrid>
      <w:tr w:rsidR="005838AF" w:rsidRPr="00BC5DD2" w14:paraId="7088AFED" w14:textId="77777777" w:rsidTr="00672DFB">
        <w:tc>
          <w:tcPr>
            <w:tcW w:w="15593" w:type="dxa"/>
            <w:shd w:val="clear" w:color="auto" w:fill="BFBFBF" w:themeFill="background1" w:themeFillShade="BF"/>
          </w:tcPr>
          <w:p w14:paraId="4021ECDD" w14:textId="77777777" w:rsidR="005838AF" w:rsidRPr="00BC5DD2" w:rsidRDefault="005838AF" w:rsidP="00672DFB">
            <w:pPr>
              <w:rPr>
                <w:rFonts w:ascii="Times New Roman" w:hAnsi="Times New Roman" w:cs="Times New Roman"/>
                <w:b/>
                <w:bCs/>
              </w:rPr>
            </w:pPr>
            <w:r>
              <w:rPr>
                <w:rFonts w:ascii="Times New Roman" w:hAnsi="Times New Roman" w:cs="Times New Roman"/>
                <w:b/>
                <w:bCs/>
              </w:rPr>
              <w:t>V</w:t>
            </w:r>
            <w:r w:rsidRPr="00BC5DD2">
              <w:rPr>
                <w:rFonts w:ascii="Times New Roman" w:hAnsi="Times New Roman" w:cs="Times New Roman"/>
                <w:b/>
                <w:bCs/>
              </w:rPr>
              <w:t>ietos plėtros projektų atrankos kriterijai ir jų balai</w:t>
            </w:r>
          </w:p>
        </w:tc>
      </w:tr>
      <w:tr w:rsidR="005838AF" w:rsidRPr="00BC5DD2" w14:paraId="0FC0E079" w14:textId="77777777" w:rsidTr="00672DFB">
        <w:tc>
          <w:tcPr>
            <w:tcW w:w="15593" w:type="dxa"/>
          </w:tcPr>
          <w:p w14:paraId="46D2088A"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 xml:space="preserve">Didžiausia projektui galima skirti balų suma – 100 balų. </w:t>
            </w:r>
          </w:p>
          <w:p w14:paraId="029E7047" w14:textId="12F6FF35" w:rsidR="005838AF" w:rsidRPr="00633948" w:rsidRDefault="005838AF" w:rsidP="00672DFB">
            <w:pPr>
              <w:rPr>
                <w:rFonts w:ascii="Times New Roman" w:hAnsi="Times New Roman" w:cs="Times New Roman"/>
                <w:color w:val="000000"/>
              </w:rPr>
            </w:pPr>
            <w:r w:rsidRPr="00633948">
              <w:rPr>
                <w:rFonts w:ascii="Times New Roman" w:eastAsia="Times New Roman" w:hAnsi="Times New Roman" w:cs="Times New Roman"/>
                <w:b/>
                <w:iCs/>
              </w:rPr>
              <w:t>Projektai</w:t>
            </w:r>
            <w:r w:rsidR="00107CF2" w:rsidRPr="00633948">
              <w:rPr>
                <w:rFonts w:ascii="Times New Roman" w:eastAsia="Times New Roman" w:hAnsi="Times New Roman" w:cs="Times New Roman"/>
                <w:b/>
              </w:rPr>
              <w:t xml:space="preserve"> surinkę mažiau nei 55 balus</w:t>
            </w:r>
            <w:r w:rsidRPr="00633948">
              <w:rPr>
                <w:rFonts w:ascii="Times New Roman" w:eastAsia="Times New Roman" w:hAnsi="Times New Roman" w:cs="Times New Roman"/>
              </w:rPr>
              <w:t xml:space="preserve">, </w:t>
            </w:r>
            <w:r w:rsidRPr="00633948">
              <w:rPr>
                <w:rFonts w:ascii="Times New Roman" w:eastAsia="Times New Roman" w:hAnsi="Times New Roman" w:cs="Times New Roman"/>
                <w:iCs/>
              </w:rPr>
              <w:t>naudos ir kokybės atrankos vertinimo etape, nėra tinkami ir PĮP atmetami.</w:t>
            </w:r>
            <w:r w:rsidRPr="00633948">
              <w:rPr>
                <w:rFonts w:ascii="Times New Roman" w:hAnsi="Times New Roman" w:cs="Times New Roman"/>
                <w:color w:val="000000"/>
              </w:rPr>
              <w:t xml:space="preserve"> </w:t>
            </w:r>
          </w:p>
          <w:p w14:paraId="1345F49D" w14:textId="77777777" w:rsidR="005838AF" w:rsidRPr="00633948" w:rsidRDefault="005838AF" w:rsidP="00672DFB">
            <w:pPr>
              <w:rPr>
                <w:rFonts w:ascii="Times New Roman" w:eastAsia="Times New Roman" w:hAnsi="Times New Roman" w:cs="Times New Roman"/>
                <w:iCs/>
              </w:rPr>
            </w:pPr>
            <w:r w:rsidRPr="00633948">
              <w:rPr>
                <w:rFonts w:ascii="Times New Roman" w:hAnsi="Times New Roman" w:cs="Times New Roman"/>
                <w:color w:val="000000"/>
              </w:rPr>
              <w:t>Vietos plėtros projektų atrankos kriterijai yra skirti sudaryti vietos plėtros PĮP prioritetinę eilę prioriteto mažėjimo tvarka.</w:t>
            </w:r>
          </w:p>
          <w:p w14:paraId="7DC5F3F0" w14:textId="77777777" w:rsidR="005838AF" w:rsidRPr="00633948" w:rsidRDefault="005838AF" w:rsidP="00672DFB">
            <w:pPr>
              <w:rPr>
                <w:rFonts w:ascii="Times New Roman" w:eastAsia="Times New Roman" w:hAnsi="Times New Roman" w:cs="Times New Roman"/>
                <w:iCs/>
              </w:rPr>
            </w:pPr>
            <w:r w:rsidRPr="00633948">
              <w:rPr>
                <w:rFonts w:ascii="Times New Roman" w:eastAsia="Times New Roman" w:hAnsi="Times New Roman" w:cs="Times New Roman"/>
                <w:iCs/>
              </w:rPr>
              <w:t>Kai projektams, surinkusiems vienodą galutinį balų skaičių, nepakanka pagal kvietimą teikti PĮP skirtos finansavimo lėšų sumos, pirmenybė teikiama projektams, surinkusiems daugiau balų pagal pirmąjį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pagal PĮP pateikimo laiką.</w:t>
            </w:r>
          </w:p>
          <w:p w14:paraId="2E2C4B47" w14:textId="77777777" w:rsidR="005838AF" w:rsidRPr="00633948" w:rsidRDefault="005838AF" w:rsidP="00672DFB">
            <w:pPr>
              <w:rPr>
                <w:rFonts w:ascii="Times New Roman" w:eastAsia="Times New Roman" w:hAnsi="Times New Roman" w:cs="Times New Roman"/>
                <w:iCs/>
              </w:rPr>
            </w:pPr>
          </w:p>
          <w:p w14:paraId="588F6274" w14:textId="2297BC0A" w:rsidR="005838AF" w:rsidRPr="00633948" w:rsidRDefault="005838AF" w:rsidP="00633948">
            <w:pPr>
              <w:rPr>
                <w:rFonts w:ascii="Times New Roman" w:hAnsi="Times New Roman" w:cs="Times New Roman"/>
              </w:rPr>
            </w:pPr>
            <w:r w:rsidRPr="00633948">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633948">
              <w:rPr>
                <w:rFonts w:ascii="Times New Roman" w:hAnsi="Times New Roman" w:cs="Times New Roman"/>
                <w:szCs w:val="23"/>
              </w:rPr>
              <w:t xml:space="preserve">vietos plėtros PĮP, </w:t>
            </w:r>
            <w:r w:rsidRPr="00633948">
              <w:rPr>
                <w:rFonts w:ascii="Times New Roman" w:hAnsi="Times New Roman" w:cs="Times New Roman"/>
                <w:b/>
                <w:szCs w:val="23"/>
              </w:rPr>
              <w:t xml:space="preserve">neatitinkantys </w:t>
            </w:r>
            <w:r w:rsidRPr="00633948">
              <w:rPr>
                <w:rFonts w:ascii="Times New Roman" w:hAnsi="Times New Roman" w:cs="Times New Roman"/>
                <w:b/>
                <w:bCs/>
                <w:szCs w:val="23"/>
              </w:rPr>
              <w:t xml:space="preserve">bendrųjų </w:t>
            </w:r>
            <w:r w:rsidRPr="00633948">
              <w:rPr>
                <w:rFonts w:ascii="Times New Roman" w:hAnsi="Times New Roman" w:cs="Times New Roman"/>
                <w:szCs w:val="23"/>
              </w:rPr>
              <w:t xml:space="preserve">naudos ir kokybės vertinimo </w:t>
            </w:r>
            <w:r w:rsidRPr="00633948">
              <w:rPr>
                <w:rFonts w:ascii="Times New Roman" w:hAnsi="Times New Roman" w:cs="Times New Roman"/>
                <w:b/>
                <w:szCs w:val="23"/>
              </w:rPr>
              <w:t>atrankos kriterijų</w:t>
            </w:r>
            <w:r w:rsidRPr="00633948">
              <w:rPr>
                <w:rFonts w:ascii="Times New Roman" w:hAnsi="Times New Roman" w:cs="Times New Roman"/>
                <w:szCs w:val="23"/>
              </w:rPr>
              <w:t xml:space="preserve"> </w:t>
            </w:r>
            <w:r w:rsidRPr="00633948">
              <w:rPr>
                <w:rFonts w:ascii="Times New Roman" w:hAnsi="Times New Roman" w:cs="Times New Roman"/>
                <w:b/>
                <w:szCs w:val="23"/>
              </w:rPr>
              <w:t>nėra vertinami</w:t>
            </w:r>
            <w:r w:rsidRPr="00633948">
              <w:rPr>
                <w:rFonts w:ascii="Times New Roman" w:hAnsi="Times New Roman" w:cs="Times New Roman"/>
                <w:szCs w:val="23"/>
              </w:rPr>
              <w:t xml:space="preserve"> pagal </w:t>
            </w:r>
            <w:r w:rsidRPr="00633948">
              <w:rPr>
                <w:rFonts w:ascii="Times New Roman" w:hAnsi="Times New Roman" w:cs="Times New Roman"/>
                <w:b/>
                <w:bCs/>
                <w:szCs w:val="23"/>
              </w:rPr>
              <w:t xml:space="preserve">prioritetinius </w:t>
            </w:r>
            <w:r w:rsidRPr="00633948">
              <w:rPr>
                <w:rFonts w:ascii="Times New Roman" w:hAnsi="Times New Roman" w:cs="Times New Roman"/>
                <w:szCs w:val="23"/>
              </w:rPr>
              <w:t>naudos ir kokybės vertinimo atrankos kriterijus ir bus įtraukiami į siūlomų nefinansuoti vietos plėtros projektų sąrašą.</w:t>
            </w:r>
          </w:p>
        </w:tc>
      </w:tr>
      <w:tr w:rsidR="005838AF" w:rsidRPr="00BC5DD2" w14:paraId="77B3A538" w14:textId="77777777" w:rsidTr="00672DFB">
        <w:tc>
          <w:tcPr>
            <w:tcW w:w="15593" w:type="dxa"/>
          </w:tcPr>
          <w:tbl>
            <w:tblPr>
              <w:tblW w:w="15060" w:type="dxa"/>
              <w:tblBorders>
                <w:top w:val="nil"/>
                <w:left w:val="nil"/>
                <w:bottom w:val="nil"/>
                <w:right w:val="nil"/>
              </w:tblBorders>
              <w:tblLayout w:type="fixed"/>
              <w:tblLook w:val="0000" w:firstRow="0" w:lastRow="0" w:firstColumn="0" w:lastColumn="0" w:noHBand="0" w:noVBand="0"/>
            </w:tblPr>
            <w:tblGrid>
              <w:gridCol w:w="15060"/>
            </w:tblGrid>
            <w:tr w:rsidR="005838AF" w:rsidRPr="00BC5DD2" w14:paraId="6DFDC6A3" w14:textId="77777777" w:rsidTr="00672DFB">
              <w:trPr>
                <w:trHeight w:val="107"/>
              </w:trPr>
              <w:tc>
                <w:tcPr>
                  <w:tcW w:w="15060" w:type="dxa"/>
                </w:tcPr>
                <w:p w14:paraId="75703DBF" w14:textId="09526A8D" w:rsidR="00A31D9D" w:rsidRPr="00A31D9D" w:rsidRDefault="005838AF" w:rsidP="00A31D9D">
                  <w:pPr>
                    <w:spacing w:after="120"/>
                    <w:jc w:val="center"/>
                    <w:rPr>
                      <w:rFonts w:ascii="Times New Roman" w:hAnsi="Times New Roman" w:cs="Times New Roman"/>
                      <w:b/>
                      <w:iCs/>
                    </w:rPr>
                  </w:pPr>
                  <w:r w:rsidRPr="00BC5DD2">
                    <w:rPr>
                      <w:rFonts w:ascii="Times New Roman" w:hAnsi="Times New Roman" w:cs="Times New Roman"/>
                      <w:b/>
                      <w:iCs/>
                    </w:rPr>
                    <w:lastRenderedPageBreak/>
                    <w:t>SPECIALUSIS VERTINIMO KRITERIJUS</w:t>
                  </w:r>
                </w:p>
              </w:tc>
            </w:tr>
          </w:tbl>
          <w:p w14:paraId="3BBA5DF7" w14:textId="77777777" w:rsidR="005838AF" w:rsidRPr="00BC5DD2" w:rsidRDefault="005838AF" w:rsidP="00672DFB">
            <w:pPr>
              <w:rPr>
                <w:rFonts w:ascii="Times New Roman" w:hAnsi="Times New Roman" w:cs="Times New Roman"/>
                <w:sz w:val="20"/>
                <w:szCs w:val="20"/>
              </w:rPr>
            </w:pPr>
          </w:p>
        </w:tc>
      </w:tr>
    </w:tbl>
    <w:tbl>
      <w:tblPr>
        <w:tblW w:w="5165" w:type="pct"/>
        <w:tblLook w:val="00A0" w:firstRow="1" w:lastRow="0" w:firstColumn="1" w:lastColumn="0" w:noHBand="0" w:noVBand="0"/>
      </w:tblPr>
      <w:tblGrid>
        <w:gridCol w:w="1030"/>
        <w:gridCol w:w="2043"/>
        <w:gridCol w:w="2640"/>
        <w:gridCol w:w="3774"/>
        <w:gridCol w:w="2120"/>
        <w:gridCol w:w="4452"/>
      </w:tblGrid>
      <w:tr w:rsidR="005838AF" w:rsidRPr="00BC5DD2" w14:paraId="1C5E47FB" w14:textId="77777777" w:rsidTr="00672DFB">
        <w:trPr>
          <w:cantSplit/>
          <w:trHeight w:val="1921"/>
        </w:trPr>
        <w:tc>
          <w:tcPr>
            <w:tcW w:w="32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1D6430A"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Eil.</w:t>
            </w:r>
          </w:p>
          <w:p w14:paraId="53D6AD79"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Nr.</w:t>
            </w:r>
          </w:p>
        </w:tc>
        <w:tc>
          <w:tcPr>
            <w:tcW w:w="63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DC9E8C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tipas</w:t>
            </w:r>
          </w:p>
        </w:tc>
        <w:tc>
          <w:tcPr>
            <w:tcW w:w="82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5F4E540"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Kriterijus</w:t>
            </w:r>
          </w:p>
        </w:tc>
        <w:tc>
          <w:tcPr>
            <w:tcW w:w="117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BADED" w14:textId="77777777" w:rsidR="005838AF" w:rsidRPr="00BC5DD2" w:rsidRDefault="005838AF" w:rsidP="00672DFB">
            <w:pPr>
              <w:spacing w:after="0" w:line="240" w:lineRule="auto"/>
              <w:jc w:val="center"/>
              <w:rPr>
                <w:rFonts w:ascii="Times New Roman" w:hAnsi="Times New Roman" w:cs="Times New Roman"/>
                <w:bCs/>
              </w:rPr>
            </w:pPr>
            <w:r w:rsidRPr="00BC5DD2">
              <w:rPr>
                <w:rFonts w:ascii="Times New Roman" w:hAnsi="Times New Roman" w:cs="Times New Roman"/>
                <w:bCs/>
              </w:rPr>
              <w:t>Kriterijaus vertinimo metodas</w:t>
            </w:r>
          </w:p>
        </w:tc>
        <w:tc>
          <w:tcPr>
            <w:tcW w:w="66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E1C49AC"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Didžiausias galimas kriterijaus balas</w:t>
            </w:r>
          </w:p>
        </w:tc>
        <w:tc>
          <w:tcPr>
            <w:tcW w:w="138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E430686" w14:textId="77777777" w:rsidR="005838AF" w:rsidRPr="00BC5DD2" w:rsidRDefault="005838AF" w:rsidP="00672DFB">
            <w:pPr>
              <w:spacing w:after="0" w:line="240" w:lineRule="auto"/>
              <w:jc w:val="center"/>
              <w:rPr>
                <w:rFonts w:ascii="Times New Roman" w:hAnsi="Times New Roman" w:cs="Times New Roman"/>
                <w:bCs/>
              </w:rPr>
            </w:pPr>
            <w:r>
              <w:rPr>
                <w:rFonts w:ascii="Times New Roman" w:hAnsi="Times New Roman" w:cs="Times New Roman"/>
                <w:bCs/>
              </w:rPr>
              <w:t xml:space="preserve">Kriterijaus svorio </w:t>
            </w:r>
            <w:proofErr w:type="spellStart"/>
            <w:r>
              <w:rPr>
                <w:rFonts w:ascii="Times New Roman" w:hAnsi="Times New Roman" w:cs="Times New Roman"/>
                <w:bCs/>
              </w:rPr>
              <w:t>koficientas</w:t>
            </w:r>
            <w:proofErr w:type="spellEnd"/>
          </w:p>
        </w:tc>
      </w:tr>
      <w:tr w:rsidR="005838AF" w:rsidRPr="00BC5DD2" w14:paraId="6B631D3F" w14:textId="77777777" w:rsidTr="00672DFB">
        <w:trPr>
          <w:cantSplit/>
          <w:trHeight w:val="2556"/>
        </w:trPr>
        <w:tc>
          <w:tcPr>
            <w:tcW w:w="321" w:type="pct"/>
            <w:tcBorders>
              <w:top w:val="single" w:sz="6" w:space="0" w:color="000000"/>
              <w:left w:val="single" w:sz="6" w:space="0" w:color="000000"/>
              <w:bottom w:val="single" w:sz="6" w:space="0" w:color="000000"/>
              <w:right w:val="single" w:sz="6" w:space="0" w:color="000000"/>
            </w:tcBorders>
          </w:tcPr>
          <w:p w14:paraId="67FC210D"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1.</w:t>
            </w:r>
          </w:p>
        </w:tc>
        <w:tc>
          <w:tcPr>
            <w:tcW w:w="636" w:type="pct"/>
            <w:tcBorders>
              <w:top w:val="single" w:sz="6" w:space="0" w:color="000000"/>
              <w:left w:val="single" w:sz="6" w:space="0" w:color="000000"/>
              <w:bottom w:val="single" w:sz="6" w:space="0" w:color="000000"/>
              <w:right w:val="single" w:sz="6" w:space="0" w:color="000000"/>
            </w:tcBorders>
          </w:tcPr>
          <w:p w14:paraId="4E8CEAC1"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rPr>
              <w:t>Specialusis</w:t>
            </w:r>
          </w:p>
        </w:tc>
        <w:tc>
          <w:tcPr>
            <w:tcW w:w="822" w:type="pct"/>
            <w:tcBorders>
              <w:top w:val="single" w:sz="6" w:space="0" w:color="000000"/>
              <w:left w:val="single" w:sz="6" w:space="0" w:color="000000"/>
              <w:bottom w:val="single" w:sz="6" w:space="0" w:color="000000"/>
              <w:right w:val="single" w:sz="6" w:space="0" w:color="000000"/>
            </w:tcBorders>
          </w:tcPr>
          <w:p w14:paraId="0F16D1B2" w14:textId="77777777" w:rsidR="005838AF" w:rsidRPr="00BC5DD2" w:rsidRDefault="005838AF" w:rsidP="005838AF">
            <w:pPr>
              <w:pStyle w:val="Sraopastraipa"/>
              <w:numPr>
                <w:ilvl w:val="1"/>
                <w:numId w:val="3"/>
              </w:numPr>
              <w:tabs>
                <w:tab w:val="left" w:pos="490"/>
              </w:tabs>
              <w:spacing w:before="0" w:after="0" w:line="240" w:lineRule="auto"/>
              <w:ind w:left="0" w:firstLine="0"/>
              <w:rPr>
                <w:rFonts w:ascii="Times New Roman" w:hAnsi="Times New Roman" w:cs="Times New Roman"/>
                <w:i/>
                <w:iCs/>
              </w:rPr>
            </w:pPr>
            <w:r w:rsidRPr="00BC5DD2">
              <w:rPr>
                <w:rFonts w:ascii="Times New Roman" w:hAnsi="Times New Roman" w:cs="Times New Roman"/>
                <w:bCs/>
              </w:rPr>
              <w:t>Projektas skirtas vietos plėtros strategijos, kuri vidaus reikalų ministro įsakymu įtraukta į siūlomų finansuoti vietos plėtros strategijų sąrašą, veiksmams įgyvendinti.</w:t>
            </w:r>
          </w:p>
        </w:tc>
        <w:tc>
          <w:tcPr>
            <w:tcW w:w="1175" w:type="pct"/>
            <w:tcBorders>
              <w:top w:val="single" w:sz="6" w:space="0" w:color="000000"/>
              <w:left w:val="single" w:sz="6" w:space="0" w:color="000000"/>
              <w:bottom w:val="single" w:sz="6" w:space="0" w:color="000000"/>
              <w:right w:val="single" w:sz="6" w:space="0" w:color="000000"/>
            </w:tcBorders>
          </w:tcPr>
          <w:p w14:paraId="79775C7F" w14:textId="77777777" w:rsidR="005838AF" w:rsidRPr="00BC5DD2" w:rsidRDefault="005838AF" w:rsidP="00672DFB">
            <w:pPr>
              <w:spacing w:after="0" w:line="240" w:lineRule="auto"/>
              <w:rPr>
                <w:rFonts w:ascii="Times New Roman" w:hAnsi="Times New Roman" w:cs="Times New Roman"/>
                <w:i/>
                <w:iCs/>
              </w:rPr>
            </w:pPr>
            <w:r w:rsidRPr="00BC5DD2">
              <w:rPr>
                <w:rFonts w:ascii="Times New Roman" w:hAnsi="Times New Roman" w:cs="Times New Roman"/>
                <w:iCs/>
              </w:rPr>
              <w:t xml:space="preserve">Projektas atitinka šį specialųjį projektų atrankos kriterijų, jei projektas </w:t>
            </w:r>
            <w:r w:rsidRPr="00301EE1">
              <w:rPr>
                <w:rFonts w:ascii="Times New Roman" w:hAnsi="Times New Roman" w:cs="Times New Roman"/>
                <w:b/>
                <w:bCs/>
              </w:rPr>
              <w:t>(PĮP nurodytas projekto tikslas ir planuojamos veiklos)</w:t>
            </w:r>
            <w:r w:rsidRPr="00BC5DD2">
              <w:rPr>
                <w:rFonts w:ascii="Times New Roman" w:hAnsi="Times New Roman" w:cs="Times New Roman"/>
                <w:bCs/>
              </w:rPr>
              <w:t xml:space="preserve"> </w:t>
            </w:r>
            <w:r w:rsidRPr="001B72B8">
              <w:rPr>
                <w:rFonts w:ascii="Times New Roman" w:hAnsi="Times New Roman" w:cs="Times New Roman"/>
                <w:b/>
                <w:iCs/>
              </w:rPr>
              <w:t xml:space="preserve">atitinka bent vieną iš veiksmų, nurodytų vietos plėtros strategijos, </w:t>
            </w:r>
            <w:r w:rsidRPr="001B72B8">
              <w:rPr>
                <w:rFonts w:ascii="Times New Roman" w:hAnsi="Times New Roman" w:cs="Times New Roman"/>
                <w:b/>
                <w:bCs/>
              </w:rPr>
              <w:t>kuriai įgyvendinti skirtas projektas</w:t>
            </w:r>
            <w:r w:rsidRPr="00BC5DD2">
              <w:rPr>
                <w:rFonts w:ascii="Times New Roman" w:hAnsi="Times New Roman" w:cs="Times New Roman"/>
                <w:bCs/>
              </w:rPr>
              <w:t xml:space="preserve"> ir kuri vidaus reikalų ministro įsakymu įtraukta į siūlomų finansuoti vietos plėtros strategijų sąrašą, dalyje „Vietos plėtros strategijos finansinis veiksmų planas“, veiksmų</w:t>
            </w:r>
            <w:r w:rsidRPr="00BC5DD2">
              <w:rPr>
                <w:rFonts w:ascii="Times New Roman" w:hAnsi="Times New Roman" w:cs="Times New Roman"/>
                <w:iCs/>
              </w:rPr>
              <w:t>.</w:t>
            </w:r>
          </w:p>
        </w:tc>
        <w:tc>
          <w:tcPr>
            <w:tcW w:w="660" w:type="pct"/>
            <w:tcBorders>
              <w:top w:val="single" w:sz="6" w:space="0" w:color="000000"/>
              <w:left w:val="single" w:sz="6" w:space="0" w:color="000000"/>
              <w:bottom w:val="single" w:sz="6" w:space="0" w:color="000000"/>
              <w:right w:val="single" w:sz="6" w:space="0" w:color="000000"/>
            </w:tcBorders>
          </w:tcPr>
          <w:p w14:paraId="7324753C" w14:textId="77777777" w:rsidR="005838AF" w:rsidRDefault="005838AF" w:rsidP="00672DFB">
            <w:pPr>
              <w:pStyle w:val="Sraopastraipa"/>
              <w:spacing w:after="120" w:line="240" w:lineRule="auto"/>
              <w:ind w:left="0"/>
              <w:jc w:val="center"/>
              <w:rPr>
                <w:rFonts w:ascii="Times New Roman" w:hAnsi="Times New Roman" w:cs="Times New Roman"/>
                <w:i/>
                <w:iCs/>
              </w:rPr>
            </w:pPr>
          </w:p>
          <w:p w14:paraId="58B27DCD" w14:textId="77777777" w:rsidR="005838AF" w:rsidRPr="00266E28" w:rsidRDefault="005838AF" w:rsidP="005838AF">
            <w:pPr>
              <w:pStyle w:val="Sraopastraipa"/>
              <w:numPr>
                <w:ilvl w:val="0"/>
                <w:numId w:val="2"/>
              </w:numPr>
              <w:spacing w:after="120" w:line="240" w:lineRule="auto"/>
              <w:ind w:left="0"/>
              <w:jc w:val="center"/>
              <w:rPr>
                <w:rFonts w:ascii="Times New Roman" w:hAnsi="Times New Roman" w:cs="Times New Roman"/>
                <w:i/>
                <w:iCs/>
              </w:rPr>
            </w:pPr>
          </w:p>
        </w:tc>
        <w:tc>
          <w:tcPr>
            <w:tcW w:w="1386" w:type="pct"/>
            <w:tcBorders>
              <w:top w:val="single" w:sz="6" w:space="0" w:color="000000"/>
              <w:left w:val="single" w:sz="6" w:space="0" w:color="000000"/>
              <w:bottom w:val="single" w:sz="6" w:space="0" w:color="000000"/>
              <w:right w:val="single" w:sz="6" w:space="0" w:color="000000"/>
            </w:tcBorders>
          </w:tcPr>
          <w:p w14:paraId="5290F6D1" w14:textId="77777777" w:rsidR="005838AF" w:rsidRDefault="005838AF" w:rsidP="00672DFB">
            <w:pPr>
              <w:pStyle w:val="Default"/>
              <w:jc w:val="center"/>
              <w:rPr>
                <w:iCs/>
              </w:rPr>
            </w:pPr>
          </w:p>
          <w:p w14:paraId="1E59857F" w14:textId="77777777" w:rsidR="005838AF" w:rsidRPr="00301EE1" w:rsidRDefault="005838AF" w:rsidP="00672DFB">
            <w:pPr>
              <w:spacing w:after="0" w:line="240" w:lineRule="auto"/>
              <w:jc w:val="center"/>
              <w:rPr>
                <w:rFonts w:ascii="Times New Roman" w:hAnsi="Times New Roman" w:cs="Times New Roman"/>
                <w:iCs/>
              </w:rPr>
            </w:pPr>
            <w:r>
              <w:rPr>
                <w:rFonts w:ascii="Times New Roman" w:hAnsi="Times New Roman" w:cs="Times New Roman"/>
                <w:iCs/>
              </w:rPr>
              <w:t>-</w:t>
            </w:r>
          </w:p>
        </w:tc>
      </w:tr>
      <w:tr w:rsidR="005838AF" w:rsidRPr="00BC5DD2" w14:paraId="621C30DE" w14:textId="77777777" w:rsidTr="00672DFB">
        <w:trPr>
          <w:cantSplit/>
          <w:trHeight w:val="499"/>
        </w:trPr>
        <w:tc>
          <w:tcPr>
            <w:tcW w:w="5000" w:type="pct"/>
            <w:gridSpan w:val="6"/>
            <w:tcBorders>
              <w:top w:val="single" w:sz="6" w:space="0" w:color="000000"/>
              <w:left w:val="single" w:sz="6" w:space="0" w:color="000000"/>
              <w:bottom w:val="single" w:sz="6" w:space="0" w:color="000000"/>
              <w:right w:val="single" w:sz="6" w:space="0" w:color="000000"/>
            </w:tcBorders>
          </w:tcPr>
          <w:p w14:paraId="3B2BCAD9" w14:textId="77777777" w:rsidR="005838AF" w:rsidRDefault="005838AF" w:rsidP="00672DFB">
            <w:pPr>
              <w:spacing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5465D7FF" w14:textId="1A11B74F" w:rsidR="00A31D9D" w:rsidRPr="00BC5DD2" w:rsidRDefault="00A31D9D" w:rsidP="00672DFB">
            <w:pPr>
              <w:spacing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5838AF" w:rsidRPr="00BC5DD2" w14:paraId="4CBA9B88" w14:textId="77777777" w:rsidTr="00672DFB">
        <w:trPr>
          <w:cantSplit/>
          <w:trHeight w:val="499"/>
        </w:trPr>
        <w:tc>
          <w:tcPr>
            <w:tcW w:w="321" w:type="pct"/>
            <w:tcBorders>
              <w:top w:val="single" w:sz="6" w:space="0" w:color="000000"/>
              <w:left w:val="single" w:sz="6" w:space="0" w:color="000000"/>
              <w:bottom w:val="single" w:sz="6" w:space="0" w:color="000000"/>
              <w:right w:val="single" w:sz="6" w:space="0" w:color="000000"/>
            </w:tcBorders>
          </w:tcPr>
          <w:p w14:paraId="6E8BAFAE"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7FDF89C9"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36" w:type="pct"/>
            <w:tcBorders>
              <w:top w:val="single" w:sz="6" w:space="0" w:color="000000"/>
              <w:left w:val="single" w:sz="6" w:space="0" w:color="000000"/>
              <w:bottom w:val="single" w:sz="6" w:space="0" w:color="000000"/>
              <w:right w:val="single" w:sz="6" w:space="0" w:color="000000"/>
            </w:tcBorders>
          </w:tcPr>
          <w:p w14:paraId="3DB5F3A8" w14:textId="77777777" w:rsidR="005838AF" w:rsidRPr="00BC5DD2" w:rsidRDefault="005838AF" w:rsidP="00672DFB">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22" w:type="pct"/>
            <w:tcBorders>
              <w:top w:val="single" w:sz="6" w:space="0" w:color="000000"/>
              <w:left w:val="single" w:sz="6" w:space="0" w:color="000000"/>
              <w:bottom w:val="single" w:sz="6" w:space="0" w:color="000000"/>
              <w:right w:val="single" w:sz="6" w:space="0" w:color="000000"/>
            </w:tcBorders>
          </w:tcPr>
          <w:p w14:paraId="085155D1" w14:textId="77777777" w:rsidR="005838AF" w:rsidRPr="00BC5DD2" w:rsidRDefault="005838AF" w:rsidP="00672DFB">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75" w:type="pct"/>
            <w:tcBorders>
              <w:top w:val="single" w:sz="6" w:space="0" w:color="000000"/>
              <w:left w:val="single" w:sz="6" w:space="0" w:color="000000"/>
              <w:bottom w:val="single" w:sz="6" w:space="0" w:color="000000"/>
              <w:right w:val="single" w:sz="6" w:space="0" w:color="000000"/>
            </w:tcBorders>
          </w:tcPr>
          <w:p w14:paraId="3355E7FA" w14:textId="77777777" w:rsidR="005838AF" w:rsidRPr="00A9328A" w:rsidRDefault="005838AF" w:rsidP="00672DFB">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 xml:space="preserve">Kriterijaus </w:t>
            </w:r>
            <w:proofErr w:type="spellStart"/>
            <w:r w:rsidRPr="00A9328A">
              <w:rPr>
                <w:rFonts w:ascii="Times New Roman" w:eastAsia="Times New Roman" w:hAnsi="Times New Roman" w:cs="Times New Roman"/>
                <w:b/>
                <w:bCs/>
              </w:rPr>
              <w:t>detalizacija</w:t>
            </w:r>
            <w:proofErr w:type="spellEnd"/>
          </w:p>
          <w:p w14:paraId="01B12C61" w14:textId="77777777" w:rsidR="005838AF" w:rsidRPr="00BC5DD2" w:rsidRDefault="005838AF" w:rsidP="00672DFB">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60" w:type="pct"/>
            <w:tcBorders>
              <w:top w:val="single" w:sz="6" w:space="0" w:color="000000"/>
              <w:left w:val="single" w:sz="6" w:space="0" w:color="000000"/>
              <w:bottom w:val="single" w:sz="6" w:space="0" w:color="000000"/>
              <w:right w:val="single" w:sz="6" w:space="0" w:color="000000"/>
            </w:tcBorders>
          </w:tcPr>
          <w:p w14:paraId="05002E74" w14:textId="1F344B08" w:rsidR="005838AF" w:rsidRPr="00266E28" w:rsidRDefault="001551CC" w:rsidP="00672DFB">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p>
        </w:tc>
        <w:tc>
          <w:tcPr>
            <w:tcW w:w="1386" w:type="pct"/>
            <w:tcBorders>
              <w:top w:val="single" w:sz="6" w:space="0" w:color="000000"/>
              <w:left w:val="single" w:sz="6" w:space="0" w:color="000000"/>
              <w:bottom w:val="single" w:sz="6" w:space="0" w:color="000000"/>
              <w:right w:val="single" w:sz="6" w:space="0" w:color="000000"/>
            </w:tcBorders>
          </w:tcPr>
          <w:p w14:paraId="7302C7DF" w14:textId="77777777" w:rsidR="005838AF" w:rsidRPr="00BC5DD2" w:rsidRDefault="005838AF" w:rsidP="00672DFB">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5838AF" w:rsidRPr="00BC5DD2" w14:paraId="16143BAE" w14:textId="77777777" w:rsidTr="00A765D4">
        <w:trPr>
          <w:cantSplit/>
          <w:trHeight w:val="3104"/>
        </w:trPr>
        <w:tc>
          <w:tcPr>
            <w:tcW w:w="321" w:type="pct"/>
            <w:tcBorders>
              <w:top w:val="single" w:sz="6" w:space="0" w:color="000000"/>
              <w:left w:val="single" w:sz="6" w:space="0" w:color="000000"/>
              <w:right w:val="single" w:sz="6" w:space="0" w:color="000000"/>
            </w:tcBorders>
          </w:tcPr>
          <w:p w14:paraId="2DED7FC2" w14:textId="77777777" w:rsidR="005838AF" w:rsidRPr="00297F6B" w:rsidRDefault="005838AF" w:rsidP="00672DFB">
            <w:pPr>
              <w:spacing w:after="0" w:line="240" w:lineRule="auto"/>
              <w:jc w:val="center"/>
              <w:rPr>
                <w:rFonts w:ascii="Times New Roman" w:eastAsia="Times New Roman" w:hAnsi="Times New Roman" w:cs="Times New Roman"/>
                <w:iCs/>
              </w:rPr>
            </w:pPr>
            <w:r>
              <w:lastRenderedPageBreak/>
              <w:br w:type="page"/>
              <w:t>1</w:t>
            </w:r>
            <w:r w:rsidRPr="00297F6B">
              <w:rPr>
                <w:rFonts w:ascii="Times New Roman" w:eastAsia="Times New Roman" w:hAnsi="Times New Roman" w:cs="Times New Roman"/>
                <w:iCs/>
              </w:rPr>
              <w:t>.</w:t>
            </w:r>
          </w:p>
        </w:tc>
        <w:tc>
          <w:tcPr>
            <w:tcW w:w="636" w:type="pct"/>
            <w:tcBorders>
              <w:top w:val="single" w:sz="6" w:space="0" w:color="000000"/>
              <w:left w:val="single" w:sz="6" w:space="0" w:color="000000"/>
              <w:right w:val="single" w:sz="6" w:space="0" w:color="000000"/>
            </w:tcBorders>
          </w:tcPr>
          <w:p w14:paraId="0B4AF6AB"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22" w:type="pct"/>
            <w:tcBorders>
              <w:top w:val="single" w:sz="6" w:space="0" w:color="000000"/>
              <w:left w:val="single" w:sz="6" w:space="0" w:color="000000"/>
              <w:right w:val="single" w:sz="6" w:space="0" w:color="000000"/>
            </w:tcBorders>
          </w:tcPr>
          <w:p w14:paraId="55E5B2A5"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hAnsi="Times New Roman" w:cs="Times New Roman"/>
                <w:iCs/>
              </w:rPr>
              <w:t>Pareiškėjas turi būti įregistruotas Juridinių asmenų registre ne trumpiau nei 2 metus (šis reikalavimas netaikomas biudžetinėms įstaigoms)</w:t>
            </w:r>
          </w:p>
        </w:tc>
        <w:tc>
          <w:tcPr>
            <w:tcW w:w="1175" w:type="pct"/>
            <w:tcBorders>
              <w:top w:val="single" w:sz="6" w:space="0" w:color="000000"/>
              <w:left w:val="single" w:sz="6" w:space="0" w:color="000000"/>
              <w:right w:val="single" w:sz="6" w:space="0" w:color="000000"/>
            </w:tcBorders>
          </w:tcPr>
          <w:p w14:paraId="68034A71" w14:textId="3A563BAE"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Pareiškėjas turi būti registruotas</w:t>
            </w:r>
            <w:r w:rsidR="00EA792B">
              <w:rPr>
                <w:rFonts w:ascii="Times New Roman" w:eastAsia="Times New Roman" w:hAnsi="Times New Roman" w:cs="Times New Roman"/>
                <w:bCs/>
              </w:rPr>
              <w:t xml:space="preserve"> </w:t>
            </w:r>
            <w:r w:rsidR="00EA792B" w:rsidRPr="002B0BBD">
              <w:rPr>
                <w:rFonts w:ascii="Times New Roman" w:hAnsi="Times New Roman" w:cs="Times New Roman"/>
                <w:iCs/>
              </w:rPr>
              <w:t>Juridinių asmenų registre</w:t>
            </w:r>
            <w:r w:rsidRPr="002B0BBD">
              <w:rPr>
                <w:rFonts w:ascii="Times New Roman" w:eastAsia="Times New Roman" w:hAnsi="Times New Roman" w:cs="Times New Roman"/>
                <w:bCs/>
              </w:rPr>
              <w:t xml:space="preserve"> ne trumpiau nei 2 m.</w:t>
            </w:r>
          </w:p>
        </w:tc>
        <w:tc>
          <w:tcPr>
            <w:tcW w:w="660" w:type="pct"/>
            <w:tcBorders>
              <w:top w:val="single" w:sz="6" w:space="0" w:color="000000"/>
              <w:left w:val="single" w:sz="6" w:space="0" w:color="000000"/>
              <w:right w:val="single" w:sz="6" w:space="0" w:color="000000"/>
            </w:tcBorders>
          </w:tcPr>
          <w:p w14:paraId="614BBD78"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31B09E6E" w14:textId="7317FF20"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r w:rsidR="004E4A52">
              <w:rPr>
                <w:rFonts w:ascii="Times New Roman" w:eastAsia="Times New Roman" w:hAnsi="Times New Roman" w:cs="Times New Roman"/>
                <w:i/>
                <w:sz w:val="20"/>
              </w:rPr>
              <w:t>)</w:t>
            </w:r>
          </w:p>
          <w:p w14:paraId="5FBAA2C6" w14:textId="77777777" w:rsidR="005838AF" w:rsidRPr="002B0BBD" w:rsidRDefault="005838AF" w:rsidP="00672DFB">
            <w:pPr>
              <w:rPr>
                <w:rFonts w:ascii="Times New Roman" w:hAnsi="Times New Roman" w:cs="Times New Roman"/>
              </w:rPr>
            </w:pPr>
          </w:p>
          <w:p w14:paraId="16036458" w14:textId="77777777" w:rsidR="005838AF" w:rsidRPr="002B0BBD" w:rsidRDefault="005838AF" w:rsidP="00672DFB">
            <w:pPr>
              <w:jc w:val="center"/>
              <w:rPr>
                <w:rFonts w:ascii="Times New Roman" w:hAnsi="Times New Roman" w:cs="Times New Roman"/>
              </w:rPr>
            </w:pPr>
          </w:p>
        </w:tc>
        <w:tc>
          <w:tcPr>
            <w:tcW w:w="1386" w:type="pct"/>
            <w:tcBorders>
              <w:top w:val="single" w:sz="6" w:space="0" w:color="000000"/>
              <w:left w:val="single" w:sz="6" w:space="0" w:color="000000"/>
              <w:right w:val="single" w:sz="6" w:space="0" w:color="000000"/>
            </w:tcBorders>
          </w:tcPr>
          <w:p w14:paraId="1B2D325A"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2FF16AE2" w14:textId="77777777" w:rsidR="005838AF" w:rsidRPr="002B0BBD" w:rsidRDefault="005838AF" w:rsidP="00672DFB">
            <w:pPr>
              <w:tabs>
                <w:tab w:val="left" w:pos="300"/>
              </w:tabs>
              <w:spacing w:after="0" w:line="240" w:lineRule="auto"/>
              <w:rPr>
                <w:rFonts w:ascii="Times New Roman" w:eastAsia="Times New Roman" w:hAnsi="Times New Roman" w:cs="Times New Roman"/>
                <w:iCs/>
              </w:rPr>
            </w:pPr>
            <w:r w:rsidRPr="002B0BBD">
              <w:rPr>
                <w:rFonts w:ascii="Times New Roman" w:eastAsia="Times New Roman" w:hAnsi="Times New Roman" w:cs="Times New Roman"/>
                <w:iCs/>
              </w:rPr>
              <w:t xml:space="preserve">Juridinių asmenų registre nepertraukiamai įregistruotas ne trumpiau kaip 2 metus </w:t>
            </w:r>
            <w:r w:rsidRPr="002B0BBD">
              <w:rPr>
                <w:rFonts w:ascii="Times New Roman" w:eastAsia="Times New Roman" w:hAnsi="Times New Roman" w:cs="Times New Roman"/>
              </w:rPr>
              <w:t>(netaikoma biudžetinėms įstaigoms)</w:t>
            </w:r>
            <w:r w:rsidRPr="002B0BBD">
              <w:rPr>
                <w:rFonts w:ascii="Times New Roman" w:eastAsia="Times New Roman" w:hAnsi="Times New Roman" w:cs="Times New Roman"/>
                <w:iCs/>
              </w:rPr>
              <w:t>.</w:t>
            </w:r>
          </w:p>
          <w:p w14:paraId="5B9E1ED1" w14:textId="77777777" w:rsidR="005838AF" w:rsidRPr="002B0BBD" w:rsidRDefault="005838AF" w:rsidP="00672DFB">
            <w:pPr>
              <w:tabs>
                <w:tab w:val="left" w:pos="300"/>
              </w:tabs>
              <w:spacing w:after="0" w:line="240" w:lineRule="auto"/>
              <w:rPr>
                <w:rFonts w:ascii="Times New Roman" w:eastAsia="Times New Roman" w:hAnsi="Times New Roman" w:cs="Times New Roman"/>
                <w:bCs/>
              </w:rPr>
            </w:pPr>
          </w:p>
          <w:p w14:paraId="5C11130A" w14:textId="1A53A827" w:rsidR="005838AF" w:rsidRPr="002B0BBD" w:rsidRDefault="005838AF" w:rsidP="00CB2732">
            <w:pPr>
              <w:tabs>
                <w:tab w:val="left" w:pos="300"/>
              </w:tabs>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tc>
      </w:tr>
      <w:tr w:rsidR="005838AF" w:rsidRPr="00BC5DD2" w14:paraId="24E3C320" w14:textId="77777777" w:rsidTr="00672DFB">
        <w:trPr>
          <w:cantSplit/>
          <w:trHeight w:val="3896"/>
        </w:trPr>
        <w:tc>
          <w:tcPr>
            <w:tcW w:w="321" w:type="pct"/>
            <w:tcBorders>
              <w:top w:val="single" w:sz="6" w:space="0" w:color="000000"/>
              <w:left w:val="single" w:sz="6" w:space="0" w:color="000000"/>
              <w:right w:val="single" w:sz="6" w:space="0" w:color="000000"/>
            </w:tcBorders>
          </w:tcPr>
          <w:p w14:paraId="21423BE8" w14:textId="77777777" w:rsidR="005838AF" w:rsidRDefault="005838AF" w:rsidP="00672DFB">
            <w:pPr>
              <w:spacing w:after="0" w:line="240" w:lineRule="auto"/>
              <w:jc w:val="center"/>
            </w:pPr>
            <w:r>
              <w:t>2.</w:t>
            </w:r>
          </w:p>
        </w:tc>
        <w:tc>
          <w:tcPr>
            <w:tcW w:w="636" w:type="pct"/>
            <w:tcBorders>
              <w:top w:val="single" w:sz="6" w:space="0" w:color="000000"/>
              <w:left w:val="single" w:sz="6" w:space="0" w:color="000000"/>
              <w:right w:val="single" w:sz="6" w:space="0" w:color="000000"/>
            </w:tcBorders>
          </w:tcPr>
          <w:p w14:paraId="050107E1"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22" w:type="pct"/>
            <w:tcBorders>
              <w:top w:val="single" w:sz="6" w:space="0" w:color="000000"/>
              <w:left w:val="single" w:sz="6" w:space="0" w:color="000000"/>
              <w:right w:val="single" w:sz="6" w:space="0" w:color="000000"/>
            </w:tcBorders>
          </w:tcPr>
          <w:p w14:paraId="1397F8FD"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r w:rsidRPr="002B0BBD">
              <w:rPr>
                <w:rFonts w:ascii="Times New Roman" w:eastAsia="Times New Roman" w:hAnsi="Times New Roman" w:cs="Times New Roman"/>
              </w:rPr>
              <w:t>Pareiškėjas registruotas ir/arba veikiantis Telšių mieste.</w:t>
            </w:r>
          </w:p>
        </w:tc>
        <w:tc>
          <w:tcPr>
            <w:tcW w:w="1175" w:type="pct"/>
            <w:tcBorders>
              <w:top w:val="single" w:sz="6" w:space="0" w:color="000000"/>
              <w:left w:val="single" w:sz="6" w:space="0" w:color="000000"/>
              <w:right w:val="single" w:sz="6" w:space="0" w:color="000000"/>
            </w:tcBorders>
          </w:tcPr>
          <w:p w14:paraId="4837C8DE" w14:textId="77777777" w:rsidR="005838AF" w:rsidRPr="002B0BBD" w:rsidRDefault="005838AF" w:rsidP="00672DFB">
            <w:pPr>
              <w:spacing w:after="0" w:line="240" w:lineRule="auto"/>
              <w:rPr>
                <w:rFonts w:ascii="Times New Roman" w:eastAsia="Times New Roman" w:hAnsi="Times New Roman" w:cs="Times New Roman"/>
                <w:bCs/>
              </w:rPr>
            </w:pPr>
            <w:r w:rsidRPr="002B0BBD">
              <w:rPr>
                <w:rFonts w:ascii="Times New Roman" w:hAnsi="Times New Roman" w:cs="Times New Roman"/>
                <w:iCs/>
              </w:rPr>
              <w:t xml:space="preserve">Pareiškėjo veiklos vykdymo vieta yra vietos plėtros strategijos įgyvendinimo teritorijoje </w:t>
            </w:r>
            <w:proofErr w:type="spellStart"/>
            <w:r w:rsidRPr="002B0BBD">
              <w:rPr>
                <w:rFonts w:ascii="Times New Roman" w:hAnsi="Times New Roman" w:cs="Times New Roman"/>
                <w:iCs/>
              </w:rPr>
              <w:t>t.y</w:t>
            </w:r>
            <w:proofErr w:type="spellEnd"/>
            <w:r w:rsidRPr="002B0BBD">
              <w:rPr>
                <w:rFonts w:ascii="Times New Roman" w:hAnsi="Times New Roman" w:cs="Times New Roman"/>
                <w:iCs/>
              </w:rPr>
              <w:t>. Telšių miesto teritorijoje.</w:t>
            </w:r>
          </w:p>
        </w:tc>
        <w:tc>
          <w:tcPr>
            <w:tcW w:w="660" w:type="pct"/>
            <w:tcBorders>
              <w:top w:val="single" w:sz="6" w:space="0" w:color="000000"/>
              <w:left w:val="single" w:sz="6" w:space="0" w:color="000000"/>
              <w:right w:val="single" w:sz="6" w:space="0" w:color="000000"/>
            </w:tcBorders>
          </w:tcPr>
          <w:p w14:paraId="1F21C704"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p w14:paraId="6DDC9A2D" w14:textId="77777777" w:rsidR="005838AF" w:rsidRPr="002B0BBD" w:rsidRDefault="005838AF" w:rsidP="00672DFB">
            <w:pPr>
              <w:rPr>
                <w:rFonts w:ascii="Times New Roman" w:hAnsi="Times New Roman" w:cs="Times New Roman"/>
              </w:rPr>
            </w:pPr>
          </w:p>
          <w:p w14:paraId="43139341" w14:textId="6E6CE5D1" w:rsidR="005838AF" w:rsidRPr="002B0BBD" w:rsidRDefault="001551CC" w:rsidP="00672DFB">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p w14:paraId="6104F576" w14:textId="77777777" w:rsidR="005838AF" w:rsidRPr="002B0BBD" w:rsidRDefault="005838AF" w:rsidP="00672DFB">
            <w:pPr>
              <w:pStyle w:val="Sraopastraipa"/>
              <w:spacing w:after="0" w:line="240" w:lineRule="auto"/>
              <w:ind w:left="0"/>
              <w:jc w:val="center"/>
              <w:rPr>
                <w:rFonts w:ascii="Times New Roman" w:hAnsi="Times New Roman" w:cs="Times New Roman"/>
                <w:b/>
                <w:iCs/>
              </w:rPr>
            </w:pPr>
          </w:p>
        </w:tc>
        <w:tc>
          <w:tcPr>
            <w:tcW w:w="1386" w:type="pct"/>
            <w:tcBorders>
              <w:top w:val="single" w:sz="6" w:space="0" w:color="000000"/>
              <w:left w:val="single" w:sz="6" w:space="0" w:color="000000"/>
              <w:right w:val="single" w:sz="6" w:space="0" w:color="000000"/>
            </w:tcBorders>
          </w:tcPr>
          <w:p w14:paraId="455F6F1C" w14:textId="77777777" w:rsidR="00386C7A" w:rsidRPr="002B0BBD" w:rsidRDefault="00386C7A" w:rsidP="00386C7A">
            <w:pPr>
              <w:spacing w:after="0" w:line="240" w:lineRule="auto"/>
              <w:rPr>
                <w:rFonts w:ascii="Times New Roman" w:eastAsia="Times New Roman" w:hAnsi="Times New Roman" w:cs="Times New Roman"/>
                <w:bCs/>
              </w:rPr>
            </w:pPr>
            <w:r w:rsidRPr="002B0BBD">
              <w:rPr>
                <w:rFonts w:ascii="Times New Roman" w:eastAsia="Times New Roman" w:hAnsi="Times New Roman" w:cs="Times New Roman"/>
                <w:bCs/>
              </w:rPr>
              <w:t xml:space="preserve">Pareiškėjas kartu su PĮP turi pateikti dokumentus įrodančius, kad pareiškėjo </w:t>
            </w:r>
            <w:r w:rsidRPr="002B0BBD">
              <w:rPr>
                <w:rFonts w:ascii="Times New Roman" w:eastAsia="Times New Roman" w:hAnsi="Times New Roman" w:cs="Times New Roman"/>
                <w:shd w:val="clear" w:color="auto" w:fill="F6F6F6"/>
              </w:rPr>
              <w:t xml:space="preserve">veiklos vykdymo vieta yra Telšių mieste </w:t>
            </w:r>
            <w:r w:rsidRPr="002B0BBD">
              <w:rPr>
                <w:rFonts w:ascii="Times New Roman" w:eastAsia="Times New Roman" w:hAnsi="Times New Roman" w:cs="Times New Roman"/>
                <w:bCs/>
              </w:rPr>
              <w:t>(turi pateikti patalpų nuomos/panaudos sutartį, kuri turi būti registruota VĮ „Registrų centras“ arba įrodymą, kad nuosavybės pagrindais valdo turtą ir jame vykdo veiklą)</w:t>
            </w:r>
            <w:r w:rsidRPr="002B0BBD">
              <w:rPr>
                <w:rFonts w:ascii="Times New Roman" w:eastAsia="Times New Roman" w:hAnsi="Times New Roman" w:cs="Times New Roman"/>
                <w:shd w:val="clear" w:color="auto" w:fill="F6F6F6"/>
              </w:rPr>
              <w:t>;</w:t>
            </w:r>
          </w:p>
          <w:p w14:paraId="79366E38" w14:textId="77777777" w:rsidR="00386C7A" w:rsidRPr="002B0BBD" w:rsidRDefault="00386C7A" w:rsidP="00386C7A">
            <w:pPr>
              <w:spacing w:after="0" w:line="240" w:lineRule="auto"/>
              <w:rPr>
                <w:rFonts w:ascii="Times New Roman" w:eastAsia="Times New Roman" w:hAnsi="Times New Roman" w:cs="Times New Roman"/>
                <w:bCs/>
                <w:i/>
              </w:rPr>
            </w:pPr>
          </w:p>
          <w:p w14:paraId="382F4D82" w14:textId="1666ADB9" w:rsidR="00386C7A" w:rsidRPr="002B0BBD" w:rsidRDefault="00386C7A" w:rsidP="00386C7A">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09BD551D" w14:textId="77777777" w:rsidR="00386C7A" w:rsidRPr="002B0BBD" w:rsidRDefault="00386C7A" w:rsidP="00386C7A">
            <w:pPr>
              <w:spacing w:after="0" w:line="240" w:lineRule="auto"/>
              <w:rPr>
                <w:rFonts w:ascii="Times New Roman" w:eastAsia="Times New Roman" w:hAnsi="Times New Roman" w:cs="Times New Roman"/>
                <w:bCs/>
                <w:i/>
              </w:rPr>
            </w:pPr>
          </w:p>
          <w:p w14:paraId="079433FB" w14:textId="77777777" w:rsidR="00A37C7E" w:rsidRPr="00CA29ED" w:rsidRDefault="00A37C7E" w:rsidP="00A37C7E">
            <w:pPr>
              <w:spacing w:line="256" w:lineRule="auto"/>
              <w:rPr>
                <w:rFonts w:ascii="Times New Roman" w:hAnsi="Times New Roman" w:cs="Times New Roman"/>
                <w:bCs/>
                <w:i/>
                <w:lang w:eastAsia="lt-LT"/>
              </w:rPr>
            </w:pPr>
            <w:r w:rsidRPr="00CA29ED">
              <w:rPr>
                <w:rFonts w:ascii="Times New Roman" w:hAnsi="Times New Roman" w:cs="Times New Roman"/>
                <w:i/>
                <w:iCs/>
              </w:rPr>
              <w:t>Vartojamų sąvokų paaiškinimas:</w:t>
            </w:r>
          </w:p>
          <w:p w14:paraId="3FE73B89" w14:textId="5791987F" w:rsidR="005838AF" w:rsidRPr="002B0BBD" w:rsidRDefault="00386C7A" w:rsidP="00386C7A">
            <w:pPr>
              <w:spacing w:after="0" w:line="240" w:lineRule="auto"/>
              <w:rPr>
                <w:rFonts w:ascii="Times New Roman" w:eastAsia="Times New Roman" w:hAnsi="Times New Roman" w:cs="Times New Roman"/>
                <w:bCs/>
              </w:rPr>
            </w:pPr>
            <w:r w:rsidRPr="002B0BBD">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5838AF" w:rsidRPr="00BC5DD2" w14:paraId="6924F5DA" w14:textId="77777777" w:rsidTr="00672DFB">
        <w:trPr>
          <w:cantSplit/>
          <w:trHeight w:val="1843"/>
        </w:trPr>
        <w:tc>
          <w:tcPr>
            <w:tcW w:w="321" w:type="pct"/>
            <w:tcBorders>
              <w:top w:val="single" w:sz="6" w:space="0" w:color="000000"/>
              <w:left w:val="single" w:sz="6" w:space="0" w:color="000000"/>
              <w:right w:val="single" w:sz="6" w:space="0" w:color="000000"/>
            </w:tcBorders>
          </w:tcPr>
          <w:p w14:paraId="50C1599F" w14:textId="77777777" w:rsidR="005838AF" w:rsidRPr="00297F6B" w:rsidRDefault="005838AF" w:rsidP="00672DFB">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3.</w:t>
            </w:r>
          </w:p>
        </w:tc>
        <w:tc>
          <w:tcPr>
            <w:tcW w:w="636" w:type="pct"/>
            <w:tcBorders>
              <w:top w:val="single" w:sz="6" w:space="0" w:color="000000"/>
              <w:left w:val="single" w:sz="6" w:space="0" w:color="000000"/>
              <w:bottom w:val="single" w:sz="4" w:space="0" w:color="auto"/>
              <w:right w:val="single" w:sz="6" w:space="0" w:color="000000"/>
            </w:tcBorders>
          </w:tcPr>
          <w:p w14:paraId="24980F0A" w14:textId="77777777" w:rsidR="005838AF" w:rsidRPr="002B0BBD" w:rsidRDefault="005838AF" w:rsidP="00672DFB">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22" w:type="pct"/>
            <w:tcBorders>
              <w:top w:val="single" w:sz="6" w:space="0" w:color="000000"/>
              <w:left w:val="single" w:sz="6" w:space="0" w:color="000000"/>
              <w:bottom w:val="single" w:sz="4" w:space="0" w:color="auto"/>
              <w:right w:val="single" w:sz="6" w:space="0" w:color="000000"/>
            </w:tcBorders>
          </w:tcPr>
          <w:p w14:paraId="7885CA25" w14:textId="77777777"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1.2. 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NVO</w:t>
            </w:r>
          </w:p>
          <w:p w14:paraId="3FA8F3A3" w14:textId="77777777" w:rsidR="005838AF" w:rsidRPr="002B0BBD" w:rsidRDefault="005838AF" w:rsidP="00672DFB">
            <w:pPr>
              <w:pStyle w:val="Sraopastraipa"/>
              <w:tabs>
                <w:tab w:val="left" w:pos="612"/>
              </w:tabs>
              <w:spacing w:after="0" w:line="240" w:lineRule="auto"/>
              <w:ind w:left="0"/>
              <w:rPr>
                <w:rFonts w:ascii="Times New Roman" w:eastAsia="Times New Roman" w:hAnsi="Times New Roman" w:cs="Times New Roman"/>
              </w:rPr>
            </w:pPr>
          </w:p>
        </w:tc>
        <w:tc>
          <w:tcPr>
            <w:tcW w:w="1175" w:type="pct"/>
            <w:tcBorders>
              <w:top w:val="single" w:sz="6" w:space="0" w:color="000000"/>
              <w:left w:val="single" w:sz="6" w:space="0" w:color="000000"/>
              <w:bottom w:val="single" w:sz="4" w:space="0" w:color="auto"/>
              <w:right w:val="single" w:sz="6" w:space="0" w:color="000000"/>
            </w:tcBorders>
          </w:tcPr>
          <w:p w14:paraId="4F979A57" w14:textId="77777777" w:rsidR="005838AF" w:rsidRPr="002B0BBD" w:rsidRDefault="005838AF" w:rsidP="00672DFB">
            <w:pPr>
              <w:tabs>
                <w:tab w:val="left" w:pos="300"/>
              </w:tabs>
              <w:spacing w:after="0" w:line="240" w:lineRule="auto"/>
              <w:ind w:firstLine="16"/>
              <w:rPr>
                <w:rFonts w:ascii="Times New Roman" w:eastAsia="Times New Roman" w:hAnsi="Times New Roman" w:cs="Times New Roman"/>
                <w:bCs/>
              </w:rPr>
            </w:pPr>
            <w:r w:rsidRPr="002B0BBD">
              <w:rPr>
                <w:rFonts w:ascii="Times New Roman" w:eastAsia="Times New Roman" w:hAnsi="Times New Roman" w:cs="Times New Roman"/>
              </w:rPr>
              <w:t>VĮ „Registrų centras“ Juridinių asmenų registre įregistruota žyma, kad pareiškėjas ir (arba) projekto partneris (-</w:t>
            </w:r>
            <w:proofErr w:type="spellStart"/>
            <w:r w:rsidRPr="002B0BBD">
              <w:rPr>
                <w:rFonts w:ascii="Times New Roman" w:eastAsia="Times New Roman" w:hAnsi="Times New Roman" w:cs="Times New Roman"/>
              </w:rPr>
              <w:t>iai</w:t>
            </w:r>
            <w:proofErr w:type="spellEnd"/>
            <w:r w:rsidRPr="002B0BBD">
              <w:rPr>
                <w:rFonts w:ascii="Times New Roman" w:eastAsia="Times New Roman" w:hAnsi="Times New Roman" w:cs="Times New Roman"/>
              </w:rPr>
              <w:t>) yra nevyriausybinė organizacija.</w:t>
            </w:r>
          </w:p>
        </w:tc>
        <w:tc>
          <w:tcPr>
            <w:tcW w:w="660" w:type="pct"/>
            <w:tcBorders>
              <w:top w:val="single" w:sz="6" w:space="0" w:color="000000"/>
              <w:left w:val="single" w:sz="6" w:space="0" w:color="000000"/>
              <w:bottom w:val="single" w:sz="4" w:space="0" w:color="auto"/>
              <w:right w:val="single" w:sz="6" w:space="0" w:color="000000"/>
            </w:tcBorders>
          </w:tcPr>
          <w:p w14:paraId="0608EB8D" w14:textId="5942B028" w:rsidR="005838AF" w:rsidRPr="002B0BBD" w:rsidRDefault="001551CC" w:rsidP="00E969FF">
            <w:pPr>
              <w:pStyle w:val="Sraopastraipa"/>
              <w:spacing w:after="0" w:line="240" w:lineRule="auto"/>
              <w:ind w:left="0"/>
              <w:jc w:val="center"/>
              <w:rPr>
                <w:rFonts w:ascii="Times New Roman" w:hAnsi="Times New Roman" w:cs="Times New Roman"/>
                <w:b/>
                <w:iCs/>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tc>
        <w:tc>
          <w:tcPr>
            <w:tcW w:w="1386" w:type="pct"/>
            <w:tcBorders>
              <w:top w:val="single" w:sz="6" w:space="0" w:color="000000"/>
              <w:left w:val="single" w:sz="6" w:space="0" w:color="000000"/>
              <w:bottom w:val="single" w:sz="4" w:space="0" w:color="auto"/>
              <w:right w:val="single" w:sz="6" w:space="0" w:color="000000"/>
            </w:tcBorders>
          </w:tcPr>
          <w:p w14:paraId="1F4141F0" w14:textId="2661A7FC" w:rsidR="005838AF" w:rsidRPr="002B0BBD" w:rsidRDefault="005838AF" w:rsidP="00672DFB">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Projektas atitinka šį </w:t>
            </w:r>
            <w:r w:rsidR="00B22CC6">
              <w:rPr>
                <w:rFonts w:ascii="Times New Roman" w:eastAsia="Times New Roman" w:hAnsi="Times New Roman" w:cs="Times New Roman"/>
              </w:rPr>
              <w:t>bendrąjį</w:t>
            </w:r>
            <w:r w:rsidRPr="002B0BBD">
              <w:rPr>
                <w:rFonts w:ascii="Times New Roman" w:eastAsia="Times New Roman" w:hAnsi="Times New Roman" w:cs="Times New Roman"/>
              </w:rPr>
              <w:t xml:space="preserve"> atrankos kriterijų, jei su PĮP pateikta užpildyta Pareiškėjo ir (arba) partnerio/-</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xml:space="preserve"> nevyriausybinės organizacijos deklaraciją, kurios forma pateikiama Aprašo 2 priede ir (arba) išplėstinį VĮ Registrų centro išrašą ir (arba) pagal kitus dokumentus, kurie įrodo Pareiškėjo ir (arba) partnerio statusą.</w:t>
            </w:r>
          </w:p>
          <w:p w14:paraId="258B5321" w14:textId="77777777" w:rsidR="005838AF" w:rsidRPr="002B0BBD" w:rsidRDefault="005838AF" w:rsidP="00672DFB">
            <w:pPr>
              <w:spacing w:after="0" w:line="240" w:lineRule="auto"/>
              <w:rPr>
                <w:rFonts w:ascii="Times New Roman" w:eastAsia="Times New Roman" w:hAnsi="Times New Roman" w:cs="Times New Roman"/>
                <w:bCs/>
              </w:rPr>
            </w:pPr>
          </w:p>
          <w:p w14:paraId="6D00E2A4" w14:textId="7C23459B"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Kriterijus vertinamas PĮP pateikimo dienai</w:t>
            </w:r>
          </w:p>
          <w:p w14:paraId="56039C9F" w14:textId="77777777" w:rsidR="005838AF" w:rsidRPr="002B0BBD" w:rsidRDefault="005838AF" w:rsidP="00672DFB">
            <w:pPr>
              <w:spacing w:after="0" w:line="240" w:lineRule="auto"/>
              <w:rPr>
                <w:rFonts w:ascii="Times New Roman" w:eastAsia="Times New Roman" w:hAnsi="Times New Roman" w:cs="Times New Roman"/>
                <w:bCs/>
                <w:i/>
              </w:rPr>
            </w:pPr>
          </w:p>
          <w:p w14:paraId="639C6117" w14:textId="77777777" w:rsidR="005838AF" w:rsidRPr="002B0BBD" w:rsidRDefault="005838AF" w:rsidP="00672DFB">
            <w:pPr>
              <w:spacing w:after="0" w:line="240" w:lineRule="auto"/>
              <w:rPr>
                <w:rFonts w:ascii="Times New Roman" w:eastAsia="Times New Roman" w:hAnsi="Times New Roman" w:cs="Times New Roman"/>
                <w:bCs/>
                <w:i/>
              </w:rPr>
            </w:pPr>
            <w:r w:rsidRPr="002B0BBD">
              <w:rPr>
                <w:rFonts w:ascii="Times New Roman" w:eastAsia="Times New Roman" w:hAnsi="Times New Roman" w:cs="Times New Roman"/>
                <w:bCs/>
                <w:i/>
              </w:rPr>
              <w:t>*</w:t>
            </w:r>
            <w:r w:rsidRPr="002B0BBD">
              <w:rPr>
                <w:rFonts w:ascii="Times New Roman" w:hAnsi="Times New Roman" w:cs="Times New Roman"/>
                <w:i/>
                <w:iCs/>
              </w:rPr>
              <w:t>tuo atveju, kai pareiškėjas projektą numato įgyvendinti kartu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 pareiškėjas PĮP turi pagrįsti partnerio įtraukimo į projektą būtinumą ir</w:t>
            </w:r>
            <w:r w:rsidRPr="002B0BBD">
              <w:rPr>
                <w:rFonts w:ascii="Times New Roman" w:hAnsi="Times New Roman" w:cs="Times New Roman"/>
                <w:b/>
                <w:i/>
                <w:iCs/>
              </w:rPr>
              <w:t xml:space="preserve"> iki PĮP pateikimo</w:t>
            </w:r>
            <w:r w:rsidRPr="002B0BBD">
              <w:rPr>
                <w:rFonts w:ascii="Times New Roman" w:hAnsi="Times New Roman" w:cs="Times New Roman"/>
                <w:i/>
                <w:iCs/>
              </w:rPr>
              <w:t xml:space="preserve"> </w:t>
            </w:r>
            <w:r w:rsidRPr="002B0BBD">
              <w:rPr>
                <w:rFonts w:ascii="Times New Roman" w:hAnsi="Times New Roman" w:cs="Times New Roman"/>
                <w:i/>
                <w:color w:val="000000"/>
              </w:rPr>
              <w:t>administruojančiajai </w:t>
            </w:r>
            <w:r w:rsidRPr="002B0BBD">
              <w:rPr>
                <w:rFonts w:ascii="Times New Roman" w:hAnsi="Times New Roman" w:cs="Times New Roman"/>
                <w:i/>
                <w:iCs/>
              </w:rPr>
              <w:t xml:space="preserve">institucijai </w:t>
            </w:r>
            <w:r w:rsidRPr="002B0BBD">
              <w:rPr>
                <w:rFonts w:ascii="Times New Roman" w:hAnsi="Times New Roman" w:cs="Times New Roman"/>
                <w:b/>
                <w:i/>
                <w:iCs/>
              </w:rPr>
              <w:t>dienos sudaryti</w:t>
            </w:r>
            <w:r w:rsidRPr="002B0BBD">
              <w:rPr>
                <w:rFonts w:ascii="Times New Roman" w:hAnsi="Times New Roman" w:cs="Times New Roman"/>
                <w:i/>
                <w:iCs/>
              </w:rPr>
              <w:t xml:space="preserve"> su partneriu (-</w:t>
            </w:r>
            <w:proofErr w:type="spellStart"/>
            <w:r w:rsidRPr="002B0BBD">
              <w:rPr>
                <w:rFonts w:ascii="Times New Roman" w:hAnsi="Times New Roman" w:cs="Times New Roman"/>
                <w:i/>
                <w:iCs/>
              </w:rPr>
              <w:t>iais</w:t>
            </w:r>
            <w:proofErr w:type="spellEnd"/>
            <w:r w:rsidRPr="002B0BBD">
              <w:rPr>
                <w:rFonts w:ascii="Times New Roman" w:hAnsi="Times New Roman" w:cs="Times New Roman"/>
                <w:i/>
                <w:iCs/>
              </w:rPr>
              <w:t>)</w:t>
            </w:r>
            <w:r w:rsidRPr="002B0BBD">
              <w:rPr>
                <w:rFonts w:ascii="Times New Roman" w:hAnsi="Times New Roman" w:cs="Times New Roman"/>
                <w:b/>
                <w:i/>
                <w:iCs/>
              </w:rPr>
              <w:t xml:space="preserve"> jungtinės veiklos sutart</w:t>
            </w:r>
            <w:r w:rsidRPr="002B0BBD">
              <w:rPr>
                <w:rFonts w:ascii="Times New Roman" w:hAnsi="Times New Roman" w:cs="Times New Roman"/>
                <w:i/>
                <w:iCs/>
              </w:rPr>
              <w:t>į, kurioje būtų nustatytos tarpusavio teisės ir pareigos įgyvendinant projektą.</w:t>
            </w:r>
          </w:p>
          <w:p w14:paraId="0145ADB0" w14:textId="77777777" w:rsidR="005838AF" w:rsidRPr="002B0BBD" w:rsidRDefault="005838AF" w:rsidP="00672DFB">
            <w:pPr>
              <w:spacing w:after="0" w:line="240" w:lineRule="auto"/>
              <w:rPr>
                <w:rFonts w:ascii="Times New Roman" w:eastAsia="Times New Roman" w:hAnsi="Times New Roman" w:cs="Times New Roman"/>
                <w:bCs/>
                <w:strike/>
              </w:rPr>
            </w:pPr>
          </w:p>
        </w:tc>
      </w:tr>
      <w:tr w:rsidR="004D5042" w:rsidRPr="00BC5DD2" w14:paraId="0DA9A074" w14:textId="77777777" w:rsidTr="001551CC">
        <w:trPr>
          <w:cantSplit/>
          <w:trHeight w:val="1843"/>
        </w:trPr>
        <w:tc>
          <w:tcPr>
            <w:tcW w:w="321" w:type="pct"/>
            <w:tcBorders>
              <w:top w:val="single" w:sz="6" w:space="0" w:color="000000"/>
              <w:left w:val="single" w:sz="6" w:space="0" w:color="000000"/>
              <w:bottom w:val="single" w:sz="6" w:space="0" w:color="000000"/>
              <w:right w:val="single" w:sz="6" w:space="0" w:color="000000"/>
            </w:tcBorders>
          </w:tcPr>
          <w:p w14:paraId="0D084B08" w14:textId="10AD870A" w:rsidR="004D5042" w:rsidRDefault="004D5042" w:rsidP="004D5042">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t>4.</w:t>
            </w:r>
          </w:p>
        </w:tc>
        <w:tc>
          <w:tcPr>
            <w:tcW w:w="636" w:type="pct"/>
            <w:tcBorders>
              <w:top w:val="single" w:sz="6" w:space="0" w:color="000000"/>
              <w:left w:val="single" w:sz="6" w:space="0" w:color="000000"/>
              <w:bottom w:val="single" w:sz="6" w:space="0" w:color="000000"/>
              <w:right w:val="single" w:sz="6" w:space="0" w:color="000000"/>
            </w:tcBorders>
          </w:tcPr>
          <w:p w14:paraId="123318CC" w14:textId="6C2237AA" w:rsidR="004D5042" w:rsidRPr="002B0BBD" w:rsidRDefault="004D5042" w:rsidP="004D5042">
            <w:pPr>
              <w:spacing w:after="0" w:line="240" w:lineRule="auto"/>
              <w:jc w:val="center"/>
              <w:rPr>
                <w:rFonts w:ascii="Times New Roman" w:eastAsia="Times New Roman" w:hAnsi="Times New Roman" w:cs="Times New Roman"/>
              </w:rPr>
            </w:pPr>
            <w:r w:rsidRPr="002B0BBD">
              <w:rPr>
                <w:rFonts w:ascii="Times New Roman" w:eastAsia="Times New Roman" w:hAnsi="Times New Roman" w:cs="Times New Roman"/>
              </w:rPr>
              <w:t>Bendrasis</w:t>
            </w:r>
          </w:p>
        </w:tc>
        <w:tc>
          <w:tcPr>
            <w:tcW w:w="822" w:type="pct"/>
            <w:tcBorders>
              <w:top w:val="single" w:sz="6" w:space="0" w:color="000000"/>
              <w:left w:val="single" w:sz="6" w:space="0" w:color="000000"/>
              <w:bottom w:val="single" w:sz="6" w:space="0" w:color="000000"/>
              <w:right w:val="single" w:sz="6" w:space="0" w:color="000000"/>
            </w:tcBorders>
          </w:tcPr>
          <w:p w14:paraId="4D4B0800" w14:textId="3B29579E"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 xml:space="preserve">Pareiškėjas pasiekia ne mažesnį kaip </w:t>
            </w:r>
            <w:r w:rsidRPr="002B0BBD">
              <w:rPr>
                <w:rFonts w:ascii="Times New Roman" w:eastAsia="Times New Roman" w:hAnsi="Times New Roman" w:cs="Times New Roman"/>
                <w:b/>
              </w:rPr>
              <w:t>10</w:t>
            </w:r>
            <w:r w:rsidRPr="002B0BBD">
              <w:rPr>
                <w:rFonts w:ascii="Times New Roman" w:eastAsia="Times New Roman" w:hAnsi="Times New Roman" w:cs="Times New Roman"/>
              </w:rPr>
              <w:t xml:space="preserve"> veiklų dalyvių skaičių</w:t>
            </w:r>
          </w:p>
        </w:tc>
        <w:tc>
          <w:tcPr>
            <w:tcW w:w="1175" w:type="pct"/>
            <w:tcBorders>
              <w:top w:val="single" w:sz="6" w:space="0" w:color="000000"/>
              <w:left w:val="single" w:sz="6" w:space="0" w:color="000000"/>
              <w:bottom w:val="single" w:sz="6" w:space="0" w:color="000000"/>
              <w:right w:val="single" w:sz="6" w:space="0" w:color="000000"/>
            </w:tcBorders>
          </w:tcPr>
          <w:p w14:paraId="5BCE6A43"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527EC330" w14:textId="77777777" w:rsidR="004D5042" w:rsidRPr="002B0BBD" w:rsidRDefault="004D5042" w:rsidP="004D5042">
            <w:pPr>
              <w:tabs>
                <w:tab w:val="left" w:pos="300"/>
              </w:tabs>
              <w:spacing w:after="0" w:line="240" w:lineRule="auto"/>
              <w:ind w:firstLine="16"/>
              <w:rPr>
                <w:rFonts w:ascii="Times New Roman" w:eastAsia="Times New Roman" w:hAnsi="Times New Roman" w:cs="Times New Roman"/>
              </w:rPr>
            </w:pPr>
          </w:p>
        </w:tc>
        <w:tc>
          <w:tcPr>
            <w:tcW w:w="660" w:type="pct"/>
            <w:tcBorders>
              <w:top w:val="single" w:sz="6" w:space="0" w:color="000000"/>
              <w:left w:val="single" w:sz="6" w:space="0" w:color="000000"/>
              <w:bottom w:val="single" w:sz="4" w:space="0" w:color="auto"/>
              <w:right w:val="single" w:sz="6" w:space="0" w:color="000000"/>
            </w:tcBorders>
          </w:tcPr>
          <w:p w14:paraId="6412E473" w14:textId="17F97D25" w:rsidR="004D5042" w:rsidRPr="002B0BBD" w:rsidRDefault="001551CC" w:rsidP="00E969FF">
            <w:pPr>
              <w:pStyle w:val="Sraopastraipa"/>
              <w:spacing w:after="0" w:line="240" w:lineRule="auto"/>
              <w:ind w:left="0"/>
              <w:jc w:val="center"/>
              <w:rPr>
                <w:rFonts w:ascii="Times New Roman" w:hAnsi="Times New Roman" w:cs="Times New Roman"/>
                <w:b/>
                <w:iCs/>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p>
        </w:tc>
        <w:tc>
          <w:tcPr>
            <w:tcW w:w="1386" w:type="pct"/>
            <w:tcBorders>
              <w:top w:val="single" w:sz="6" w:space="0" w:color="000000"/>
              <w:left w:val="single" w:sz="6" w:space="0" w:color="000000"/>
              <w:bottom w:val="single" w:sz="4" w:space="0" w:color="auto"/>
              <w:right w:val="single" w:sz="6" w:space="0" w:color="000000"/>
            </w:tcBorders>
          </w:tcPr>
          <w:p w14:paraId="18CF60C9"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PĮP nurodyta projekto stebėsenos rodiklio „BIVP projektų veiklų dalyviai (įskaitant visas tikslines grupes)“ reikšmė.</w:t>
            </w:r>
          </w:p>
          <w:p w14:paraId="66C0CDB1" w14:textId="77777777"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rPr>
              <w:t>Vertinama, kokiam kiekiui tikslinės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grupės (-</w:t>
            </w:r>
            <w:proofErr w:type="spellStart"/>
            <w:r w:rsidRPr="002B0BBD">
              <w:rPr>
                <w:rFonts w:ascii="Times New Roman" w:eastAsia="Times New Roman" w:hAnsi="Times New Roman" w:cs="Times New Roman"/>
              </w:rPr>
              <w:t>ių</w:t>
            </w:r>
            <w:proofErr w:type="spellEnd"/>
            <w:r w:rsidRPr="002B0BBD">
              <w:rPr>
                <w:rFonts w:ascii="Times New Roman" w:eastAsia="Times New Roman" w:hAnsi="Times New Roman" w:cs="Times New Roman"/>
              </w:rPr>
              <w:t>) asmenų bus organizuojamos veiklos /mokymai.</w:t>
            </w:r>
          </w:p>
          <w:p w14:paraId="43D2EBB7" w14:textId="0D9FF4DE" w:rsidR="004D5042" w:rsidRPr="002B0BBD" w:rsidRDefault="004D5042" w:rsidP="004D5042">
            <w:pPr>
              <w:spacing w:after="0" w:line="240" w:lineRule="auto"/>
              <w:rPr>
                <w:rFonts w:ascii="Times New Roman" w:eastAsia="Times New Roman" w:hAnsi="Times New Roman" w:cs="Times New Roman"/>
              </w:rPr>
            </w:pPr>
            <w:r w:rsidRPr="002B0BBD">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tc>
      </w:tr>
      <w:tr w:rsidR="001551CC" w:rsidRPr="00BC5DD2" w14:paraId="0280E386" w14:textId="77777777" w:rsidTr="001551CC">
        <w:trPr>
          <w:cantSplit/>
          <w:trHeight w:val="552"/>
        </w:trPr>
        <w:tc>
          <w:tcPr>
            <w:tcW w:w="2954" w:type="pct"/>
            <w:gridSpan w:val="4"/>
            <w:tcBorders>
              <w:top w:val="single" w:sz="6" w:space="0" w:color="000000"/>
              <w:left w:val="single" w:sz="6" w:space="0" w:color="000000"/>
              <w:bottom w:val="single" w:sz="4" w:space="0" w:color="auto"/>
              <w:right w:val="single" w:sz="6" w:space="0" w:color="000000"/>
            </w:tcBorders>
          </w:tcPr>
          <w:p w14:paraId="7AEAB404" w14:textId="23FAB44A" w:rsidR="001551CC" w:rsidRPr="002B0BBD" w:rsidRDefault="001551CC" w:rsidP="001551CC">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60" w:type="pct"/>
            <w:tcBorders>
              <w:top w:val="single" w:sz="6" w:space="0" w:color="000000"/>
              <w:left w:val="single" w:sz="6" w:space="0" w:color="000000"/>
              <w:bottom w:val="single" w:sz="4" w:space="0" w:color="auto"/>
              <w:right w:val="single" w:sz="6" w:space="0" w:color="000000"/>
            </w:tcBorders>
          </w:tcPr>
          <w:p w14:paraId="1908EEAC" w14:textId="63E34104" w:rsidR="001551CC" w:rsidRPr="007B594C" w:rsidRDefault="001551CC" w:rsidP="001551CC">
            <w:pPr>
              <w:pStyle w:val="Sraopastraipa"/>
              <w:spacing w:after="0" w:line="240" w:lineRule="auto"/>
              <w:ind w:left="0"/>
              <w:jc w:val="center"/>
              <w:rPr>
                <w:rFonts w:ascii="Times New Roman" w:eastAsia="Times New Roman" w:hAnsi="Times New Roman" w:cs="Times New Roman"/>
              </w:rPr>
            </w:pPr>
            <w:r w:rsidRPr="00FF305F">
              <w:rPr>
                <w:rFonts w:ascii="Times New Roman" w:eastAsia="Times New Roman" w:hAnsi="Times New Roman" w:cs="Times New Roman"/>
                <w:b/>
              </w:rPr>
              <w:t>4</w:t>
            </w:r>
          </w:p>
        </w:tc>
        <w:tc>
          <w:tcPr>
            <w:tcW w:w="1386" w:type="pct"/>
            <w:tcBorders>
              <w:top w:val="single" w:sz="6" w:space="0" w:color="000000"/>
              <w:left w:val="single" w:sz="6" w:space="0" w:color="000000"/>
              <w:bottom w:val="single" w:sz="4" w:space="0" w:color="auto"/>
              <w:right w:val="single" w:sz="6" w:space="0" w:color="000000"/>
            </w:tcBorders>
          </w:tcPr>
          <w:p w14:paraId="06B901A6" w14:textId="204227E6" w:rsidR="001551CC" w:rsidRPr="002B0BBD" w:rsidRDefault="001551CC" w:rsidP="001551CC">
            <w:pPr>
              <w:spacing w:after="0" w:line="240" w:lineRule="auto"/>
              <w:rPr>
                <w:rFonts w:ascii="Times New Roman" w:eastAsia="Times New Roman" w:hAnsi="Times New Roman" w:cs="Times New Roman"/>
              </w:rPr>
            </w:pPr>
            <w:r>
              <w:rPr>
                <w:rFonts w:ascii="Times New Roman" w:eastAsia="Times New Roman" w:hAnsi="Times New Roman" w:cs="Times New Roman"/>
              </w:rPr>
              <w:t>Pareiškėjai nesurinkę visų 4 balų toliau nėra vertinami pagal prioritetinius atrankos kriterijus</w:t>
            </w:r>
          </w:p>
        </w:tc>
      </w:tr>
    </w:tbl>
    <w:tbl>
      <w:tblPr>
        <w:tblpPr w:leftFromText="180" w:rightFromText="180" w:vertAnchor="text" w:horzAnchor="margin" w:tblpY="-139"/>
        <w:tblOverlap w:val="never"/>
        <w:tblW w:w="5104" w:type="pct"/>
        <w:tblLook w:val="00A0" w:firstRow="1" w:lastRow="0" w:firstColumn="1" w:lastColumn="0" w:noHBand="0" w:noVBand="0"/>
      </w:tblPr>
      <w:tblGrid>
        <w:gridCol w:w="1200"/>
        <w:gridCol w:w="2120"/>
        <w:gridCol w:w="2723"/>
        <w:gridCol w:w="3939"/>
        <w:gridCol w:w="1520"/>
        <w:gridCol w:w="4367"/>
      </w:tblGrid>
      <w:tr w:rsidR="005838AF" w:rsidRPr="00A9328A" w14:paraId="621A97C9" w14:textId="77777777" w:rsidTr="00672DFB">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49F89FE3" w14:textId="77777777" w:rsidR="005838AF" w:rsidRPr="00CE0719" w:rsidRDefault="005838AF" w:rsidP="00672DFB">
            <w:pPr>
              <w:spacing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5838AF" w:rsidRPr="00DF30C8" w14:paraId="7683560C" w14:textId="77777777" w:rsidTr="00672DFB">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313DEF6F"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30174101"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07258860"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45ED8984"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44C16119" w14:textId="77777777" w:rsidR="005838AF" w:rsidRPr="00DF30C8" w:rsidRDefault="005838AF" w:rsidP="00672DFB">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 xml:space="preserve">Kriterijaus </w:t>
            </w:r>
            <w:proofErr w:type="spellStart"/>
            <w:r w:rsidRPr="00DF30C8">
              <w:rPr>
                <w:rFonts w:ascii="Times New Roman" w:eastAsia="Times New Roman" w:hAnsi="Times New Roman" w:cs="Times New Roman"/>
                <w:b/>
                <w:bCs/>
                <w:iCs/>
              </w:rPr>
              <w:t>detalizacija</w:t>
            </w:r>
            <w:proofErr w:type="spellEnd"/>
          </w:p>
          <w:p w14:paraId="49B6D53F"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061FB193"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08EC0629"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61B4F762" w14:textId="77777777" w:rsidR="005838AF" w:rsidRPr="00DF30C8" w:rsidRDefault="005838AF" w:rsidP="00672DFB">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386C7A" w:rsidRPr="00C6055B" w14:paraId="04641368" w14:textId="77777777" w:rsidTr="00672DFB">
        <w:trPr>
          <w:trHeight w:val="771"/>
        </w:trPr>
        <w:tc>
          <w:tcPr>
            <w:tcW w:w="378" w:type="pct"/>
            <w:vMerge w:val="restart"/>
            <w:tcBorders>
              <w:top w:val="single" w:sz="6" w:space="0" w:color="000000"/>
              <w:left w:val="single" w:sz="6" w:space="0" w:color="000000"/>
              <w:right w:val="single" w:sz="6" w:space="0" w:color="000000"/>
            </w:tcBorders>
          </w:tcPr>
          <w:p w14:paraId="2788F655" w14:textId="77777777" w:rsidR="00386C7A" w:rsidRPr="00C6055B" w:rsidRDefault="00386C7A" w:rsidP="00386C7A">
            <w:pPr>
              <w:spacing w:after="0" w:line="240" w:lineRule="auto"/>
              <w:jc w:val="center"/>
              <w:rPr>
                <w:rFonts w:ascii="Times New Roman" w:eastAsia="Times New Roman" w:hAnsi="Times New Roman" w:cs="Times New Roman"/>
                <w:iCs/>
              </w:rPr>
            </w:pPr>
            <w:r w:rsidRPr="00C6055B">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4C5EEAFA" w14:textId="77777777" w:rsidR="00386C7A" w:rsidRPr="00673104" w:rsidRDefault="00386C7A" w:rsidP="00386C7A">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0695953" w14:textId="77777777" w:rsidR="00386C7A" w:rsidRPr="00673104" w:rsidRDefault="00386C7A" w:rsidP="00386C7A">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sprendžiama Telšių miesto 2022-2029 m. vietos plėtros strategijoje identifikuota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p>
        </w:tc>
        <w:tc>
          <w:tcPr>
            <w:tcW w:w="1241" w:type="pct"/>
            <w:tcBorders>
              <w:top w:val="single" w:sz="6" w:space="0" w:color="000000"/>
              <w:left w:val="single" w:sz="6" w:space="0" w:color="000000"/>
              <w:bottom w:val="single" w:sz="6" w:space="0" w:color="000000"/>
              <w:right w:val="single" w:sz="6" w:space="0" w:color="000000"/>
            </w:tcBorders>
          </w:tcPr>
          <w:p w14:paraId="1494C38F" w14:textId="77777777" w:rsidR="00386C7A" w:rsidRPr="00673104" w:rsidRDefault="00386C7A" w:rsidP="00386C7A">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2A1F08E9" w14:textId="21B1D18E" w:rsidR="00386C7A" w:rsidRPr="00673104" w:rsidRDefault="00386C7A" w:rsidP="00386C7A">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2CC84856" w14:textId="77777777" w:rsidR="00386C7A" w:rsidRDefault="00386C7A" w:rsidP="0031264E">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w:t>
            </w:r>
            <w:r w:rsidRPr="00673104">
              <w:rPr>
                <w:rFonts w:ascii="Times New Roman" w:eastAsia="Times New Roman" w:hAnsi="Times New Roman" w:cs="Times New Roman"/>
              </w:rPr>
              <w:t>, kokie bus pasiekti rezultatai įgyvendinus</w:t>
            </w:r>
            <w:r w:rsidR="0031264E">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sidR="0031264E">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p>
          <w:p w14:paraId="1A8BCCA8" w14:textId="77777777" w:rsidR="00507946" w:rsidRDefault="00507946" w:rsidP="00507946">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3A5A2D2" w14:textId="42D627F9" w:rsidR="00507946" w:rsidRPr="00673104" w:rsidRDefault="00507946" w:rsidP="0031264E">
            <w:pPr>
              <w:spacing w:after="0" w:line="240" w:lineRule="auto"/>
              <w:rPr>
                <w:rFonts w:ascii="Times New Roman" w:eastAsia="Times New Roman" w:hAnsi="Times New Roman" w:cs="Times New Roman"/>
                <w:i/>
                <w:iCs/>
              </w:rPr>
            </w:pPr>
          </w:p>
        </w:tc>
      </w:tr>
      <w:tr w:rsidR="00386C7A" w:rsidRPr="00C6055B" w14:paraId="3711127D" w14:textId="77777777" w:rsidTr="00672DFB">
        <w:trPr>
          <w:cantSplit/>
          <w:trHeight w:val="771"/>
        </w:trPr>
        <w:tc>
          <w:tcPr>
            <w:tcW w:w="378" w:type="pct"/>
            <w:vMerge/>
            <w:tcBorders>
              <w:left w:val="single" w:sz="6" w:space="0" w:color="000000"/>
              <w:bottom w:val="single" w:sz="6" w:space="0" w:color="000000"/>
              <w:right w:val="single" w:sz="6" w:space="0" w:color="000000"/>
            </w:tcBorders>
          </w:tcPr>
          <w:p w14:paraId="0E492A57" w14:textId="77777777" w:rsidR="00386C7A" w:rsidRPr="00C6055B" w:rsidRDefault="00386C7A" w:rsidP="00386C7A">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27EA0FDE" w14:textId="77777777" w:rsidR="00386C7A" w:rsidRPr="00673104" w:rsidRDefault="00386C7A" w:rsidP="00386C7A">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596F7D55" w14:textId="77777777" w:rsidR="00386C7A" w:rsidRPr="00673104" w:rsidRDefault="00386C7A" w:rsidP="00386C7A">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527FCDF" w14:textId="77777777" w:rsidR="00386C7A" w:rsidRPr="00673104" w:rsidRDefault="00386C7A" w:rsidP="00386C7A">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problema (-</w:t>
            </w:r>
            <w:proofErr w:type="spellStart"/>
            <w:r w:rsidRPr="00673104">
              <w:rPr>
                <w:rFonts w:ascii="Times New Roman" w:eastAsia="Times New Roman" w:hAnsi="Times New Roman" w:cs="Times New Roman"/>
                <w:iCs/>
              </w:rPr>
              <w:t>os</w:t>
            </w:r>
            <w:proofErr w:type="spellEnd"/>
            <w:r w:rsidRPr="00673104">
              <w:rPr>
                <w:rFonts w:ascii="Times New Roman" w:eastAsia="Times New Roman" w:hAnsi="Times New Roman" w:cs="Times New Roman"/>
                <w:iCs/>
              </w:rPr>
              <w:t>) susijusi (-</w:t>
            </w:r>
            <w:proofErr w:type="spellStart"/>
            <w:r w:rsidRPr="00673104">
              <w:rPr>
                <w:rFonts w:ascii="Times New Roman" w:eastAsia="Times New Roman" w:hAnsi="Times New Roman" w:cs="Times New Roman"/>
                <w:iCs/>
              </w:rPr>
              <w:t>ios</w:t>
            </w:r>
            <w:proofErr w:type="spellEnd"/>
            <w:r w:rsidRPr="00673104">
              <w:rPr>
                <w:rFonts w:ascii="Times New Roman" w:eastAsia="Times New Roman" w:hAnsi="Times New Roman" w:cs="Times New Roman"/>
                <w:iCs/>
              </w:rPr>
              <w:t>) su bent viena VPS nurodyta problema, kurią siekiama spręsti.</w:t>
            </w:r>
          </w:p>
        </w:tc>
        <w:tc>
          <w:tcPr>
            <w:tcW w:w="479" w:type="pct"/>
            <w:tcBorders>
              <w:top w:val="single" w:sz="6" w:space="0" w:color="000000"/>
              <w:left w:val="single" w:sz="6" w:space="0" w:color="000000"/>
              <w:right w:val="single" w:sz="6" w:space="0" w:color="000000"/>
            </w:tcBorders>
          </w:tcPr>
          <w:p w14:paraId="0A1CCC6F" w14:textId="7674E055" w:rsidR="00386C7A" w:rsidRPr="00673104" w:rsidRDefault="00D237A7" w:rsidP="00386C7A">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11</w:t>
            </w:r>
          </w:p>
        </w:tc>
        <w:tc>
          <w:tcPr>
            <w:tcW w:w="1376" w:type="pct"/>
            <w:vMerge/>
            <w:tcBorders>
              <w:left w:val="single" w:sz="6" w:space="0" w:color="000000"/>
              <w:bottom w:val="single" w:sz="6" w:space="0" w:color="000000"/>
              <w:right w:val="single" w:sz="6" w:space="0" w:color="000000"/>
            </w:tcBorders>
          </w:tcPr>
          <w:p w14:paraId="0DDB7480" w14:textId="77777777" w:rsidR="00386C7A" w:rsidRPr="00673104" w:rsidRDefault="00386C7A" w:rsidP="00386C7A">
            <w:pPr>
              <w:spacing w:after="0" w:line="240" w:lineRule="auto"/>
              <w:jc w:val="center"/>
              <w:rPr>
                <w:rFonts w:ascii="Times New Roman" w:eastAsia="Times New Roman" w:hAnsi="Times New Roman" w:cs="Times New Roman"/>
                <w:b/>
                <w:bCs/>
                <w:iCs/>
              </w:rPr>
            </w:pPr>
          </w:p>
        </w:tc>
      </w:tr>
      <w:tr w:rsidR="00B22CC6" w:rsidRPr="00C6055B" w14:paraId="064C4DD0"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6E12DA5B" w14:textId="02D72FCE" w:rsidR="00B22CC6" w:rsidRPr="00C6055B" w:rsidRDefault="00B22CC6" w:rsidP="00B22CC6">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644FBA70" w14:textId="1F36EC72" w:rsidR="00B22CC6" w:rsidRPr="00673104" w:rsidRDefault="00B22CC6" w:rsidP="00B22CC6">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62528151" w14:textId="77777777" w:rsidR="00B22CC6" w:rsidRPr="001760C8" w:rsidRDefault="00B22CC6" w:rsidP="00B22CC6">
            <w:pPr>
              <w:tabs>
                <w:tab w:val="left" w:pos="492"/>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Pradedama </w:t>
            </w:r>
            <w:r w:rsidRPr="001760C8">
              <w:rPr>
                <w:rFonts w:ascii="Times New Roman" w:eastAsia="Times New Roman" w:hAnsi="Times New Roman" w:cs="Times New Roman"/>
                <w:iCs/>
              </w:rPr>
              <w:t>teikti nauja</w:t>
            </w:r>
            <w:r>
              <w:rPr>
                <w:rFonts w:ascii="Times New Roman" w:eastAsia="Times New Roman" w:hAnsi="Times New Roman" w:cs="Times New Roman"/>
                <w:iCs/>
              </w:rPr>
              <w:t xml:space="preserve">  </w:t>
            </w:r>
            <w:proofErr w:type="spellStart"/>
            <w:r>
              <w:rPr>
                <w:rFonts w:ascii="Times New Roman" w:eastAsia="Times New Roman" w:hAnsi="Times New Roman" w:cs="Times New Roman"/>
                <w:iCs/>
              </w:rPr>
              <w:t>inovatyvi</w:t>
            </w:r>
            <w:proofErr w:type="spellEnd"/>
            <w:r>
              <w:rPr>
                <w:rFonts w:ascii="Times New Roman" w:eastAsia="Times New Roman" w:hAnsi="Times New Roman" w:cs="Times New Roman"/>
                <w:iCs/>
              </w:rPr>
              <w:t xml:space="preserve">, </w:t>
            </w:r>
            <w:r w:rsidRPr="001760C8">
              <w:rPr>
                <w:rFonts w:ascii="Times New Roman" w:eastAsia="Times New Roman" w:hAnsi="Times New Roman" w:cs="Times New Roman"/>
                <w:iCs/>
              </w:rPr>
              <w:t xml:space="preserve">paslauga </w:t>
            </w:r>
            <w:r>
              <w:rPr>
                <w:rFonts w:ascii="Times New Roman" w:eastAsia="Times New Roman" w:hAnsi="Times New Roman" w:cs="Times New Roman"/>
                <w:iCs/>
              </w:rPr>
              <w:t xml:space="preserve">ar pradedama vykdyti, unikali, </w:t>
            </w:r>
            <w:proofErr w:type="spellStart"/>
            <w:r>
              <w:rPr>
                <w:rFonts w:ascii="Times New Roman" w:eastAsia="Times New Roman" w:hAnsi="Times New Roman" w:cs="Times New Roman"/>
                <w:iCs/>
              </w:rPr>
              <w:t>inovatyvi</w:t>
            </w:r>
            <w:proofErr w:type="spellEnd"/>
            <w:r>
              <w:rPr>
                <w:rFonts w:ascii="Times New Roman" w:eastAsia="Times New Roman" w:hAnsi="Times New Roman" w:cs="Times New Roman"/>
                <w:iCs/>
              </w:rPr>
              <w:t xml:space="preserve"> veikla, užsiėmimai.</w:t>
            </w:r>
          </w:p>
          <w:p w14:paraId="7DCFA0CB" w14:textId="77777777" w:rsidR="00B22CC6" w:rsidRPr="00673104" w:rsidRDefault="00B22CC6" w:rsidP="00B22CC6">
            <w:pPr>
              <w:tabs>
                <w:tab w:val="left" w:pos="480"/>
              </w:tabs>
              <w:spacing w:after="0" w:line="240" w:lineRule="auto"/>
              <w:contextualSpacing/>
              <w:rPr>
                <w:rFonts w:ascii="Times New Roman" w:hAnsi="Times New Roman" w:cs="Times New Roman"/>
              </w:rPr>
            </w:pPr>
            <w:r w:rsidRPr="001760C8">
              <w:rPr>
                <w:rFonts w:ascii="Times New Roman" w:eastAsia="Times New Roman" w:hAnsi="Times New Roman" w:cs="Times New Roman"/>
                <w:i/>
                <w:iCs/>
              </w:rPr>
              <w:t xml:space="preserve">(laikoma, kad nauja paslauga </w:t>
            </w:r>
            <w:r>
              <w:rPr>
                <w:rFonts w:ascii="Times New Roman" w:eastAsia="Times New Roman" w:hAnsi="Times New Roman" w:cs="Times New Roman"/>
                <w:i/>
                <w:iCs/>
              </w:rPr>
              <w:t xml:space="preserve">ar veikla yra tokia, </w:t>
            </w:r>
            <w:r w:rsidRPr="001760C8">
              <w:rPr>
                <w:rFonts w:ascii="Times New Roman" w:eastAsia="Times New Roman" w:hAnsi="Times New Roman" w:cs="Times New Roman"/>
                <w:i/>
                <w:iCs/>
              </w:rPr>
              <w:t xml:space="preserve">kuri kvietimo paskelbimo dienai </w:t>
            </w:r>
            <w:r w:rsidRPr="001760C8">
              <w:rPr>
                <w:rFonts w:ascii="Times New Roman" w:eastAsia="Times New Roman" w:hAnsi="Times New Roman" w:cs="Times New Roman"/>
                <w:i/>
                <w:szCs w:val="20"/>
              </w:rPr>
              <w:t xml:space="preserve">nėra teikiama </w:t>
            </w:r>
            <w:r w:rsidRPr="00EE1BC1">
              <w:rPr>
                <w:rFonts w:ascii="Times New Roman" w:eastAsia="Times New Roman" w:hAnsi="Times New Roman" w:cs="Times New Roman"/>
                <w:i/>
                <w:szCs w:val="20"/>
              </w:rPr>
              <w:t>Te</w:t>
            </w:r>
            <w:r>
              <w:rPr>
                <w:rFonts w:ascii="Times New Roman" w:eastAsia="Times New Roman" w:hAnsi="Times New Roman" w:cs="Times New Roman"/>
                <w:i/>
                <w:szCs w:val="20"/>
              </w:rPr>
              <w:t>lšių</w:t>
            </w:r>
            <w:r w:rsidRPr="001760C8">
              <w:rPr>
                <w:rFonts w:ascii="Times New Roman" w:eastAsia="Times New Roman" w:hAnsi="Times New Roman" w:cs="Times New Roman"/>
                <w:i/>
                <w:szCs w:val="20"/>
              </w:rPr>
              <w:t xml:space="preserve"> m. VVG teritorijoje)</w:t>
            </w:r>
          </w:p>
          <w:p w14:paraId="61B04250" w14:textId="0E5C1649" w:rsidR="00B22CC6" w:rsidRPr="00673104" w:rsidRDefault="00B22CC6" w:rsidP="00B22CC6">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1ECD8EB" w14:textId="3559A15B" w:rsidR="00B22CC6" w:rsidRPr="00673104" w:rsidRDefault="00B22CC6" w:rsidP="00B22CC6">
            <w:pPr>
              <w:spacing w:after="0" w:line="240" w:lineRule="auto"/>
              <w:rPr>
                <w:rFonts w:ascii="Times New Roman" w:eastAsia="Times New Roman" w:hAnsi="Times New Roman" w:cs="Times New Roman"/>
                <w:iCs/>
              </w:rPr>
            </w:pPr>
            <w:r w:rsidRPr="00F566EE">
              <w:rPr>
                <w:rFonts w:ascii="Times New Roman" w:eastAsia="Times New Roman" w:hAnsi="Times New Roman" w:cs="Times New Roman"/>
                <w:bCs/>
                <w:iCs/>
              </w:rPr>
              <w:t>Neaprašytas</w:t>
            </w:r>
            <w:r>
              <w:rPr>
                <w:rFonts w:ascii="Times New Roman" w:eastAsia="Times New Roman" w:hAnsi="Times New Roman" w:cs="Times New Roman"/>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364A91C1" w14:textId="0BA68D78" w:rsidR="00B22CC6" w:rsidRPr="00673104" w:rsidRDefault="00B22CC6" w:rsidP="00B22CC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2C12A3FC" w14:textId="5C87EA59" w:rsidR="00B22CC6" w:rsidRDefault="00B22CC6" w:rsidP="00B22CC6">
            <w:pPr>
              <w:spacing w:after="0" w:line="240" w:lineRule="auto"/>
              <w:rPr>
                <w:rFonts w:ascii="Times New Roman" w:eastAsia="Times New Roman" w:hAnsi="Times New Roman" w:cs="Times New Roman"/>
                <w:iCs/>
              </w:rPr>
            </w:pPr>
            <w:r>
              <w:rPr>
                <w:rFonts w:ascii="Times New Roman" w:eastAsia="Times New Roman" w:hAnsi="Times New Roman" w:cs="Times New Roman"/>
                <w:iCs/>
              </w:rPr>
              <w:t xml:space="preserve">PĮP arba laisvos formos dokumente turi būti aprašyta kokia </w:t>
            </w:r>
            <w:r w:rsidR="00EA792B">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sidR="00EA792B">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ar kitų šalių patirtimi ar 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inovatyvumą</w:t>
            </w:r>
            <w:proofErr w:type="spellEnd"/>
            <w:r>
              <w:rPr>
                <w:rFonts w:ascii="Times New Roman" w:eastAsia="Times New Roman" w:hAnsi="Times New Roman" w:cs="Times New Roman"/>
              </w:rPr>
              <w:t>, sėkmingumą ir reikalingumą.</w:t>
            </w:r>
          </w:p>
          <w:p w14:paraId="3F01FAE9" w14:textId="77777777" w:rsidR="00507946" w:rsidRDefault="00507946" w:rsidP="00507946">
            <w:pPr>
              <w:spacing w:after="0" w:line="240" w:lineRule="auto"/>
              <w:rPr>
                <w:rFonts w:ascii="Times New Roman" w:eastAsia="Times New Roman" w:hAnsi="Times New Roman" w:cs="Times New Roman"/>
                <w:bCs/>
                <w:i/>
              </w:rPr>
            </w:pPr>
          </w:p>
          <w:p w14:paraId="00371277" w14:textId="5BCC1301" w:rsidR="00507946" w:rsidRDefault="00507946" w:rsidP="00507946">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5C65F8B" w14:textId="77777777" w:rsidR="00B22CC6" w:rsidRPr="00673104" w:rsidRDefault="00B22CC6" w:rsidP="00B22CC6">
            <w:pPr>
              <w:spacing w:after="0" w:line="240" w:lineRule="auto"/>
              <w:rPr>
                <w:rFonts w:ascii="Times New Roman" w:eastAsia="Times New Roman" w:hAnsi="Times New Roman" w:cs="Times New Roman"/>
                <w:iCs/>
              </w:rPr>
            </w:pPr>
          </w:p>
        </w:tc>
      </w:tr>
      <w:tr w:rsidR="00B22CC6" w:rsidRPr="00C6055B" w14:paraId="1CB097C8" w14:textId="77777777" w:rsidTr="00A446D4">
        <w:trPr>
          <w:cantSplit/>
          <w:trHeight w:val="514"/>
        </w:trPr>
        <w:tc>
          <w:tcPr>
            <w:tcW w:w="378" w:type="pct"/>
            <w:vMerge/>
            <w:tcBorders>
              <w:left w:val="single" w:sz="6" w:space="0" w:color="000000"/>
              <w:right w:val="single" w:sz="6" w:space="0" w:color="000000"/>
            </w:tcBorders>
          </w:tcPr>
          <w:p w14:paraId="4296713D" w14:textId="77777777" w:rsidR="00B22CC6" w:rsidRPr="00C6055B" w:rsidRDefault="00B22CC6" w:rsidP="00B22CC6">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08313FE" w14:textId="77777777" w:rsidR="00B22CC6" w:rsidRPr="00673104" w:rsidRDefault="00B22CC6" w:rsidP="00B22CC6">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5FA2C127" w14:textId="77777777" w:rsidR="00B22CC6" w:rsidRPr="00673104" w:rsidRDefault="00B22CC6" w:rsidP="00B22CC6">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4A8FEBF6" w14:textId="69A33901" w:rsidR="00B22CC6" w:rsidRDefault="00B22CC6" w:rsidP="00B22CC6">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sidR="00EA792B">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Vidutinio lygio aprašymas,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sidR="00EA792B">
              <w:rPr>
                <w:rFonts w:ascii="Times New Roman" w:eastAsia="Times New Roman" w:hAnsi="Times New Roman" w:cs="Times New Roman"/>
              </w:rPr>
              <w:t>ei</w:t>
            </w:r>
            <w:r w:rsidRPr="001760C8">
              <w:rPr>
                <w:rFonts w:ascii="Times New Roman" w:eastAsia="Times New Roman" w:hAnsi="Times New Roman" w:cs="Times New Roman"/>
              </w:rPr>
              <w:t xml:space="preserve"> grupei</w:t>
            </w:r>
            <w:r>
              <w:rPr>
                <w:rFonts w:ascii="Times New Roman" w:eastAsia="Times New Roman" w:hAnsi="Times New Roman" w:cs="Times New Roman"/>
              </w:rPr>
              <w:t xml:space="preserve"> </w:t>
            </w:r>
            <w:r w:rsidRPr="001760C8">
              <w:rPr>
                <w:rFonts w:ascii="Times New Roman" w:eastAsia="Times New Roman" w:hAnsi="Times New Roman" w:cs="Times New Roman"/>
              </w:rPr>
              <w:t>bus vykdom</w:t>
            </w:r>
            <w:r>
              <w:rPr>
                <w:rFonts w:ascii="Times New Roman" w:eastAsia="Times New Roman" w:hAnsi="Times New Roman" w:cs="Times New Roman"/>
              </w:rPr>
              <w:t xml:space="preserve">a bei pagrįstas, veiklos </w:t>
            </w:r>
            <w:r w:rsidRPr="001760C8">
              <w:rPr>
                <w:rFonts w:ascii="Times New Roman" w:eastAsia="Times New Roman" w:hAnsi="Times New Roman" w:cs="Times New Roman"/>
              </w:rPr>
              <w:t>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Nenurodyti duomenys, kokiais remiantis padarytos išvados.</w:t>
            </w:r>
          </w:p>
          <w:p w14:paraId="01D8D2C2" w14:textId="77777777" w:rsidR="00B22CC6" w:rsidRPr="00673104" w:rsidRDefault="00B22CC6" w:rsidP="00B22CC6">
            <w:pPr>
              <w:spacing w:after="0" w:line="240" w:lineRule="auto"/>
              <w:rPr>
                <w:rFonts w:ascii="Times New Roman" w:eastAsia="Times New Roman" w:hAnsi="Times New Roman" w:cs="Times New Roman"/>
                <w:iCs/>
              </w:rPr>
            </w:pPr>
          </w:p>
        </w:tc>
        <w:tc>
          <w:tcPr>
            <w:tcW w:w="479" w:type="pct"/>
            <w:tcBorders>
              <w:top w:val="single" w:sz="6" w:space="0" w:color="000000"/>
              <w:left w:val="single" w:sz="6" w:space="0" w:color="000000"/>
              <w:bottom w:val="single" w:sz="6" w:space="0" w:color="000000"/>
              <w:right w:val="single" w:sz="6" w:space="0" w:color="000000"/>
            </w:tcBorders>
          </w:tcPr>
          <w:p w14:paraId="761A0AEE" w14:textId="6699D806" w:rsidR="00B22CC6" w:rsidRPr="00673104" w:rsidRDefault="00B22CC6" w:rsidP="00B22CC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15</w:t>
            </w:r>
          </w:p>
        </w:tc>
        <w:tc>
          <w:tcPr>
            <w:tcW w:w="1376" w:type="pct"/>
            <w:vMerge/>
            <w:tcBorders>
              <w:left w:val="single" w:sz="6" w:space="0" w:color="000000"/>
              <w:right w:val="single" w:sz="6" w:space="0" w:color="000000"/>
            </w:tcBorders>
          </w:tcPr>
          <w:p w14:paraId="60223DFA" w14:textId="77777777" w:rsidR="00B22CC6" w:rsidRPr="00673104" w:rsidRDefault="00B22CC6" w:rsidP="00B22CC6">
            <w:pPr>
              <w:spacing w:after="0" w:line="240" w:lineRule="auto"/>
              <w:rPr>
                <w:rFonts w:ascii="Times New Roman" w:eastAsia="Times New Roman" w:hAnsi="Times New Roman" w:cs="Times New Roman"/>
                <w:iCs/>
              </w:rPr>
            </w:pPr>
          </w:p>
        </w:tc>
      </w:tr>
      <w:tr w:rsidR="00B22CC6" w:rsidRPr="00C6055B" w14:paraId="4925846D" w14:textId="77777777" w:rsidTr="00A446D4">
        <w:trPr>
          <w:cantSplit/>
          <w:trHeight w:val="514"/>
        </w:trPr>
        <w:tc>
          <w:tcPr>
            <w:tcW w:w="378" w:type="pct"/>
            <w:vMerge/>
            <w:tcBorders>
              <w:left w:val="single" w:sz="6" w:space="0" w:color="000000"/>
              <w:right w:val="single" w:sz="6" w:space="0" w:color="000000"/>
            </w:tcBorders>
          </w:tcPr>
          <w:p w14:paraId="6BC42DA0" w14:textId="77777777" w:rsidR="00B22CC6" w:rsidRPr="00C6055B" w:rsidRDefault="00B22CC6" w:rsidP="00B22CC6">
            <w:pPr>
              <w:pStyle w:val="Sraopastraipa"/>
              <w:spacing w:after="0" w:line="240" w:lineRule="auto"/>
              <w:ind w:left="0"/>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01748B0" w14:textId="77777777" w:rsidR="00B22CC6" w:rsidRPr="00673104" w:rsidRDefault="00B22CC6" w:rsidP="00B22CC6">
            <w:pPr>
              <w:spacing w:after="0" w:line="240" w:lineRule="auto"/>
              <w:jc w:val="center"/>
              <w:rPr>
                <w:rFonts w:ascii="Times New Roman" w:eastAsia="Times New Roman" w:hAnsi="Times New Roman" w:cs="Times New Roman"/>
                <w:iCs/>
              </w:rPr>
            </w:pPr>
          </w:p>
        </w:tc>
        <w:tc>
          <w:tcPr>
            <w:tcW w:w="858" w:type="pct"/>
            <w:vMerge/>
            <w:tcBorders>
              <w:left w:val="single" w:sz="6" w:space="0" w:color="000000"/>
              <w:right w:val="single" w:sz="6" w:space="0" w:color="000000"/>
            </w:tcBorders>
          </w:tcPr>
          <w:p w14:paraId="784C61A0" w14:textId="77777777" w:rsidR="00B22CC6" w:rsidRPr="00673104" w:rsidRDefault="00B22CC6" w:rsidP="00B22CC6">
            <w:pPr>
              <w:tabs>
                <w:tab w:val="left" w:pos="480"/>
              </w:tabs>
              <w:spacing w:after="0" w:line="240" w:lineRule="auto"/>
              <w:contextualSpacing/>
              <w:rPr>
                <w:rFonts w:ascii="Times New Roman" w:hAnsi="Times New Roman" w:cs="Times New Roman"/>
              </w:rPr>
            </w:pPr>
          </w:p>
        </w:tc>
        <w:tc>
          <w:tcPr>
            <w:tcW w:w="1241" w:type="pct"/>
            <w:tcBorders>
              <w:top w:val="single" w:sz="6" w:space="0" w:color="000000"/>
              <w:left w:val="single" w:sz="6" w:space="0" w:color="000000"/>
              <w:bottom w:val="single" w:sz="6" w:space="0" w:color="000000"/>
              <w:right w:val="single" w:sz="6" w:space="0" w:color="000000"/>
            </w:tcBorders>
          </w:tcPr>
          <w:p w14:paraId="5C4E62FD" w14:textId="79B91F56" w:rsidR="00B22CC6" w:rsidRDefault="00B22CC6" w:rsidP="00B22CC6">
            <w:pPr>
              <w:spacing w:after="0" w:line="240" w:lineRule="auto"/>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sidR="00EA792B">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Aiškiai aprašyta ir pagrįsta , </w:t>
            </w:r>
            <w:r>
              <w:rPr>
                <w:rFonts w:ascii="Times New Roman" w:eastAsia="Times New Roman" w:hAnsi="Times New Roman" w:cs="Times New Roman"/>
              </w:rPr>
              <w:t xml:space="preserve"> kodėl tokia paslauga, veikla reikalinga, sėkminga </w:t>
            </w:r>
            <w:r w:rsidRPr="001760C8">
              <w:rPr>
                <w:rFonts w:ascii="Times New Roman" w:eastAsia="Times New Roman" w:hAnsi="Times New Roman" w:cs="Times New Roman"/>
              </w:rPr>
              <w:t xml:space="preserve"> ir t.t.,</w:t>
            </w:r>
            <w:r>
              <w:rPr>
                <w:rFonts w:ascii="Times New Roman" w:eastAsia="Times New Roman" w:hAnsi="Times New Roman" w:cs="Times New Roman"/>
              </w:rPr>
              <w:t xml:space="preserve"> kokiai tikslin</w:t>
            </w:r>
            <w:r w:rsidR="00EA792B">
              <w:rPr>
                <w:rFonts w:ascii="Times New Roman" w:eastAsia="Times New Roman" w:hAnsi="Times New Roman" w:cs="Times New Roman"/>
              </w:rPr>
              <w:t>ei</w:t>
            </w:r>
            <w:r>
              <w:rPr>
                <w:rFonts w:ascii="Times New Roman" w:eastAsia="Times New Roman" w:hAnsi="Times New Roman" w:cs="Times New Roman"/>
              </w:rPr>
              <w:t xml:space="preserve"> grupei </w:t>
            </w:r>
            <w:r w:rsidRPr="001760C8">
              <w:rPr>
                <w:rFonts w:ascii="Times New Roman" w:eastAsia="Times New Roman" w:hAnsi="Times New Roman" w:cs="Times New Roman"/>
              </w:rPr>
              <w:t xml:space="preserve"> bus vykdom</w:t>
            </w:r>
            <w:r>
              <w:rPr>
                <w:rFonts w:ascii="Times New Roman" w:eastAsia="Times New Roman" w:hAnsi="Times New Roman" w:cs="Times New Roman"/>
              </w:rPr>
              <w:t>a bei pagrįstas paslaugos, veiklos</w:t>
            </w:r>
            <w:r w:rsidRPr="001760C8">
              <w:rPr>
                <w:rFonts w:ascii="Times New Roman" w:eastAsia="Times New Roman" w:hAnsi="Times New Roman" w:cs="Times New Roman"/>
              </w:rPr>
              <w:t xml:space="preserve"> poreikis</w:t>
            </w:r>
            <w:r>
              <w:rPr>
                <w:rFonts w:ascii="Times New Roman" w:eastAsia="Times New Roman" w:hAnsi="Times New Roman" w:cs="Times New Roman"/>
              </w:rPr>
              <w:t xml:space="preserve">, unikalumas ir </w:t>
            </w:r>
            <w:proofErr w:type="spellStart"/>
            <w:r>
              <w:rPr>
                <w:rFonts w:ascii="Times New Roman" w:eastAsia="Times New Roman" w:hAnsi="Times New Roman" w:cs="Times New Roman"/>
              </w:rPr>
              <w:t>inovatyvumas</w:t>
            </w:r>
            <w:proofErr w:type="spellEnd"/>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VVG ar kitų šalių patirtimi ar kitais duomenimis, kurie pagrįstų paslaugos, veiklos </w:t>
            </w:r>
            <w:proofErr w:type="spellStart"/>
            <w:r>
              <w:rPr>
                <w:rFonts w:ascii="Times New Roman" w:eastAsia="Times New Roman" w:hAnsi="Times New Roman" w:cs="Times New Roman"/>
              </w:rPr>
              <w:t>unikaluma</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inovatyvumą</w:t>
            </w:r>
            <w:proofErr w:type="spellEnd"/>
            <w:r>
              <w:rPr>
                <w:rFonts w:ascii="Times New Roman" w:eastAsia="Times New Roman" w:hAnsi="Times New Roman" w:cs="Times New Roman"/>
              </w:rPr>
              <w:t>, sėkmingumą ir reikalingumą.</w:t>
            </w:r>
          </w:p>
          <w:p w14:paraId="254A213A" w14:textId="46385A14" w:rsidR="00B22CC6" w:rsidRPr="00673104" w:rsidRDefault="00B22CC6" w:rsidP="00B22CC6">
            <w:pPr>
              <w:spacing w:after="0" w:line="240" w:lineRule="auto"/>
              <w:rPr>
                <w:rFonts w:ascii="Times New Roman" w:eastAsia="Times New Roman" w:hAnsi="Times New Roman" w:cs="Times New Roman"/>
                <w:iCs/>
              </w:rPr>
            </w:pPr>
            <w:r>
              <w:rPr>
                <w:rFonts w:ascii="Times New Roman" w:eastAsia="Times New Roman" w:hAnsi="Times New Roman" w:cs="Times New Roman"/>
                <w:iCs/>
              </w:rPr>
              <w:lastRenderedPageBreak/>
              <w:t xml:space="preserve"> </w:t>
            </w:r>
          </w:p>
        </w:tc>
        <w:tc>
          <w:tcPr>
            <w:tcW w:w="479" w:type="pct"/>
            <w:tcBorders>
              <w:top w:val="single" w:sz="6" w:space="0" w:color="000000"/>
              <w:left w:val="single" w:sz="6" w:space="0" w:color="000000"/>
              <w:bottom w:val="single" w:sz="6" w:space="0" w:color="000000"/>
              <w:right w:val="single" w:sz="6" w:space="0" w:color="000000"/>
            </w:tcBorders>
          </w:tcPr>
          <w:p w14:paraId="27E96957" w14:textId="3EAC3E46" w:rsidR="00B22CC6" w:rsidRPr="00673104" w:rsidRDefault="00B22CC6" w:rsidP="00B22CC6">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20</w:t>
            </w:r>
          </w:p>
        </w:tc>
        <w:tc>
          <w:tcPr>
            <w:tcW w:w="1376" w:type="pct"/>
            <w:vMerge/>
            <w:tcBorders>
              <w:left w:val="single" w:sz="6" w:space="0" w:color="000000"/>
              <w:right w:val="single" w:sz="6" w:space="0" w:color="000000"/>
            </w:tcBorders>
          </w:tcPr>
          <w:p w14:paraId="407AFC15" w14:textId="77777777" w:rsidR="00B22CC6" w:rsidRPr="00673104" w:rsidRDefault="00B22CC6" w:rsidP="00B22CC6">
            <w:pPr>
              <w:spacing w:after="0" w:line="240" w:lineRule="auto"/>
              <w:rPr>
                <w:rFonts w:ascii="Times New Roman" w:eastAsia="Times New Roman" w:hAnsi="Times New Roman" w:cs="Times New Roman"/>
                <w:iCs/>
              </w:rPr>
            </w:pPr>
          </w:p>
        </w:tc>
      </w:tr>
      <w:tr w:rsidR="008368D5" w:rsidRPr="00C6055B" w14:paraId="3B355EA4"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24FF23E6" w14:textId="6425F64E" w:rsidR="008368D5" w:rsidRPr="00C6055B" w:rsidRDefault="004C0594" w:rsidP="008368D5">
            <w:pPr>
              <w:pStyle w:val="Sraopastraipa"/>
              <w:spacing w:after="0" w:line="240" w:lineRule="auto"/>
              <w:ind w:left="0"/>
              <w:jc w:val="center"/>
              <w:rPr>
                <w:rFonts w:ascii="Times New Roman" w:eastAsia="Times New Roman" w:hAnsi="Times New Roman" w:cs="Times New Roman"/>
                <w:bCs/>
                <w:iCs/>
              </w:rPr>
            </w:pPr>
            <w:r>
              <w:rPr>
                <w:rFonts w:ascii="Times New Roman" w:eastAsia="Times New Roman" w:hAnsi="Times New Roman" w:cs="Times New Roman"/>
                <w:bCs/>
                <w:iCs/>
              </w:rPr>
              <w:lastRenderedPageBreak/>
              <w:t>3</w:t>
            </w:r>
            <w:r w:rsidR="008368D5" w:rsidRPr="00C6055B">
              <w:rPr>
                <w:rFonts w:ascii="Times New Roman" w:eastAsia="Times New Roman" w:hAnsi="Times New Roman" w:cs="Times New Roman"/>
                <w:bCs/>
                <w:iCs/>
              </w:rPr>
              <w:t>.</w:t>
            </w:r>
          </w:p>
        </w:tc>
        <w:tc>
          <w:tcPr>
            <w:tcW w:w="668" w:type="pct"/>
            <w:vMerge w:val="restart"/>
            <w:tcBorders>
              <w:top w:val="single" w:sz="6" w:space="0" w:color="000000"/>
              <w:left w:val="single" w:sz="6" w:space="0" w:color="000000"/>
              <w:right w:val="single" w:sz="6" w:space="0" w:color="000000"/>
            </w:tcBorders>
          </w:tcPr>
          <w:p w14:paraId="6B10E3E7" w14:textId="77777777" w:rsidR="008368D5" w:rsidRPr="00673104" w:rsidRDefault="008368D5" w:rsidP="008368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203FB59" w14:textId="60F73A36" w:rsidR="008368D5" w:rsidRPr="00673104" w:rsidRDefault="008368D5" w:rsidP="008368D5">
            <w:pPr>
              <w:tabs>
                <w:tab w:val="left" w:pos="480"/>
              </w:tabs>
              <w:spacing w:after="0" w:line="240" w:lineRule="auto"/>
              <w:contextualSpacing/>
              <w:rPr>
                <w:rFonts w:ascii="Times New Roman" w:hAnsi="Times New Roman" w:cs="Times New Roman"/>
              </w:rPr>
            </w:pPr>
            <w:r w:rsidRPr="00673104">
              <w:rPr>
                <w:rFonts w:ascii="Times New Roman" w:hAnsi="Times New Roman" w:cs="Times New Roman"/>
              </w:rPr>
              <w:t xml:space="preserve">Projekto vykdytojo/pareiškėjo veikla yra teigiamai vertinama Telšių </w:t>
            </w:r>
            <w:r w:rsidR="00EA792B">
              <w:rPr>
                <w:rFonts w:ascii="Times New Roman" w:hAnsi="Times New Roman" w:cs="Times New Roman"/>
              </w:rPr>
              <w:t>rajono</w:t>
            </w:r>
            <w:r w:rsidRPr="00673104">
              <w:rPr>
                <w:rFonts w:ascii="Times New Roman" w:hAnsi="Times New Roman" w:cs="Times New Roman"/>
              </w:rPr>
              <w:t xml:space="preserve"> savivaldybės administracijos</w:t>
            </w:r>
          </w:p>
          <w:p w14:paraId="6DCE447E" w14:textId="77777777" w:rsidR="008368D5" w:rsidRPr="00673104" w:rsidRDefault="008368D5" w:rsidP="008368D5">
            <w:pPr>
              <w:tabs>
                <w:tab w:val="left" w:pos="480"/>
              </w:tabs>
              <w:spacing w:after="0" w:line="240" w:lineRule="auto"/>
              <w:contextualSpacing/>
              <w:rPr>
                <w:rFonts w:ascii="Times New Roman" w:hAnsi="Times New Roman" w:cs="Times New Roman"/>
              </w:rPr>
            </w:pPr>
          </w:p>
          <w:p w14:paraId="1D269AB3" w14:textId="77777777" w:rsidR="008368D5" w:rsidRPr="00673104" w:rsidRDefault="008368D5" w:rsidP="008368D5">
            <w:pPr>
              <w:tabs>
                <w:tab w:val="left" w:pos="480"/>
              </w:tabs>
              <w:spacing w:after="0" w:line="240" w:lineRule="auto"/>
              <w:contextualSpacing/>
              <w:rPr>
                <w:rFonts w:ascii="Times New Roman" w:eastAsia="Times New Roman" w:hAnsi="Times New Roman" w:cs="Times New Roman"/>
                <w:b/>
                <w:bCs/>
                <w:iCs/>
              </w:rPr>
            </w:pPr>
            <w:r w:rsidRPr="00673104">
              <w:rPr>
                <w:rFonts w:ascii="Times New Roman" w:hAnsi="Times New Roman" w:cs="Times New Roman"/>
                <w:i/>
                <w:iCs/>
              </w:rPr>
              <w:t>Kriterijus vertinamas PĮP pateikimo dienai</w:t>
            </w:r>
          </w:p>
        </w:tc>
        <w:tc>
          <w:tcPr>
            <w:tcW w:w="1241" w:type="pct"/>
            <w:tcBorders>
              <w:top w:val="single" w:sz="6" w:space="0" w:color="000000"/>
              <w:left w:val="single" w:sz="6" w:space="0" w:color="000000"/>
              <w:bottom w:val="single" w:sz="6" w:space="0" w:color="000000"/>
              <w:right w:val="single" w:sz="6" w:space="0" w:color="000000"/>
            </w:tcBorders>
          </w:tcPr>
          <w:p w14:paraId="6D09986C" w14:textId="192F51A3" w:rsidR="008368D5" w:rsidRPr="00673104" w:rsidRDefault="008368D5" w:rsidP="00EA792B">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sidR="00330077">
              <w:rPr>
                <w:rFonts w:ascii="Times New Roman" w:hAnsi="Times New Roman" w:cs="Times New Roman"/>
              </w:rPr>
              <w:t>ė</w:t>
            </w:r>
            <w:r w:rsidRPr="00673104">
              <w:rPr>
                <w:rFonts w:ascii="Times New Roman" w:hAnsi="Times New Roman" w:cs="Times New Roman"/>
              </w:rPr>
              <w:t xml:space="preserve"> rekomendacij</w:t>
            </w:r>
            <w:r w:rsidR="00EA792B">
              <w:rPr>
                <w:rFonts w:ascii="Times New Roman" w:hAnsi="Times New Roman" w:cs="Times New Roman"/>
              </w:rPr>
              <w:t>os</w:t>
            </w:r>
            <w:r w:rsidRPr="00673104">
              <w:rPr>
                <w:rFonts w:ascii="Times New Roman" w:hAnsi="Times New Roman" w:cs="Times New Roman"/>
              </w:rPr>
              <w:t xml:space="preserve"> arba pažym</w:t>
            </w:r>
            <w:r w:rsidR="00EA792B">
              <w:rPr>
                <w:rFonts w:ascii="Times New Roman" w:hAnsi="Times New Roman" w:cs="Times New Roman"/>
              </w:rPr>
              <w:t>os</w:t>
            </w:r>
            <w:r w:rsidRPr="00673104">
              <w:rPr>
                <w:rFonts w:ascii="Times New Roman" w:hAnsi="Times New Roman" w:cs="Times New Roman"/>
              </w:rPr>
              <w:t xml:space="preserve">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24294772" w14:textId="1BF22A05" w:rsidR="008368D5" w:rsidRPr="00673104" w:rsidRDefault="00AF19FF" w:rsidP="008368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5EA69C94" w14:textId="77777777" w:rsidR="008368D5" w:rsidRDefault="008368D5" w:rsidP="008368D5">
            <w:pPr>
              <w:spacing w:after="0" w:line="240" w:lineRule="auto"/>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38D1D480" w14:textId="77777777" w:rsidR="008368D5" w:rsidRDefault="008368D5" w:rsidP="008368D5">
            <w:pPr>
              <w:spacing w:after="0" w:line="240" w:lineRule="auto"/>
              <w:rPr>
                <w:rFonts w:ascii="Times New Roman" w:hAnsi="Times New Roman" w:cs="Times New Roman"/>
              </w:rPr>
            </w:pPr>
          </w:p>
          <w:p w14:paraId="64D1FA34" w14:textId="77777777" w:rsidR="008368D5" w:rsidRDefault="008368D5" w:rsidP="008368D5">
            <w:pPr>
              <w:spacing w:after="0" w:line="240" w:lineRule="auto"/>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66789692" w14:textId="77777777" w:rsidR="008368D5" w:rsidRPr="00673104" w:rsidRDefault="008368D5" w:rsidP="008368D5">
            <w:pPr>
              <w:spacing w:after="0" w:line="240" w:lineRule="auto"/>
              <w:rPr>
                <w:rFonts w:ascii="Times New Roman" w:eastAsia="Times New Roman" w:hAnsi="Times New Roman" w:cs="Times New Roman"/>
                <w:b/>
                <w:bCs/>
                <w:iCs/>
              </w:rPr>
            </w:pPr>
          </w:p>
        </w:tc>
      </w:tr>
      <w:tr w:rsidR="008368D5" w:rsidRPr="00C6055B" w14:paraId="507E21FF" w14:textId="77777777" w:rsidTr="00672DFB">
        <w:trPr>
          <w:cantSplit/>
          <w:trHeight w:val="529"/>
        </w:trPr>
        <w:tc>
          <w:tcPr>
            <w:tcW w:w="378" w:type="pct"/>
            <w:vMerge/>
            <w:tcBorders>
              <w:left w:val="single" w:sz="6" w:space="0" w:color="000000"/>
              <w:bottom w:val="single" w:sz="6" w:space="0" w:color="000000"/>
              <w:right w:val="single" w:sz="6" w:space="0" w:color="000000"/>
            </w:tcBorders>
          </w:tcPr>
          <w:p w14:paraId="097CA03C" w14:textId="77777777" w:rsidR="008368D5" w:rsidRPr="00C6055B" w:rsidRDefault="008368D5"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0D1BCB6F"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7E58062F" w14:textId="77777777" w:rsidR="008368D5" w:rsidRPr="00673104" w:rsidRDefault="008368D5" w:rsidP="008368D5">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11F2475E" w14:textId="3D6B81D5" w:rsidR="008368D5" w:rsidRPr="00673104" w:rsidRDefault="00622CA4" w:rsidP="00330077">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16A8923B" w14:textId="61E99BEA" w:rsidR="008368D5" w:rsidRPr="00673104" w:rsidRDefault="008368D5" w:rsidP="008368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004B7486">
              <w:rPr>
                <w:rFonts w:ascii="Times New Roman" w:eastAsia="Times New Roman" w:hAnsi="Times New Roman" w:cs="Times New Roman"/>
                <w:b/>
                <w:iCs/>
              </w:rPr>
              <w:t>0</w:t>
            </w:r>
          </w:p>
        </w:tc>
        <w:tc>
          <w:tcPr>
            <w:tcW w:w="1376" w:type="pct"/>
            <w:vMerge/>
            <w:tcBorders>
              <w:left w:val="single" w:sz="6" w:space="0" w:color="000000"/>
              <w:bottom w:val="single" w:sz="6" w:space="0" w:color="000000"/>
              <w:right w:val="single" w:sz="6" w:space="0" w:color="000000"/>
            </w:tcBorders>
          </w:tcPr>
          <w:p w14:paraId="5BFE93EF"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r>
      <w:tr w:rsidR="008368D5" w:rsidRPr="00DF30C8" w14:paraId="29F2CE7E" w14:textId="77777777" w:rsidTr="00672DFB">
        <w:trPr>
          <w:cantSplit/>
          <w:trHeight w:val="514"/>
        </w:trPr>
        <w:tc>
          <w:tcPr>
            <w:tcW w:w="378" w:type="pct"/>
            <w:vMerge w:val="restart"/>
            <w:tcBorders>
              <w:top w:val="single" w:sz="6" w:space="0" w:color="000000"/>
              <w:left w:val="single" w:sz="6" w:space="0" w:color="000000"/>
              <w:right w:val="single" w:sz="6" w:space="0" w:color="000000"/>
            </w:tcBorders>
          </w:tcPr>
          <w:p w14:paraId="21E707D4" w14:textId="077F0B5B" w:rsidR="008368D5" w:rsidRPr="00C6055B" w:rsidRDefault="004C0594" w:rsidP="008368D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4</w:t>
            </w:r>
            <w:r w:rsidR="008368D5"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37241793" w14:textId="77777777" w:rsidR="008368D5" w:rsidRPr="00673104" w:rsidRDefault="008368D5" w:rsidP="008368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EA927C8" w14:textId="7AE5D139" w:rsidR="008368D5" w:rsidRPr="00673104" w:rsidRDefault="008368D5" w:rsidP="008368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 Projekto veiklų dalyvių skaičius </w:t>
            </w:r>
            <w:r w:rsidRPr="0048595D">
              <w:rPr>
                <w:rFonts w:ascii="Times New Roman" w:hAnsi="Times New Roman" w:cs="Times New Roman"/>
              </w:rPr>
              <w:t>(pasiekti ne mažiau 10 dalyvių yra privaloma)</w:t>
            </w:r>
          </w:p>
          <w:p w14:paraId="3A682B80" w14:textId="77777777" w:rsidR="008368D5" w:rsidRPr="00673104" w:rsidRDefault="008368D5" w:rsidP="008368D5">
            <w:pPr>
              <w:spacing w:after="0" w:line="240" w:lineRule="auto"/>
              <w:rPr>
                <w:rFonts w:ascii="Times New Roman" w:eastAsia="Times New Roman" w:hAnsi="Times New Roman" w:cs="Times New Roman"/>
              </w:rPr>
            </w:pPr>
          </w:p>
          <w:p w14:paraId="4959B37A" w14:textId="77777777" w:rsidR="008368D5" w:rsidRPr="00673104" w:rsidRDefault="008368D5" w:rsidP="008368D5">
            <w:pPr>
              <w:spacing w:after="0" w:line="240" w:lineRule="auto"/>
              <w:rPr>
                <w:rFonts w:ascii="Times New Roman" w:eastAsia="Times New Roman" w:hAnsi="Times New Roman" w:cs="Times New Roman"/>
              </w:rPr>
            </w:pPr>
          </w:p>
          <w:p w14:paraId="11473154" w14:textId="77777777" w:rsidR="008368D5" w:rsidRPr="00673104" w:rsidRDefault="008368D5" w:rsidP="008368D5">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733C2D78" w14:textId="42CB5634" w:rsidR="008368D5" w:rsidRPr="00673104" w:rsidRDefault="008368D5" w:rsidP="00AF19FF">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sidR="00AF19FF">
              <w:rPr>
                <w:rFonts w:ascii="Times New Roman" w:hAnsi="Times New Roman" w:cs="Times New Roman"/>
              </w:rPr>
              <w:t>nuo 11 iki 14</w:t>
            </w:r>
            <w:r w:rsidRPr="00673104">
              <w:rPr>
                <w:rFonts w:ascii="Times New Roman" w:hAnsi="Times New Roman" w:cs="Times New Roman"/>
              </w:rPr>
              <w:t xml:space="preserve"> </w:t>
            </w:r>
            <w:r w:rsidR="002A6677">
              <w:rPr>
                <w:rFonts w:ascii="Times New Roman" w:hAnsi="Times New Roman" w:cs="Times New Roman"/>
              </w:rPr>
              <w:t xml:space="preserve">(imtinai) </w:t>
            </w:r>
            <w:r w:rsidRPr="00673104">
              <w:rPr>
                <w:rFonts w:ascii="Times New Roman" w:hAnsi="Times New Roman" w:cs="Times New Roman"/>
              </w:rPr>
              <w:t xml:space="preserve">asmenų </w:t>
            </w:r>
          </w:p>
        </w:tc>
        <w:tc>
          <w:tcPr>
            <w:tcW w:w="479" w:type="pct"/>
            <w:tcBorders>
              <w:top w:val="single" w:sz="6" w:space="0" w:color="000000"/>
              <w:left w:val="single" w:sz="6" w:space="0" w:color="000000"/>
              <w:bottom w:val="single" w:sz="6" w:space="0" w:color="000000"/>
              <w:right w:val="single" w:sz="6" w:space="0" w:color="000000"/>
            </w:tcBorders>
          </w:tcPr>
          <w:p w14:paraId="66A93925" w14:textId="502F9DD5" w:rsidR="008368D5" w:rsidRPr="00673104" w:rsidRDefault="008425B1" w:rsidP="008368D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5</w:t>
            </w:r>
          </w:p>
        </w:tc>
        <w:tc>
          <w:tcPr>
            <w:tcW w:w="1376" w:type="pct"/>
            <w:vMerge w:val="restart"/>
            <w:tcBorders>
              <w:top w:val="single" w:sz="6" w:space="0" w:color="000000"/>
              <w:left w:val="single" w:sz="6" w:space="0" w:color="000000"/>
              <w:right w:val="single" w:sz="6" w:space="0" w:color="000000"/>
            </w:tcBorders>
          </w:tcPr>
          <w:p w14:paraId="050237A8" w14:textId="77777777" w:rsidR="008368D5" w:rsidRPr="00673104" w:rsidRDefault="008368D5" w:rsidP="008368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411DDB22" w14:textId="77777777" w:rsidR="008368D5" w:rsidRPr="00673104" w:rsidRDefault="008368D5" w:rsidP="008368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Vertinama, kokiam kiekiui tikslinės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grupės (-</w:t>
            </w:r>
            <w:proofErr w:type="spellStart"/>
            <w:r w:rsidRPr="00673104">
              <w:rPr>
                <w:rFonts w:ascii="Times New Roman" w:eastAsia="Times New Roman" w:hAnsi="Times New Roman" w:cs="Times New Roman"/>
              </w:rPr>
              <w:t>ių</w:t>
            </w:r>
            <w:proofErr w:type="spellEnd"/>
            <w:r w:rsidRPr="00673104">
              <w:rPr>
                <w:rFonts w:ascii="Times New Roman" w:eastAsia="Times New Roman" w:hAnsi="Times New Roman" w:cs="Times New Roman"/>
              </w:rPr>
              <w:t>) asmenų bus organizuojamos veiklos /mokymai.</w:t>
            </w:r>
          </w:p>
          <w:p w14:paraId="316C7C8C" w14:textId="77777777" w:rsidR="008368D5" w:rsidRPr="00673104" w:rsidRDefault="008368D5" w:rsidP="008368D5">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tc>
      </w:tr>
      <w:tr w:rsidR="008368D5" w:rsidRPr="00DF30C8" w14:paraId="02D2B4C8" w14:textId="77777777" w:rsidTr="00672DFB">
        <w:trPr>
          <w:cantSplit/>
          <w:trHeight w:val="529"/>
        </w:trPr>
        <w:tc>
          <w:tcPr>
            <w:tcW w:w="378" w:type="pct"/>
            <w:vMerge/>
            <w:tcBorders>
              <w:left w:val="single" w:sz="6" w:space="0" w:color="000000"/>
              <w:right w:val="single" w:sz="6" w:space="0" w:color="000000"/>
            </w:tcBorders>
          </w:tcPr>
          <w:p w14:paraId="62E88420" w14:textId="77777777" w:rsidR="008368D5" w:rsidRPr="00625F63" w:rsidRDefault="008368D5"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D219CFD"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5D9055D3"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0539572C" w14:textId="150F3A93" w:rsidR="008368D5" w:rsidRPr="00673104" w:rsidRDefault="008368D5" w:rsidP="00D028BA">
            <w:pPr>
              <w:spacing w:after="0" w:line="240" w:lineRule="auto"/>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sidR="00D028BA">
              <w:rPr>
                <w:rFonts w:ascii="Times New Roman" w:hAnsi="Times New Roman" w:cs="Times New Roman"/>
              </w:rPr>
              <w:t>nuo 15 iki 19 (imtinai) asmenų</w:t>
            </w:r>
          </w:p>
        </w:tc>
        <w:tc>
          <w:tcPr>
            <w:tcW w:w="479" w:type="pct"/>
            <w:tcBorders>
              <w:top w:val="single" w:sz="6" w:space="0" w:color="000000"/>
              <w:left w:val="single" w:sz="6" w:space="0" w:color="000000"/>
              <w:bottom w:val="single" w:sz="6" w:space="0" w:color="000000"/>
              <w:right w:val="single" w:sz="6" w:space="0" w:color="000000"/>
            </w:tcBorders>
          </w:tcPr>
          <w:p w14:paraId="03D1EC75" w14:textId="0598A750" w:rsidR="008368D5" w:rsidRPr="00673104" w:rsidRDefault="008425B1" w:rsidP="008368D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27690432"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r>
      <w:tr w:rsidR="008368D5" w:rsidRPr="00DF30C8" w14:paraId="5996189B" w14:textId="77777777" w:rsidTr="00672DFB">
        <w:trPr>
          <w:cantSplit/>
          <w:trHeight w:val="571"/>
        </w:trPr>
        <w:tc>
          <w:tcPr>
            <w:tcW w:w="378" w:type="pct"/>
            <w:vMerge/>
            <w:tcBorders>
              <w:left w:val="single" w:sz="6" w:space="0" w:color="000000"/>
              <w:right w:val="single" w:sz="6" w:space="0" w:color="000000"/>
            </w:tcBorders>
          </w:tcPr>
          <w:p w14:paraId="686DFC20" w14:textId="77777777" w:rsidR="008368D5" w:rsidRPr="00625F63" w:rsidRDefault="008368D5"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5E6E3C8E"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615F7C4"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53CEEE6C" w14:textId="0269490C" w:rsidR="008368D5" w:rsidRPr="00673104" w:rsidRDefault="008368D5" w:rsidP="00D028BA">
            <w:pPr>
              <w:spacing w:after="0" w:line="240" w:lineRule="auto"/>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w:t>
            </w:r>
            <w:r w:rsidR="00D028BA">
              <w:rPr>
                <w:rFonts w:ascii="Times New Roman" w:hAnsi="Times New Roman" w:cs="Times New Roman"/>
              </w:rPr>
              <w:t>nuo</w:t>
            </w:r>
            <w:r>
              <w:rPr>
                <w:rFonts w:ascii="Times New Roman" w:hAnsi="Times New Roman" w:cs="Times New Roman"/>
              </w:rPr>
              <w:t xml:space="preserve"> 20</w:t>
            </w:r>
            <w:r w:rsidR="00D028BA">
              <w:rPr>
                <w:rFonts w:ascii="Times New Roman" w:hAnsi="Times New Roman" w:cs="Times New Roman"/>
              </w:rPr>
              <w:t xml:space="preserve"> iki 24 (imtinai)</w:t>
            </w:r>
            <w:r w:rsidRPr="00673104">
              <w:rPr>
                <w:rFonts w:ascii="Times New Roman" w:hAnsi="Times New Roman" w:cs="Times New Roman"/>
              </w:rPr>
              <w:t xml:space="preserve"> asmenų </w:t>
            </w:r>
          </w:p>
        </w:tc>
        <w:tc>
          <w:tcPr>
            <w:tcW w:w="479" w:type="pct"/>
            <w:tcBorders>
              <w:top w:val="single" w:sz="6" w:space="0" w:color="000000"/>
              <w:left w:val="single" w:sz="6" w:space="0" w:color="000000"/>
              <w:right w:val="single" w:sz="6" w:space="0" w:color="000000"/>
            </w:tcBorders>
          </w:tcPr>
          <w:p w14:paraId="449D855E" w14:textId="362B77B2" w:rsidR="008368D5" w:rsidRPr="00673104" w:rsidRDefault="008425B1" w:rsidP="008368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6A1242B5"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r>
      <w:tr w:rsidR="008368D5" w:rsidRPr="00DF30C8" w14:paraId="58D66C09" w14:textId="77777777" w:rsidTr="00672DFB">
        <w:trPr>
          <w:cantSplit/>
          <w:trHeight w:val="571"/>
        </w:trPr>
        <w:tc>
          <w:tcPr>
            <w:tcW w:w="378" w:type="pct"/>
            <w:vMerge/>
            <w:tcBorders>
              <w:left w:val="single" w:sz="6" w:space="0" w:color="000000"/>
              <w:right w:val="single" w:sz="6" w:space="0" w:color="000000"/>
            </w:tcBorders>
          </w:tcPr>
          <w:p w14:paraId="6E3AE000" w14:textId="77777777" w:rsidR="008368D5" w:rsidRPr="00625F63" w:rsidRDefault="008368D5"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3B05D34"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FF481CF"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224CDF2" w14:textId="0734CB2B" w:rsidR="008368D5" w:rsidRPr="00673104" w:rsidRDefault="008368D5" w:rsidP="00D028BA">
            <w:pPr>
              <w:spacing w:after="0" w:line="240" w:lineRule="auto"/>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w:t>
            </w:r>
            <w:r w:rsidR="00D028BA">
              <w:rPr>
                <w:rFonts w:ascii="Times New Roman" w:hAnsi="Times New Roman" w:cs="Times New Roman"/>
              </w:rPr>
              <w:t>25 ir daugiau</w:t>
            </w:r>
          </w:p>
        </w:tc>
        <w:tc>
          <w:tcPr>
            <w:tcW w:w="479" w:type="pct"/>
            <w:tcBorders>
              <w:top w:val="single" w:sz="6" w:space="0" w:color="000000"/>
              <w:left w:val="single" w:sz="6" w:space="0" w:color="000000"/>
              <w:right w:val="single" w:sz="6" w:space="0" w:color="000000"/>
            </w:tcBorders>
          </w:tcPr>
          <w:p w14:paraId="38FD9E8C" w14:textId="5E6AC186" w:rsidR="008368D5" w:rsidRPr="00673104" w:rsidRDefault="008425B1" w:rsidP="008368D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74B82E55"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r>
      <w:tr w:rsidR="008368D5" w:rsidRPr="00C6055B" w14:paraId="280275A0"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34FB8A89" w14:textId="3FA3D819" w:rsidR="008368D5" w:rsidRPr="00C6055B" w:rsidRDefault="004C0594" w:rsidP="008368D5">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5</w:t>
            </w:r>
            <w:r w:rsidR="008368D5"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30FE6783" w14:textId="77777777" w:rsidR="008368D5" w:rsidRPr="00673104" w:rsidRDefault="008368D5" w:rsidP="008368D5">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32F609AF" w14:textId="50C98093" w:rsidR="008368D5" w:rsidRPr="00673104" w:rsidRDefault="008368D5" w:rsidP="008425B1">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rPr>
              <w:t>Pareiškėjo vadovas arba projekto vadovas (už projekto administravimą atsakingas asmuo)</w:t>
            </w:r>
            <w:r w:rsidR="008425B1">
              <w:rPr>
                <w:rFonts w:ascii="Times New Roman" w:eastAsia="Times New Roman" w:hAnsi="Times New Roman" w:cs="Times New Roman"/>
              </w:rPr>
              <w:t xml:space="preserve"> </w:t>
            </w:r>
            <w:r w:rsidRPr="00673104">
              <w:rPr>
                <w:rFonts w:ascii="Times New Roman" w:eastAsia="Times New Roman" w:hAnsi="Times New Roman" w:cs="Times New Roman"/>
              </w:rPr>
              <w:t>turi profesinį,</w:t>
            </w:r>
            <w:r w:rsidR="008425B1">
              <w:rPr>
                <w:rFonts w:ascii="Times New Roman" w:eastAsia="Times New Roman" w:hAnsi="Times New Roman" w:cs="Times New Roman"/>
              </w:rPr>
              <w:t xml:space="preserve"> </w:t>
            </w:r>
            <w:r w:rsidRPr="00673104">
              <w:rPr>
                <w:rFonts w:ascii="Times New Roman" w:eastAsia="Times New Roman" w:hAnsi="Times New Roman" w:cs="Times New Roman"/>
              </w:rPr>
              <w:t>aukštesnįjį ir (arba) aukštąjį</w:t>
            </w:r>
            <w:r w:rsidR="008425B1">
              <w:rPr>
                <w:rFonts w:ascii="Times New Roman" w:eastAsia="Times New Roman" w:hAnsi="Times New Roman" w:cs="Times New Roman"/>
              </w:rPr>
              <w:t xml:space="preserve"> </w:t>
            </w:r>
            <w:r w:rsidRPr="00673104">
              <w:rPr>
                <w:rFonts w:ascii="Times New Roman" w:eastAsia="Times New Roman" w:hAnsi="Times New Roman" w:cs="Times New Roman"/>
              </w:rPr>
              <w:t>išsilavinimą.</w:t>
            </w:r>
          </w:p>
        </w:tc>
        <w:tc>
          <w:tcPr>
            <w:tcW w:w="1241" w:type="pct"/>
            <w:tcBorders>
              <w:top w:val="single" w:sz="6" w:space="0" w:color="000000"/>
              <w:left w:val="single" w:sz="6" w:space="0" w:color="000000"/>
              <w:right w:val="single" w:sz="6" w:space="0" w:color="000000"/>
            </w:tcBorders>
          </w:tcPr>
          <w:p w14:paraId="2443288F" w14:textId="45C2726F" w:rsidR="008368D5" w:rsidRPr="00673104" w:rsidRDefault="008368D5" w:rsidP="008368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r w:rsidR="00330077">
              <w:rPr>
                <w:rFonts w:ascii="Times New Roman" w:eastAsia="Times New Roman" w:hAnsi="Times New Roman" w:cs="Times New Roman"/>
              </w:rPr>
              <w:t xml:space="preserve"> </w:t>
            </w:r>
            <w:r w:rsidRPr="00673104">
              <w:rPr>
                <w:rFonts w:ascii="Times New Roman" w:eastAsia="Times New Roman" w:hAnsi="Times New Roman" w:cs="Times New Roman"/>
              </w:rPr>
              <w:t xml:space="preserve">neturi profesinio ar aukštesniojo ir (arba) aukštojo išsilavinimo </w:t>
            </w:r>
          </w:p>
          <w:p w14:paraId="3F77CF0A" w14:textId="77777777" w:rsidR="008368D5" w:rsidRPr="00673104" w:rsidRDefault="008368D5" w:rsidP="008368D5">
            <w:pPr>
              <w:spacing w:after="0" w:line="240" w:lineRule="auto"/>
              <w:rPr>
                <w:rFonts w:ascii="Times New Roman" w:eastAsia="Times New Roman" w:hAnsi="Times New Roman" w:cs="Times New Roman"/>
              </w:rPr>
            </w:pPr>
          </w:p>
          <w:p w14:paraId="724E8B58" w14:textId="77777777" w:rsidR="008368D5" w:rsidRPr="00673104" w:rsidRDefault="008368D5" w:rsidP="008368D5">
            <w:pPr>
              <w:spacing w:after="0" w:line="240" w:lineRule="auto"/>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30D171D8" w14:textId="77777777" w:rsidR="008368D5" w:rsidRPr="00673104" w:rsidRDefault="008368D5" w:rsidP="008368D5">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485CF898" w14:textId="77777777" w:rsidR="008368D5" w:rsidRPr="00673104" w:rsidRDefault="008368D5" w:rsidP="008368D5">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5EE7A51D" w14:textId="1BAA4FCE" w:rsidR="008368D5" w:rsidRPr="00673104" w:rsidRDefault="008368D5" w:rsidP="008368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Projektas atitinka šį prioritetinį projektų atrankos kriterijų, jei Pareiškėjas PĮP pateikia dokumentus ir pagrindimą.</w:t>
            </w:r>
            <w:r w:rsidR="008425B1">
              <w:rPr>
                <w:rFonts w:ascii="Times New Roman" w:eastAsia="Times New Roman" w:hAnsi="Times New Roman" w:cs="Times New Roman"/>
              </w:rPr>
              <w:t xml:space="preserve"> </w:t>
            </w:r>
            <w:r w:rsidRPr="00673104">
              <w:rPr>
                <w:rFonts w:ascii="Times New Roman" w:eastAsia="Times New Roman" w:hAnsi="Times New Roman" w:cs="Times New Roman"/>
              </w:rPr>
              <w:t>Pateikiami profesinį, aukštesnįjį ir (arba)</w:t>
            </w:r>
            <w:r w:rsidR="008425B1">
              <w:rPr>
                <w:rFonts w:ascii="Times New Roman" w:eastAsia="Times New Roman" w:hAnsi="Times New Roman" w:cs="Times New Roman"/>
              </w:rPr>
              <w:t xml:space="preserve"> </w:t>
            </w:r>
            <w:r w:rsidRPr="00673104">
              <w:rPr>
                <w:rFonts w:ascii="Times New Roman" w:eastAsia="Times New Roman" w:hAnsi="Times New Roman" w:cs="Times New Roman"/>
              </w:rPr>
              <w:t>aukštąjį išsilavinimą įrodantys dokumentai.</w:t>
            </w:r>
          </w:p>
          <w:p w14:paraId="77B62B63" w14:textId="77777777" w:rsidR="008368D5" w:rsidRPr="00673104" w:rsidRDefault="008368D5" w:rsidP="008368D5">
            <w:pPr>
              <w:spacing w:after="0" w:line="240" w:lineRule="auto"/>
              <w:rPr>
                <w:rFonts w:ascii="Times New Roman" w:eastAsia="Times New Roman" w:hAnsi="Times New Roman" w:cs="Times New Roman"/>
              </w:rPr>
            </w:pPr>
          </w:p>
          <w:p w14:paraId="22AB7DB6" w14:textId="77777777" w:rsidR="008368D5" w:rsidRPr="00673104" w:rsidRDefault="008368D5" w:rsidP="008368D5">
            <w:pPr>
              <w:spacing w:after="0" w:line="240" w:lineRule="auto"/>
              <w:rPr>
                <w:rFonts w:ascii="Times New Roman" w:eastAsia="Times New Roman" w:hAnsi="Times New Roman" w:cs="Times New Roman"/>
                <w:b/>
                <w:bCs/>
                <w:iCs/>
              </w:rPr>
            </w:pPr>
            <w:r w:rsidRPr="00673104">
              <w:rPr>
                <w:rFonts w:ascii="Times New Roman" w:eastAsia="Times New Roman" w:hAnsi="Times New Roman" w:cs="Times New Roman"/>
                <w:i/>
                <w:iCs/>
              </w:rPr>
              <w:t>Kriterijus vertinamas PĮP pateikimo dienai</w:t>
            </w:r>
          </w:p>
        </w:tc>
      </w:tr>
      <w:tr w:rsidR="008368D5" w:rsidRPr="00DF30C8" w14:paraId="49F3D951" w14:textId="77777777" w:rsidTr="00672DFB">
        <w:trPr>
          <w:cantSplit/>
          <w:trHeight w:val="571"/>
        </w:trPr>
        <w:tc>
          <w:tcPr>
            <w:tcW w:w="378" w:type="pct"/>
            <w:vMerge/>
            <w:tcBorders>
              <w:left w:val="single" w:sz="6" w:space="0" w:color="000000"/>
              <w:right w:val="single" w:sz="6" w:space="0" w:color="000000"/>
            </w:tcBorders>
          </w:tcPr>
          <w:p w14:paraId="0167520C" w14:textId="77777777" w:rsidR="008368D5" w:rsidRPr="00625F63" w:rsidRDefault="008368D5"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3C33E71"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243F7C13"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A79EA0C" w14:textId="370736AF" w:rsidR="008368D5" w:rsidRPr="00673104" w:rsidRDefault="008368D5" w:rsidP="008368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Pareiškėjo vadovas arba projekto vadovas (už projekto administravimą atsakingas asmuo)</w:t>
            </w:r>
            <w:r w:rsidR="00330077">
              <w:rPr>
                <w:rFonts w:ascii="Times New Roman" w:eastAsia="Times New Roman" w:hAnsi="Times New Roman" w:cs="Times New Roman"/>
              </w:rPr>
              <w:t xml:space="preserve"> </w:t>
            </w:r>
            <w:r w:rsidRPr="00673104">
              <w:rPr>
                <w:rFonts w:ascii="Times New Roman" w:eastAsia="Times New Roman" w:hAnsi="Times New Roman" w:cs="Times New Roman"/>
              </w:rPr>
              <w:t xml:space="preserve">turi profesinį išsilavinimą </w:t>
            </w:r>
          </w:p>
          <w:p w14:paraId="5214837C" w14:textId="77777777" w:rsidR="008368D5" w:rsidRPr="00673104" w:rsidRDefault="008368D5" w:rsidP="008368D5">
            <w:pPr>
              <w:spacing w:after="0" w:line="240" w:lineRule="auto"/>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7804FD91" w14:textId="723F35B1" w:rsidR="008368D5" w:rsidRPr="00673104" w:rsidRDefault="008368D5" w:rsidP="008368D5">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7280957D"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r>
      <w:tr w:rsidR="008368D5" w:rsidRPr="00DF30C8" w14:paraId="4B524E70" w14:textId="77777777" w:rsidTr="00672DFB">
        <w:trPr>
          <w:cantSplit/>
          <w:trHeight w:val="571"/>
        </w:trPr>
        <w:tc>
          <w:tcPr>
            <w:tcW w:w="378" w:type="pct"/>
            <w:vMerge/>
            <w:tcBorders>
              <w:left w:val="single" w:sz="6" w:space="0" w:color="000000"/>
              <w:right w:val="single" w:sz="6" w:space="0" w:color="000000"/>
            </w:tcBorders>
          </w:tcPr>
          <w:p w14:paraId="2AE4CA79" w14:textId="77777777" w:rsidR="008368D5" w:rsidRPr="00625F63" w:rsidRDefault="008368D5"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63859D4"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5ADAD3A2"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33E8C0D3" w14:textId="5C8087BC" w:rsidR="008368D5" w:rsidRPr="008425B1" w:rsidRDefault="008368D5" w:rsidP="008368D5">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Pareiškėjo vadovas arba projekto vadovas (už projekto administravimą atsakingas </w:t>
            </w:r>
            <w:r w:rsidRPr="00673104">
              <w:rPr>
                <w:rFonts w:ascii="Times New Roman" w:eastAsia="Times New Roman" w:hAnsi="Times New Roman" w:cs="Times New Roman"/>
              </w:rPr>
              <w:lastRenderedPageBreak/>
              <w:t xml:space="preserve">asmuo) turi </w:t>
            </w:r>
            <w:r w:rsidR="00330077">
              <w:rPr>
                <w:rFonts w:ascii="Times New Roman" w:eastAsia="Times New Roman" w:hAnsi="Times New Roman" w:cs="Times New Roman"/>
              </w:rPr>
              <w:t xml:space="preserve"> </w:t>
            </w:r>
            <w:r w:rsidRPr="00673104">
              <w:rPr>
                <w:rFonts w:ascii="Times New Roman" w:eastAsia="Times New Roman" w:hAnsi="Times New Roman" w:cs="Times New Roman"/>
              </w:rPr>
              <w:t>aukštesnįjį ir (arba) aukštąjį</w:t>
            </w:r>
            <w:r w:rsidR="00330077">
              <w:rPr>
                <w:rFonts w:ascii="Times New Roman" w:eastAsia="Times New Roman" w:hAnsi="Times New Roman" w:cs="Times New Roman"/>
              </w:rPr>
              <w:t xml:space="preserve"> </w:t>
            </w:r>
            <w:r w:rsidRPr="00673104">
              <w:rPr>
                <w:rFonts w:ascii="Times New Roman" w:eastAsia="Times New Roman" w:hAnsi="Times New Roman" w:cs="Times New Roman"/>
              </w:rPr>
              <w:t xml:space="preserve">išsilavinimą </w:t>
            </w:r>
          </w:p>
        </w:tc>
        <w:tc>
          <w:tcPr>
            <w:tcW w:w="479" w:type="pct"/>
            <w:tcBorders>
              <w:top w:val="single" w:sz="6" w:space="0" w:color="000000"/>
              <w:left w:val="single" w:sz="6" w:space="0" w:color="000000"/>
              <w:right w:val="single" w:sz="6" w:space="0" w:color="000000"/>
            </w:tcBorders>
          </w:tcPr>
          <w:p w14:paraId="033A28FC" w14:textId="3C5891AF" w:rsidR="008368D5" w:rsidRPr="00673104" w:rsidRDefault="008368D5" w:rsidP="008368D5">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lastRenderedPageBreak/>
              <w:t>10</w:t>
            </w:r>
          </w:p>
        </w:tc>
        <w:tc>
          <w:tcPr>
            <w:tcW w:w="1376" w:type="pct"/>
            <w:vMerge/>
            <w:tcBorders>
              <w:left w:val="single" w:sz="6" w:space="0" w:color="000000"/>
              <w:right w:val="single" w:sz="6" w:space="0" w:color="000000"/>
            </w:tcBorders>
          </w:tcPr>
          <w:p w14:paraId="69430637" w14:textId="77777777" w:rsidR="008368D5" w:rsidRPr="00673104" w:rsidRDefault="008368D5" w:rsidP="008368D5">
            <w:pPr>
              <w:spacing w:after="0" w:line="240" w:lineRule="auto"/>
              <w:jc w:val="center"/>
              <w:rPr>
                <w:rFonts w:ascii="Times New Roman" w:eastAsia="Times New Roman" w:hAnsi="Times New Roman" w:cs="Times New Roman"/>
                <w:b/>
                <w:bCs/>
                <w:iCs/>
              </w:rPr>
            </w:pPr>
          </w:p>
        </w:tc>
      </w:tr>
      <w:tr w:rsidR="00330077" w:rsidRPr="00C6055B" w14:paraId="5BAA52FE" w14:textId="77777777" w:rsidTr="00672DFB">
        <w:trPr>
          <w:cantSplit/>
          <w:trHeight w:val="1058"/>
        </w:trPr>
        <w:tc>
          <w:tcPr>
            <w:tcW w:w="378" w:type="pct"/>
            <w:vMerge w:val="restart"/>
            <w:tcBorders>
              <w:top w:val="single" w:sz="6" w:space="0" w:color="000000"/>
              <w:left w:val="single" w:sz="6" w:space="0" w:color="000000"/>
              <w:right w:val="single" w:sz="6" w:space="0" w:color="000000"/>
            </w:tcBorders>
          </w:tcPr>
          <w:p w14:paraId="09854E89" w14:textId="1DFB70D6" w:rsidR="00330077" w:rsidRDefault="00330077" w:rsidP="00B96B52">
            <w:pPr>
              <w:spacing w:after="0" w:line="240" w:lineRule="auto"/>
              <w:jc w:val="center"/>
              <w:rPr>
                <w:rFonts w:ascii="Times New Roman" w:eastAsia="Times New Roman" w:hAnsi="Times New Roman" w:cs="Times New Roman"/>
                <w:iCs/>
              </w:rPr>
            </w:pPr>
            <w:r>
              <w:rPr>
                <w:rFonts w:ascii="Times New Roman" w:eastAsia="Times New Roman" w:hAnsi="Times New Roman" w:cs="Times New Roman"/>
                <w:iCs/>
              </w:rPr>
              <w:lastRenderedPageBreak/>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5A2287BA" w14:textId="1CBF9E2C" w:rsidR="00330077" w:rsidRPr="00673104" w:rsidRDefault="00330077" w:rsidP="00255DDF">
            <w:pPr>
              <w:spacing w:after="0" w:line="240" w:lineRule="auto"/>
              <w:jc w:val="center"/>
              <w:rPr>
                <w:rFonts w:ascii="Times New Roman" w:eastAsia="Times New Roman" w:hAnsi="Times New Roman" w:cs="Times New Roman"/>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79BDDFFB" w14:textId="77B0F9C4" w:rsidR="00330077" w:rsidRPr="00F90F4A" w:rsidRDefault="00330077" w:rsidP="00F21750">
            <w:pPr>
              <w:spacing w:after="0" w:line="240" w:lineRule="auto"/>
              <w:rPr>
                <w:rFonts w:ascii="Times New Roman" w:hAnsi="Times New Roman" w:cs="Times New Roman"/>
              </w:rPr>
            </w:pPr>
            <w:r w:rsidRPr="00F90F4A">
              <w:rPr>
                <w:rFonts w:ascii="Times New Roman" w:hAnsi="Times New Roman" w:cs="Times New Roman"/>
              </w:rPr>
              <w:t>Pareiškėjas pasižada,  kad</w:t>
            </w:r>
            <w:r>
              <w:rPr>
                <w:rFonts w:ascii="Times New Roman" w:hAnsi="Times New Roman" w:cs="Times New Roman"/>
              </w:rPr>
              <w:t xml:space="preserve"> projekto veiklų metu arba iki galutinės veiklos ataskaitos pateikimo dienos</w:t>
            </w:r>
            <w:r w:rsidRPr="00F90F4A">
              <w:rPr>
                <w:rFonts w:ascii="Times New Roman" w:hAnsi="Times New Roman" w:cs="Times New Roman"/>
              </w:rPr>
              <w:t xml:space="preserve"> asmenys, dalyvavę projekto veiklose </w:t>
            </w:r>
            <w:r>
              <w:rPr>
                <w:rFonts w:ascii="Times New Roman" w:hAnsi="Times New Roman" w:cs="Times New Roman"/>
              </w:rPr>
              <w:t xml:space="preserve"> įsitrauks į d</w:t>
            </w:r>
            <w:r>
              <w:rPr>
                <w:rFonts w:ascii="Times New Roman" w:eastAsia="Times New Roman" w:hAnsi="Times New Roman" w:cs="Times New Roman"/>
                <w:bCs/>
                <w:iCs/>
              </w:rPr>
              <w:t>arbo rinką</w:t>
            </w:r>
          </w:p>
        </w:tc>
        <w:tc>
          <w:tcPr>
            <w:tcW w:w="1241" w:type="pct"/>
            <w:tcBorders>
              <w:top w:val="single" w:sz="6" w:space="0" w:color="000000"/>
              <w:left w:val="single" w:sz="6" w:space="0" w:color="000000"/>
              <w:right w:val="single" w:sz="6" w:space="0" w:color="000000"/>
            </w:tcBorders>
          </w:tcPr>
          <w:p w14:paraId="0446923A" w14:textId="7B3AAE97" w:rsidR="00330077" w:rsidRDefault="00330077" w:rsidP="008368D5">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Pareiškėjas nepateikė garantinio rašto dėl dalyvių įsitraukimo į darbo rinką</w:t>
            </w:r>
          </w:p>
        </w:tc>
        <w:tc>
          <w:tcPr>
            <w:tcW w:w="479" w:type="pct"/>
            <w:tcBorders>
              <w:top w:val="single" w:sz="6" w:space="0" w:color="000000"/>
              <w:left w:val="single" w:sz="6" w:space="0" w:color="000000"/>
              <w:right w:val="single" w:sz="6" w:space="0" w:color="000000"/>
            </w:tcBorders>
          </w:tcPr>
          <w:p w14:paraId="2264803B" w14:textId="35C8E4BA" w:rsidR="00330077" w:rsidRDefault="00330077" w:rsidP="008368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4D19D6F2" w14:textId="33978029" w:rsidR="00330077" w:rsidRPr="002F0AFE" w:rsidRDefault="00330077" w:rsidP="002F0AFE">
            <w:pPr>
              <w:spacing w:after="0" w:line="240" w:lineRule="auto"/>
              <w:rPr>
                <w:rFonts w:ascii="Times New Roman" w:hAnsi="Times New Roman" w:cs="Times New Roman"/>
              </w:rPr>
            </w:pPr>
            <w:r w:rsidRPr="002F0AFE">
              <w:rPr>
                <w:rFonts w:ascii="Times New Roman" w:hAnsi="Times New Roman" w:cs="Times New Roman"/>
              </w:rPr>
              <w:t>Pareiškėjas pateikia</w:t>
            </w:r>
            <w:r>
              <w:rPr>
                <w:rFonts w:ascii="Times New Roman" w:hAnsi="Times New Roman" w:cs="Times New Roman"/>
              </w:rPr>
              <w:t xml:space="preserve"> laisvos formos</w:t>
            </w:r>
            <w:r w:rsidRPr="002F0AFE">
              <w:rPr>
                <w:rFonts w:ascii="Times New Roman" w:hAnsi="Times New Roman" w:cs="Times New Roman"/>
              </w:rPr>
              <w:t xml:space="preserve"> garantinį raštą, kuriame nurodo, koks projekto dalyvių skaičius </w:t>
            </w:r>
            <w:r>
              <w:rPr>
                <w:rFonts w:ascii="Times New Roman" w:hAnsi="Times New Roman" w:cs="Times New Roman"/>
              </w:rPr>
              <w:t xml:space="preserve"> įsitrauks į darbo rinką.</w:t>
            </w:r>
          </w:p>
          <w:p w14:paraId="7357EAA9" w14:textId="5EB678C2" w:rsidR="00330077" w:rsidRDefault="00330077" w:rsidP="009410ED">
            <w:pPr>
              <w:spacing w:after="0" w:line="240" w:lineRule="auto"/>
              <w:rPr>
                <w:rFonts w:ascii="Times New Roman" w:eastAsia="Times New Roman" w:hAnsi="Times New Roman" w:cs="Times New Roman"/>
                <w:iCs/>
              </w:rPr>
            </w:pPr>
            <w:r w:rsidRPr="002F0AFE">
              <w:rPr>
                <w:rFonts w:ascii="Times New Roman" w:eastAsia="Times New Roman" w:hAnsi="Times New Roman" w:cs="Times New Roman"/>
                <w:iCs/>
              </w:rPr>
              <w:t xml:space="preserve">Atkreipiamas dėmesys, kad Pareiškėjas, įgyvendindamas projektą, privalės siekti </w:t>
            </w:r>
            <w:r>
              <w:rPr>
                <w:rFonts w:ascii="Times New Roman" w:eastAsia="Times New Roman" w:hAnsi="Times New Roman" w:cs="Times New Roman"/>
                <w:iCs/>
              </w:rPr>
              <w:t xml:space="preserve">šio rodiklio reikšmės bei teikti ataskaitas VVG pagrindžiant įsipareigojimo įgyvendinimą. </w:t>
            </w:r>
            <w:r w:rsidRPr="002F0AFE">
              <w:rPr>
                <w:rFonts w:ascii="Times New Roman" w:eastAsia="Times New Roman" w:hAnsi="Times New Roman" w:cs="Times New Roman"/>
                <w:iCs/>
              </w:rPr>
              <w:t>Vertinama ir skaičiaus pagrįstumas – ar realu, kad tokio dydžio reikšmė bus pasiekta.</w:t>
            </w:r>
          </w:p>
          <w:p w14:paraId="19439866" w14:textId="77777777" w:rsidR="00A00CAB" w:rsidRDefault="00A00CAB" w:rsidP="009410ED">
            <w:pPr>
              <w:spacing w:after="0" w:line="240" w:lineRule="auto"/>
              <w:rPr>
                <w:rFonts w:ascii="Times New Roman" w:eastAsia="Times New Roman" w:hAnsi="Times New Roman" w:cs="Times New Roman"/>
                <w:iCs/>
              </w:rPr>
            </w:pPr>
          </w:p>
          <w:p w14:paraId="0ED2530D" w14:textId="77777777" w:rsidR="00330077" w:rsidRDefault="00330077" w:rsidP="009410ED">
            <w:pPr>
              <w:spacing w:after="0" w:line="240" w:lineRule="auto"/>
              <w:rPr>
                <w:rFonts w:ascii="Times New Roman" w:eastAsia="Times New Roman" w:hAnsi="Times New Roman" w:cs="Times New Roman"/>
                <w:i/>
                <w:iCs/>
              </w:rPr>
            </w:pPr>
            <w:r w:rsidRPr="00673104">
              <w:rPr>
                <w:rFonts w:ascii="Times New Roman" w:eastAsia="Times New Roman" w:hAnsi="Times New Roman" w:cs="Times New Roman"/>
                <w:i/>
                <w:iCs/>
              </w:rPr>
              <w:t>Kriterijus vertinamas PĮP pateikimo dienai</w:t>
            </w:r>
          </w:p>
          <w:p w14:paraId="04982404" w14:textId="77777777" w:rsidR="00330077" w:rsidRPr="002F0AFE" w:rsidRDefault="00330077" w:rsidP="008A2A6A">
            <w:pPr>
              <w:spacing w:after="0" w:line="240" w:lineRule="auto"/>
              <w:rPr>
                <w:rFonts w:ascii="Times New Roman" w:hAnsi="Times New Roman" w:cs="Times New Roman"/>
              </w:rPr>
            </w:pPr>
          </w:p>
        </w:tc>
      </w:tr>
      <w:tr w:rsidR="00330077" w:rsidRPr="00C6055B" w14:paraId="7E369E0E" w14:textId="77777777" w:rsidTr="008A2A6A">
        <w:trPr>
          <w:cantSplit/>
          <w:trHeight w:val="1058"/>
        </w:trPr>
        <w:tc>
          <w:tcPr>
            <w:tcW w:w="378" w:type="pct"/>
            <w:vMerge/>
            <w:tcBorders>
              <w:left w:val="single" w:sz="6" w:space="0" w:color="000000"/>
              <w:right w:val="single" w:sz="6" w:space="0" w:color="000000"/>
            </w:tcBorders>
          </w:tcPr>
          <w:p w14:paraId="659D7406" w14:textId="019721E1" w:rsidR="00330077" w:rsidRPr="00C6055B" w:rsidRDefault="00330077"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47901FD" w14:textId="6CC355CE" w:rsidR="00330077" w:rsidRPr="00673104" w:rsidRDefault="00330077"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FD7BA10" w14:textId="347B4273" w:rsidR="00330077" w:rsidRPr="00F90F4A" w:rsidRDefault="00330077" w:rsidP="00330077">
            <w:pPr>
              <w:spacing w:after="0" w:line="240" w:lineRule="auto"/>
              <w:rPr>
                <w:rFonts w:ascii="Times New Roman" w:eastAsia="Times New Roman" w:hAnsi="Times New Roman" w:cs="Times New Roman"/>
                <w:bCs/>
                <w:iCs/>
              </w:rPr>
            </w:pPr>
          </w:p>
        </w:tc>
        <w:tc>
          <w:tcPr>
            <w:tcW w:w="1241" w:type="pct"/>
            <w:tcBorders>
              <w:top w:val="single" w:sz="6" w:space="0" w:color="000000"/>
              <w:left w:val="single" w:sz="6" w:space="0" w:color="000000"/>
              <w:right w:val="single" w:sz="6" w:space="0" w:color="000000"/>
            </w:tcBorders>
          </w:tcPr>
          <w:p w14:paraId="1209E8CF" w14:textId="09FB0CE4" w:rsidR="00330077" w:rsidRPr="00F90F4A" w:rsidRDefault="00330077" w:rsidP="008368D5">
            <w:pPr>
              <w:spacing w:after="0" w:line="240" w:lineRule="auto"/>
              <w:rPr>
                <w:rFonts w:ascii="Times New Roman" w:eastAsia="Times New Roman" w:hAnsi="Times New Roman" w:cs="Times New Roman"/>
                <w:b/>
                <w:bCs/>
                <w:iCs/>
              </w:rPr>
            </w:pPr>
            <w:r>
              <w:rPr>
                <w:rFonts w:ascii="Times New Roman" w:eastAsia="Times New Roman" w:hAnsi="Times New Roman" w:cs="Times New Roman"/>
                <w:bCs/>
                <w:iCs/>
              </w:rPr>
              <w:t>Į darbo rinka įsitrauks 2 dalyviai</w:t>
            </w:r>
          </w:p>
        </w:tc>
        <w:tc>
          <w:tcPr>
            <w:tcW w:w="479" w:type="pct"/>
            <w:tcBorders>
              <w:top w:val="single" w:sz="6" w:space="0" w:color="000000"/>
              <w:left w:val="single" w:sz="6" w:space="0" w:color="000000"/>
              <w:right w:val="single" w:sz="6" w:space="0" w:color="000000"/>
            </w:tcBorders>
          </w:tcPr>
          <w:p w14:paraId="2780BA35" w14:textId="0251F987" w:rsidR="00330077" w:rsidRPr="00673104" w:rsidRDefault="00330077" w:rsidP="008368D5">
            <w:pPr>
              <w:spacing w:after="0" w:line="240" w:lineRule="auto"/>
              <w:jc w:val="center"/>
              <w:rPr>
                <w:rFonts w:ascii="Times New Roman" w:eastAsia="Times New Roman" w:hAnsi="Times New Roman" w:cs="Times New Roman"/>
                <w:b/>
                <w:i/>
                <w:iCs/>
              </w:rPr>
            </w:pPr>
            <w:r>
              <w:rPr>
                <w:rFonts w:ascii="Times New Roman" w:eastAsia="Times New Roman" w:hAnsi="Times New Roman" w:cs="Times New Roman"/>
                <w:b/>
                <w:iCs/>
              </w:rPr>
              <w:t>15</w:t>
            </w:r>
          </w:p>
          <w:p w14:paraId="08E94437" w14:textId="77777777" w:rsidR="00330077" w:rsidRPr="00673104" w:rsidRDefault="00330077" w:rsidP="008368D5">
            <w:pPr>
              <w:spacing w:after="0" w:line="240" w:lineRule="auto"/>
              <w:jc w:val="center"/>
              <w:rPr>
                <w:rFonts w:ascii="Times New Roman" w:eastAsia="Times New Roman" w:hAnsi="Times New Roman" w:cs="Times New Roman"/>
                <w:b/>
                <w:i/>
                <w:iCs/>
              </w:rPr>
            </w:pPr>
          </w:p>
        </w:tc>
        <w:tc>
          <w:tcPr>
            <w:tcW w:w="1376" w:type="pct"/>
            <w:vMerge/>
            <w:tcBorders>
              <w:left w:val="single" w:sz="6" w:space="0" w:color="000000"/>
              <w:right w:val="single" w:sz="6" w:space="0" w:color="000000"/>
            </w:tcBorders>
          </w:tcPr>
          <w:p w14:paraId="77EA9A83" w14:textId="7B9CF1C9" w:rsidR="00330077" w:rsidRPr="00673104" w:rsidRDefault="00330077" w:rsidP="009410ED">
            <w:pPr>
              <w:spacing w:after="0" w:line="240" w:lineRule="auto"/>
              <w:rPr>
                <w:rFonts w:ascii="Times New Roman" w:eastAsia="Times New Roman" w:hAnsi="Times New Roman" w:cs="Times New Roman"/>
                <w:b/>
                <w:bCs/>
                <w:iCs/>
              </w:rPr>
            </w:pPr>
          </w:p>
        </w:tc>
      </w:tr>
      <w:tr w:rsidR="00330077" w:rsidRPr="00DF30C8" w14:paraId="6E52441E" w14:textId="77777777" w:rsidTr="00672DFB">
        <w:trPr>
          <w:cantSplit/>
          <w:trHeight w:val="1157"/>
        </w:trPr>
        <w:tc>
          <w:tcPr>
            <w:tcW w:w="378" w:type="pct"/>
            <w:vMerge/>
            <w:tcBorders>
              <w:left w:val="single" w:sz="6" w:space="0" w:color="000000"/>
              <w:right w:val="single" w:sz="6" w:space="0" w:color="000000"/>
            </w:tcBorders>
          </w:tcPr>
          <w:p w14:paraId="1B82BEBC" w14:textId="77777777" w:rsidR="00330077" w:rsidRPr="00625F63" w:rsidRDefault="00330077"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1DBEC98" w14:textId="77777777" w:rsidR="00330077" w:rsidRPr="00DF30C8" w:rsidRDefault="00330077"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D1042D5" w14:textId="77777777" w:rsidR="00330077" w:rsidRPr="00F90F4A" w:rsidRDefault="00330077" w:rsidP="008368D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23E0C764" w14:textId="501B531F" w:rsidR="00330077" w:rsidRPr="00F90F4A" w:rsidRDefault="00330077" w:rsidP="008368D5">
            <w:pPr>
              <w:spacing w:after="0" w:line="240" w:lineRule="auto"/>
              <w:rPr>
                <w:rFonts w:ascii="Times New Roman" w:eastAsia="Times New Roman" w:hAnsi="Times New Roman" w:cs="Times New Roman"/>
                <w:bCs/>
                <w:iCs/>
              </w:rPr>
            </w:pPr>
            <w:r>
              <w:rPr>
                <w:rFonts w:ascii="Times New Roman" w:eastAsia="Times New Roman" w:hAnsi="Times New Roman" w:cs="Times New Roman"/>
                <w:bCs/>
                <w:iCs/>
              </w:rPr>
              <w:t>Į darbo rinka įsitrauks 4 dalyviai</w:t>
            </w:r>
          </w:p>
        </w:tc>
        <w:tc>
          <w:tcPr>
            <w:tcW w:w="479" w:type="pct"/>
            <w:tcBorders>
              <w:top w:val="single" w:sz="6" w:space="0" w:color="000000"/>
              <w:left w:val="single" w:sz="6" w:space="0" w:color="000000"/>
              <w:right w:val="single" w:sz="6" w:space="0" w:color="000000"/>
            </w:tcBorders>
          </w:tcPr>
          <w:p w14:paraId="014E0200" w14:textId="64425243" w:rsidR="00330077" w:rsidRDefault="00330077" w:rsidP="009410ED">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28AF7618" w14:textId="77777777" w:rsidR="00330077" w:rsidRPr="00DF30C8" w:rsidRDefault="00330077" w:rsidP="008368D5">
            <w:pPr>
              <w:spacing w:after="0" w:line="240" w:lineRule="auto"/>
              <w:jc w:val="center"/>
              <w:rPr>
                <w:rFonts w:ascii="Times New Roman" w:eastAsia="Times New Roman" w:hAnsi="Times New Roman" w:cs="Times New Roman"/>
                <w:b/>
                <w:bCs/>
                <w:iCs/>
              </w:rPr>
            </w:pPr>
          </w:p>
        </w:tc>
      </w:tr>
      <w:tr w:rsidR="00330077" w:rsidRPr="00DF30C8" w14:paraId="6EE86B56" w14:textId="77777777" w:rsidTr="00672DFB">
        <w:trPr>
          <w:cantSplit/>
          <w:trHeight w:val="1157"/>
        </w:trPr>
        <w:tc>
          <w:tcPr>
            <w:tcW w:w="378" w:type="pct"/>
            <w:vMerge/>
            <w:tcBorders>
              <w:left w:val="single" w:sz="6" w:space="0" w:color="000000"/>
              <w:right w:val="single" w:sz="6" w:space="0" w:color="000000"/>
            </w:tcBorders>
          </w:tcPr>
          <w:p w14:paraId="105A72B4" w14:textId="77777777" w:rsidR="00330077" w:rsidRPr="00625F63" w:rsidRDefault="00330077" w:rsidP="008368D5">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8EF215A" w14:textId="77777777" w:rsidR="00330077" w:rsidRPr="00DF30C8" w:rsidRDefault="00330077" w:rsidP="008368D5">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8DF8238" w14:textId="77777777" w:rsidR="00330077" w:rsidRPr="00F90F4A" w:rsidRDefault="00330077" w:rsidP="008368D5">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1935006" w14:textId="2128AAE0" w:rsidR="00330077" w:rsidRPr="00F90F4A" w:rsidRDefault="00330077" w:rsidP="00330077">
            <w:pPr>
              <w:spacing w:after="0" w:line="240" w:lineRule="auto"/>
              <w:rPr>
                <w:rFonts w:ascii="Times New Roman" w:eastAsia="Times New Roman" w:hAnsi="Times New Roman" w:cs="Times New Roman"/>
              </w:rPr>
            </w:pPr>
            <w:r>
              <w:rPr>
                <w:rFonts w:ascii="Times New Roman" w:eastAsia="Times New Roman" w:hAnsi="Times New Roman" w:cs="Times New Roman"/>
                <w:bCs/>
                <w:iCs/>
              </w:rPr>
              <w:t>Į darbo rinka įsitrauks 6 arba daugiau dalyvių</w:t>
            </w:r>
          </w:p>
        </w:tc>
        <w:tc>
          <w:tcPr>
            <w:tcW w:w="479" w:type="pct"/>
            <w:tcBorders>
              <w:top w:val="single" w:sz="6" w:space="0" w:color="000000"/>
              <w:left w:val="single" w:sz="6" w:space="0" w:color="000000"/>
              <w:right w:val="single" w:sz="6" w:space="0" w:color="000000"/>
            </w:tcBorders>
          </w:tcPr>
          <w:p w14:paraId="0B71BA11" w14:textId="05D29D46" w:rsidR="00330077" w:rsidRDefault="00330077" w:rsidP="008368D5">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25</w:t>
            </w:r>
          </w:p>
        </w:tc>
        <w:tc>
          <w:tcPr>
            <w:tcW w:w="1376" w:type="pct"/>
            <w:vMerge/>
            <w:tcBorders>
              <w:left w:val="single" w:sz="6" w:space="0" w:color="000000"/>
              <w:right w:val="single" w:sz="6" w:space="0" w:color="000000"/>
            </w:tcBorders>
          </w:tcPr>
          <w:p w14:paraId="24FBE762" w14:textId="77777777" w:rsidR="00330077" w:rsidRPr="00DF30C8" w:rsidRDefault="00330077" w:rsidP="008368D5">
            <w:pPr>
              <w:spacing w:after="0" w:line="240" w:lineRule="auto"/>
              <w:jc w:val="center"/>
              <w:rPr>
                <w:rFonts w:ascii="Times New Roman" w:eastAsia="Times New Roman" w:hAnsi="Times New Roman" w:cs="Times New Roman"/>
                <w:b/>
                <w:bCs/>
                <w:iCs/>
              </w:rPr>
            </w:pPr>
          </w:p>
        </w:tc>
      </w:tr>
      <w:tr w:rsidR="008368D5" w:rsidRPr="001A05C1" w14:paraId="66450CB7" w14:textId="77777777" w:rsidTr="00672DFB">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234F4729" w14:textId="77777777" w:rsidR="008368D5" w:rsidRPr="001A05C1" w:rsidRDefault="008368D5" w:rsidP="008368D5">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t>Iš viso:</w:t>
            </w:r>
          </w:p>
        </w:tc>
        <w:tc>
          <w:tcPr>
            <w:tcW w:w="479" w:type="pct"/>
            <w:tcBorders>
              <w:top w:val="single" w:sz="6" w:space="0" w:color="000000"/>
              <w:left w:val="single" w:sz="6" w:space="0" w:color="000000"/>
              <w:bottom w:val="single" w:sz="6" w:space="0" w:color="000000"/>
              <w:right w:val="single" w:sz="6" w:space="0" w:color="000000"/>
            </w:tcBorders>
          </w:tcPr>
          <w:p w14:paraId="3369A95E" w14:textId="3D6E71E0" w:rsidR="008368D5" w:rsidRPr="001A05C1" w:rsidRDefault="00D237A7" w:rsidP="008368D5">
            <w:pPr>
              <w:spacing w:after="0" w:line="240" w:lineRule="auto"/>
              <w:jc w:val="center"/>
              <w:rPr>
                <w:rFonts w:ascii="Times New Roman" w:eastAsia="Times New Roman" w:hAnsi="Times New Roman" w:cs="Times New Roman"/>
                <w:b/>
                <w:i/>
                <w:iCs/>
              </w:rPr>
            </w:pPr>
            <w:r>
              <w:rPr>
                <w:rFonts w:ascii="Times New Roman" w:hAnsi="Times New Roman" w:cs="Times New Roman"/>
                <w:b/>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77933AD6" w14:textId="77777777" w:rsidR="008368D5" w:rsidRPr="001A05C1" w:rsidRDefault="008368D5" w:rsidP="008368D5">
            <w:pPr>
              <w:spacing w:after="0" w:line="240" w:lineRule="auto"/>
              <w:jc w:val="center"/>
              <w:rPr>
                <w:rFonts w:ascii="Times New Roman" w:eastAsia="Times New Roman" w:hAnsi="Times New Roman" w:cs="Times New Roman"/>
                <w:b/>
                <w:bCs/>
                <w:iCs/>
              </w:rPr>
            </w:pPr>
          </w:p>
        </w:tc>
      </w:tr>
    </w:tbl>
    <w:p w14:paraId="052BA0E2" w14:textId="75C7ABCE"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0816F666" w14:textId="73F76491"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74DA13BF" w14:textId="6D347700"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10C63B81" w14:textId="1FE58B1F"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4416F423" w14:textId="3FA0AE51" w:rsidR="005838AF" w:rsidRDefault="005838AF" w:rsidP="000015A4">
      <w:pPr>
        <w:spacing w:before="0" w:after="0" w:line="240" w:lineRule="auto"/>
        <w:jc w:val="center"/>
        <w:rPr>
          <w:rFonts w:ascii="Times New Roman" w:eastAsia="Times New Roman" w:hAnsi="Times New Roman" w:cs="Times New Roman"/>
          <w:b/>
          <w:bCs/>
          <w:iCs/>
          <w:sz w:val="24"/>
          <w:szCs w:val="24"/>
        </w:rPr>
      </w:pPr>
    </w:p>
    <w:p w14:paraId="0015BFAD" w14:textId="356C8EEC" w:rsidR="005838AF" w:rsidRDefault="005838AF" w:rsidP="004C0594">
      <w:pPr>
        <w:spacing w:before="0" w:after="0" w:line="240" w:lineRule="auto"/>
        <w:rPr>
          <w:rFonts w:ascii="Times New Roman" w:eastAsia="Times New Roman" w:hAnsi="Times New Roman" w:cs="Times New Roman"/>
          <w:b/>
          <w:bCs/>
          <w:iCs/>
          <w:sz w:val="24"/>
          <w:szCs w:val="24"/>
        </w:rPr>
      </w:pPr>
    </w:p>
    <w:sectPr w:rsidR="005838AF" w:rsidSect="00FD69EA">
      <w:pgSz w:w="16838" w:h="11906" w:orient="landscape"/>
      <w:pgMar w:top="709" w:right="709"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35630C6"/>
    <w:multiLevelType w:val="hybridMultilevel"/>
    <w:tmpl w:val="EA42843A"/>
    <w:lvl w:ilvl="0" w:tplc="4510CA14">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A413455"/>
    <w:multiLevelType w:val="multilevel"/>
    <w:tmpl w:val="CF22F142"/>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9E7"/>
    <w:rsid w:val="000015A4"/>
    <w:rsid w:val="00013AC1"/>
    <w:rsid w:val="000158A4"/>
    <w:rsid w:val="00022276"/>
    <w:rsid w:val="000505C6"/>
    <w:rsid w:val="00056293"/>
    <w:rsid w:val="0009283B"/>
    <w:rsid w:val="000A6BB7"/>
    <w:rsid w:val="00103259"/>
    <w:rsid w:val="0010329D"/>
    <w:rsid w:val="00107CF2"/>
    <w:rsid w:val="00126189"/>
    <w:rsid w:val="001329BA"/>
    <w:rsid w:val="00144732"/>
    <w:rsid w:val="0014744F"/>
    <w:rsid w:val="00152226"/>
    <w:rsid w:val="0015470F"/>
    <w:rsid w:val="001551CC"/>
    <w:rsid w:val="00155916"/>
    <w:rsid w:val="00174793"/>
    <w:rsid w:val="00192E32"/>
    <w:rsid w:val="001A2E67"/>
    <w:rsid w:val="001B18C9"/>
    <w:rsid w:val="001B6453"/>
    <w:rsid w:val="001D14C0"/>
    <w:rsid w:val="001D6BF2"/>
    <w:rsid w:val="001E1D0E"/>
    <w:rsid w:val="001E4B7E"/>
    <w:rsid w:val="001E7610"/>
    <w:rsid w:val="001F6666"/>
    <w:rsid w:val="001F6ADE"/>
    <w:rsid w:val="00202E3F"/>
    <w:rsid w:val="0021659B"/>
    <w:rsid w:val="0022031A"/>
    <w:rsid w:val="0022608C"/>
    <w:rsid w:val="0023496A"/>
    <w:rsid w:val="00242260"/>
    <w:rsid w:val="00242797"/>
    <w:rsid w:val="00250DD7"/>
    <w:rsid w:val="00251ED8"/>
    <w:rsid w:val="002763C1"/>
    <w:rsid w:val="002917F0"/>
    <w:rsid w:val="002944DD"/>
    <w:rsid w:val="002A394C"/>
    <w:rsid w:val="002A6677"/>
    <w:rsid w:val="002B0BBD"/>
    <w:rsid w:val="002B5141"/>
    <w:rsid w:val="002D1D8F"/>
    <w:rsid w:val="002E2CEF"/>
    <w:rsid w:val="002F0AFE"/>
    <w:rsid w:val="0030138E"/>
    <w:rsid w:val="00305EFD"/>
    <w:rsid w:val="0031264E"/>
    <w:rsid w:val="00313C22"/>
    <w:rsid w:val="003202E7"/>
    <w:rsid w:val="00325F84"/>
    <w:rsid w:val="00330077"/>
    <w:rsid w:val="0033116E"/>
    <w:rsid w:val="00331B88"/>
    <w:rsid w:val="003329A5"/>
    <w:rsid w:val="00334F3B"/>
    <w:rsid w:val="00343D80"/>
    <w:rsid w:val="00345547"/>
    <w:rsid w:val="00347B7C"/>
    <w:rsid w:val="00357396"/>
    <w:rsid w:val="00386C7A"/>
    <w:rsid w:val="0039046F"/>
    <w:rsid w:val="0039671E"/>
    <w:rsid w:val="003969E7"/>
    <w:rsid w:val="003A08CF"/>
    <w:rsid w:val="003A2D24"/>
    <w:rsid w:val="003A55F9"/>
    <w:rsid w:val="003C5B8E"/>
    <w:rsid w:val="003D3C57"/>
    <w:rsid w:val="003D4A94"/>
    <w:rsid w:val="003D5C82"/>
    <w:rsid w:val="003E432B"/>
    <w:rsid w:val="003E7C6D"/>
    <w:rsid w:val="003F51EE"/>
    <w:rsid w:val="00404306"/>
    <w:rsid w:val="00416112"/>
    <w:rsid w:val="0046233D"/>
    <w:rsid w:val="0048595D"/>
    <w:rsid w:val="00485D93"/>
    <w:rsid w:val="004B7486"/>
    <w:rsid w:val="004C0594"/>
    <w:rsid w:val="004C06F5"/>
    <w:rsid w:val="004D5042"/>
    <w:rsid w:val="004E04F1"/>
    <w:rsid w:val="004E4A52"/>
    <w:rsid w:val="004F2E20"/>
    <w:rsid w:val="00507946"/>
    <w:rsid w:val="0051217F"/>
    <w:rsid w:val="00513B72"/>
    <w:rsid w:val="00514545"/>
    <w:rsid w:val="005264CE"/>
    <w:rsid w:val="00551C84"/>
    <w:rsid w:val="005767BC"/>
    <w:rsid w:val="005838AF"/>
    <w:rsid w:val="005938BF"/>
    <w:rsid w:val="005A04CF"/>
    <w:rsid w:val="005C0F77"/>
    <w:rsid w:val="005C1082"/>
    <w:rsid w:val="005E04A3"/>
    <w:rsid w:val="005E18F2"/>
    <w:rsid w:val="005E35E5"/>
    <w:rsid w:val="005F04EE"/>
    <w:rsid w:val="00600E81"/>
    <w:rsid w:val="0060519C"/>
    <w:rsid w:val="006134A9"/>
    <w:rsid w:val="00622CA4"/>
    <w:rsid w:val="00632E17"/>
    <w:rsid w:val="00633948"/>
    <w:rsid w:val="006529EB"/>
    <w:rsid w:val="00657D1D"/>
    <w:rsid w:val="00666DE9"/>
    <w:rsid w:val="00673821"/>
    <w:rsid w:val="00682200"/>
    <w:rsid w:val="00684348"/>
    <w:rsid w:val="006907DA"/>
    <w:rsid w:val="006B5E73"/>
    <w:rsid w:val="006C4275"/>
    <w:rsid w:val="006C5765"/>
    <w:rsid w:val="006C642D"/>
    <w:rsid w:val="006E5A57"/>
    <w:rsid w:val="006F7C2D"/>
    <w:rsid w:val="007069FB"/>
    <w:rsid w:val="00732406"/>
    <w:rsid w:val="00747026"/>
    <w:rsid w:val="00780A21"/>
    <w:rsid w:val="00781A37"/>
    <w:rsid w:val="00784CB6"/>
    <w:rsid w:val="007956DF"/>
    <w:rsid w:val="00795CE3"/>
    <w:rsid w:val="0079610D"/>
    <w:rsid w:val="0079624E"/>
    <w:rsid w:val="007C0F8A"/>
    <w:rsid w:val="007C17E4"/>
    <w:rsid w:val="007D2405"/>
    <w:rsid w:val="007E2A6A"/>
    <w:rsid w:val="007F44DD"/>
    <w:rsid w:val="0080789A"/>
    <w:rsid w:val="00811683"/>
    <w:rsid w:val="0083463D"/>
    <w:rsid w:val="008368D5"/>
    <w:rsid w:val="00836DC2"/>
    <w:rsid w:val="008425B1"/>
    <w:rsid w:val="00851005"/>
    <w:rsid w:val="00893690"/>
    <w:rsid w:val="008A397B"/>
    <w:rsid w:val="008B590B"/>
    <w:rsid w:val="008B6F2E"/>
    <w:rsid w:val="008C3E5F"/>
    <w:rsid w:val="008C6977"/>
    <w:rsid w:val="008D3C1D"/>
    <w:rsid w:val="008F2523"/>
    <w:rsid w:val="008F62A0"/>
    <w:rsid w:val="00906AF9"/>
    <w:rsid w:val="00930EB3"/>
    <w:rsid w:val="00940B2D"/>
    <w:rsid w:val="009410ED"/>
    <w:rsid w:val="00972058"/>
    <w:rsid w:val="00974267"/>
    <w:rsid w:val="00974A9C"/>
    <w:rsid w:val="00977ADF"/>
    <w:rsid w:val="0098159E"/>
    <w:rsid w:val="009A33C8"/>
    <w:rsid w:val="009D5F5F"/>
    <w:rsid w:val="009F3226"/>
    <w:rsid w:val="00A00CAB"/>
    <w:rsid w:val="00A1387A"/>
    <w:rsid w:val="00A31D9D"/>
    <w:rsid w:val="00A37C7E"/>
    <w:rsid w:val="00A41CD2"/>
    <w:rsid w:val="00A52492"/>
    <w:rsid w:val="00A60650"/>
    <w:rsid w:val="00A6197C"/>
    <w:rsid w:val="00A765D4"/>
    <w:rsid w:val="00AB0E4B"/>
    <w:rsid w:val="00AB1E5C"/>
    <w:rsid w:val="00AB247E"/>
    <w:rsid w:val="00AC2AC7"/>
    <w:rsid w:val="00AF19FF"/>
    <w:rsid w:val="00AF722E"/>
    <w:rsid w:val="00B22CC6"/>
    <w:rsid w:val="00B5275B"/>
    <w:rsid w:val="00B5497D"/>
    <w:rsid w:val="00B6368E"/>
    <w:rsid w:val="00B70B50"/>
    <w:rsid w:val="00BB51F4"/>
    <w:rsid w:val="00BC33FB"/>
    <w:rsid w:val="00BD0451"/>
    <w:rsid w:val="00BE1E03"/>
    <w:rsid w:val="00BE6E32"/>
    <w:rsid w:val="00C10AFE"/>
    <w:rsid w:val="00C134BE"/>
    <w:rsid w:val="00C147E1"/>
    <w:rsid w:val="00C43BF1"/>
    <w:rsid w:val="00C6498A"/>
    <w:rsid w:val="00C929BB"/>
    <w:rsid w:val="00C940F1"/>
    <w:rsid w:val="00CA29ED"/>
    <w:rsid w:val="00CB2732"/>
    <w:rsid w:val="00CC5847"/>
    <w:rsid w:val="00CE2267"/>
    <w:rsid w:val="00CE6016"/>
    <w:rsid w:val="00CE68DA"/>
    <w:rsid w:val="00D0237E"/>
    <w:rsid w:val="00D028BA"/>
    <w:rsid w:val="00D121F4"/>
    <w:rsid w:val="00D237A7"/>
    <w:rsid w:val="00D3229C"/>
    <w:rsid w:val="00D46B50"/>
    <w:rsid w:val="00D62573"/>
    <w:rsid w:val="00DC1ABC"/>
    <w:rsid w:val="00DD50DC"/>
    <w:rsid w:val="00DE0E7F"/>
    <w:rsid w:val="00E0441E"/>
    <w:rsid w:val="00E04ABC"/>
    <w:rsid w:val="00E1143D"/>
    <w:rsid w:val="00E1221B"/>
    <w:rsid w:val="00E252CB"/>
    <w:rsid w:val="00E50A14"/>
    <w:rsid w:val="00E5618C"/>
    <w:rsid w:val="00E657E1"/>
    <w:rsid w:val="00E673C8"/>
    <w:rsid w:val="00E76168"/>
    <w:rsid w:val="00E779C9"/>
    <w:rsid w:val="00E963CB"/>
    <w:rsid w:val="00E969FF"/>
    <w:rsid w:val="00EA0213"/>
    <w:rsid w:val="00EA49CA"/>
    <w:rsid w:val="00EA4ED5"/>
    <w:rsid w:val="00EA644F"/>
    <w:rsid w:val="00EA67A4"/>
    <w:rsid w:val="00EA792B"/>
    <w:rsid w:val="00EB34E5"/>
    <w:rsid w:val="00EC3DB4"/>
    <w:rsid w:val="00ED01AA"/>
    <w:rsid w:val="00ED3421"/>
    <w:rsid w:val="00ED6853"/>
    <w:rsid w:val="00F01E43"/>
    <w:rsid w:val="00F31B34"/>
    <w:rsid w:val="00F42AF5"/>
    <w:rsid w:val="00F55455"/>
    <w:rsid w:val="00F556EE"/>
    <w:rsid w:val="00F558FD"/>
    <w:rsid w:val="00F672C9"/>
    <w:rsid w:val="00F82EA1"/>
    <w:rsid w:val="00F859AA"/>
    <w:rsid w:val="00F86BE9"/>
    <w:rsid w:val="00F872B3"/>
    <w:rsid w:val="00F90F4A"/>
    <w:rsid w:val="00FB6D4E"/>
    <w:rsid w:val="00FD66C5"/>
    <w:rsid w:val="00FD69EA"/>
    <w:rsid w:val="00FE52D3"/>
    <w:rsid w:val="00FE6D2F"/>
    <w:rsid w:val="00FF4B2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69E7"/>
    <w:rPr>
      <w:kern w:val="0"/>
      <w:sz w:val="22"/>
      <w:szCs w:val="22"/>
      <w14:ligatures w14:val="none"/>
    </w:rPr>
  </w:style>
  <w:style w:type="paragraph" w:styleId="Antrat1">
    <w:name w:val="heading 1"/>
    <w:basedOn w:val="prastasis"/>
    <w:next w:val="prastasis"/>
    <w:link w:val="Antrat1Diagrama"/>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69E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969E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969E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969E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969E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969E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969E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969E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969E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969E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969E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969E7"/>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qFormat/>
    <w:rsid w:val="003969E7"/>
    <w:pPr>
      <w:ind w:left="720"/>
      <w:contextualSpacing/>
    </w:pPr>
  </w:style>
  <w:style w:type="character" w:styleId="Rykuspabraukimas">
    <w:name w:val="Intense Emphasis"/>
    <w:basedOn w:val="Numatytasispastraiposriftas"/>
    <w:uiPriority w:val="21"/>
    <w:qFormat/>
    <w:rsid w:val="003969E7"/>
    <w:rPr>
      <w:i/>
      <w:iCs/>
      <w:color w:val="0F4761" w:themeColor="accent1" w:themeShade="BF"/>
    </w:rPr>
  </w:style>
  <w:style w:type="paragraph" w:styleId="Iskirtacitata">
    <w:name w:val="Intense Quote"/>
    <w:basedOn w:val="prastasis"/>
    <w:next w:val="prastasis"/>
    <w:link w:val="IskirtacitataDiagrama"/>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969E7"/>
    <w:rPr>
      <w:i/>
      <w:iCs/>
      <w:color w:val="0F4761" w:themeColor="accent1" w:themeShade="BF"/>
    </w:rPr>
  </w:style>
  <w:style w:type="character" w:styleId="Rykinuoroda">
    <w:name w:val="Intense Reference"/>
    <w:basedOn w:val="Numatytasispastraiposriftas"/>
    <w:uiPriority w:val="32"/>
    <w:qFormat/>
    <w:rsid w:val="003969E7"/>
    <w:rPr>
      <w:b/>
      <w:bCs/>
      <w:smallCaps/>
      <w:color w:val="0F4761" w:themeColor="accent1" w:themeShade="BF"/>
      <w:spacing w:val="5"/>
    </w:rPr>
  </w:style>
  <w:style w:type="character" w:customStyle="1" w:styleId="normaltextrun">
    <w:name w:val="normaltextrun"/>
    <w:basedOn w:val="Numatytasispastraiposriftas"/>
    <w:rsid w:val="003969E7"/>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qFormat/>
    <w:rsid w:val="0046233D"/>
  </w:style>
  <w:style w:type="table" w:styleId="Lentelstinklelis">
    <w:name w:val="Table Grid"/>
    <w:basedOn w:val="prastojilentel"/>
    <w:uiPriority w:val="39"/>
    <w:rsid w:val="00EA49C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0015A4"/>
    <w:rPr>
      <w:sz w:val="16"/>
      <w:szCs w:val="16"/>
    </w:rPr>
  </w:style>
  <w:style w:type="paragraph" w:styleId="Komentarotekstas">
    <w:name w:val="annotation text"/>
    <w:basedOn w:val="prastasis"/>
    <w:link w:val="KomentarotekstasDiagrama"/>
    <w:uiPriority w:val="99"/>
    <w:semiHidden/>
    <w:unhideWhenUsed/>
    <w:rsid w:val="000015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015A4"/>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0015A4"/>
    <w:rPr>
      <w:b/>
      <w:bCs/>
    </w:rPr>
  </w:style>
  <w:style w:type="character" w:customStyle="1" w:styleId="KomentarotemaDiagrama">
    <w:name w:val="Komentaro tema Diagrama"/>
    <w:basedOn w:val="KomentarotekstasDiagrama"/>
    <w:link w:val="Komentarotema"/>
    <w:uiPriority w:val="99"/>
    <w:semiHidden/>
    <w:rsid w:val="000015A4"/>
    <w:rPr>
      <w:b/>
      <w:bCs/>
      <w:kern w:val="0"/>
      <w:sz w:val="20"/>
      <w:szCs w:val="20"/>
      <w14:ligatures w14:val="none"/>
    </w:rPr>
  </w:style>
  <w:style w:type="paragraph" w:styleId="Pataisymai">
    <w:name w:val="Revision"/>
    <w:hidden/>
    <w:uiPriority w:val="99"/>
    <w:semiHidden/>
    <w:rsid w:val="000015A4"/>
    <w:pPr>
      <w:spacing w:before="0" w:after="0" w:line="240" w:lineRule="auto"/>
      <w:jc w:val="left"/>
    </w:pPr>
    <w:rPr>
      <w:kern w:val="0"/>
      <w:sz w:val="22"/>
      <w:szCs w:val="22"/>
      <w14:ligatures w14:val="none"/>
    </w:rPr>
  </w:style>
  <w:style w:type="paragraph" w:styleId="Debesliotekstas">
    <w:name w:val="Balloon Text"/>
    <w:basedOn w:val="prastasis"/>
    <w:link w:val="DebesliotekstasDiagrama"/>
    <w:uiPriority w:val="99"/>
    <w:semiHidden/>
    <w:unhideWhenUsed/>
    <w:rsid w:val="003A08CF"/>
    <w:pPr>
      <w:spacing w:before="0"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08CF"/>
    <w:rPr>
      <w:rFonts w:ascii="Segoe UI" w:hAnsi="Segoe UI" w:cs="Segoe UI"/>
      <w:kern w:val="0"/>
      <w:sz w:val="18"/>
      <w:szCs w:val="18"/>
      <w14:ligatures w14:val="none"/>
    </w:rPr>
  </w:style>
  <w:style w:type="paragraph" w:customStyle="1" w:styleId="Default">
    <w:name w:val="Default"/>
    <w:rsid w:val="005838AF"/>
    <w:pPr>
      <w:autoSpaceDE w:val="0"/>
      <w:autoSpaceDN w:val="0"/>
      <w:adjustRightInd w:val="0"/>
      <w:spacing w:before="0" w:after="0" w:line="240" w:lineRule="auto"/>
      <w:jc w:val="left"/>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536825">
      <w:bodyDiv w:val="1"/>
      <w:marLeft w:val="0"/>
      <w:marRight w:val="0"/>
      <w:marTop w:val="0"/>
      <w:marBottom w:val="0"/>
      <w:divBdr>
        <w:top w:val="none" w:sz="0" w:space="0" w:color="auto"/>
        <w:left w:val="none" w:sz="0" w:space="0" w:color="auto"/>
        <w:bottom w:val="none" w:sz="0" w:space="0" w:color="auto"/>
        <w:right w:val="none" w:sz="0" w:space="0" w:color="auto"/>
      </w:divBdr>
    </w:div>
    <w:div w:id="1170683359">
      <w:bodyDiv w:val="1"/>
      <w:marLeft w:val="0"/>
      <w:marRight w:val="0"/>
      <w:marTop w:val="0"/>
      <w:marBottom w:val="0"/>
      <w:divBdr>
        <w:top w:val="none" w:sz="0" w:space="0" w:color="auto"/>
        <w:left w:val="none" w:sz="0" w:space="0" w:color="auto"/>
        <w:bottom w:val="none" w:sz="0" w:space="0" w:color="auto"/>
        <w:right w:val="none" w:sz="0" w:space="0" w:color="auto"/>
      </w:divBdr>
    </w:div>
    <w:div w:id="1737239479">
      <w:bodyDiv w:val="1"/>
      <w:marLeft w:val="0"/>
      <w:marRight w:val="0"/>
      <w:marTop w:val="0"/>
      <w:marBottom w:val="0"/>
      <w:divBdr>
        <w:top w:val="none" w:sz="0" w:space="0" w:color="auto"/>
        <w:left w:val="none" w:sz="0" w:space="0" w:color="auto"/>
        <w:bottom w:val="none" w:sz="0" w:space="0" w:color="auto"/>
        <w:right w:val="none" w:sz="0" w:space="0" w:color="auto"/>
      </w:divBdr>
    </w:div>
    <w:div w:id="180696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1738</TotalTime>
  <Pages>7</Pages>
  <Words>7694</Words>
  <Characters>4387</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VVG2</cp:lastModifiedBy>
  <cp:revision>114</cp:revision>
  <cp:lastPrinted>2025-10-10T10:44:00Z</cp:lastPrinted>
  <dcterms:created xsi:type="dcterms:W3CDTF">2025-05-15T13:24:00Z</dcterms:created>
  <dcterms:modified xsi:type="dcterms:W3CDTF">2025-10-29T13:15:00Z</dcterms:modified>
</cp:coreProperties>
</file>